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70A" w:rsidRDefault="0098770A" w:rsidP="0098770A">
      <w:pPr>
        <w:spacing w:line="288" w:lineRule="auto"/>
        <w:jc w:val="center"/>
        <w:rPr>
          <w:b/>
          <w:sz w:val="22"/>
          <w:szCs w:val="22"/>
          <w:u w:val="single"/>
        </w:rPr>
      </w:pPr>
      <w:r>
        <w:rPr>
          <w:b/>
          <w:sz w:val="22"/>
          <w:szCs w:val="22"/>
          <w:u w:val="single"/>
        </w:rPr>
        <w:t>ADDITIF A LA CONSULTATION</w:t>
      </w:r>
    </w:p>
    <w:p w:rsidR="0098770A" w:rsidRDefault="0098770A" w:rsidP="0098770A">
      <w:pPr>
        <w:spacing w:line="288" w:lineRule="auto"/>
        <w:jc w:val="center"/>
        <w:rPr>
          <w:b/>
          <w:sz w:val="22"/>
          <w:szCs w:val="22"/>
          <w:u w:val="single"/>
        </w:rPr>
      </w:pPr>
    </w:p>
    <w:p w:rsidR="0098770A" w:rsidRDefault="0098770A" w:rsidP="0098770A">
      <w:pPr>
        <w:spacing w:line="288" w:lineRule="auto"/>
        <w:jc w:val="center"/>
        <w:rPr>
          <w:b/>
          <w:sz w:val="22"/>
          <w:szCs w:val="22"/>
          <w:u w:val="single"/>
        </w:rPr>
      </w:pPr>
      <w:r>
        <w:rPr>
          <w:b/>
          <w:sz w:val="22"/>
          <w:szCs w:val="22"/>
          <w:u w:val="single"/>
        </w:rPr>
        <w:t>ALIMENTATION AEP DE PORT BOUQUET A PARTIR DU BARRAGE EBERCAL DE NAFACIA</w:t>
      </w:r>
    </w:p>
    <w:p w:rsidR="0098770A" w:rsidRDefault="0098770A" w:rsidP="0098770A">
      <w:pPr>
        <w:spacing w:line="288" w:lineRule="auto"/>
        <w:jc w:val="both"/>
        <w:rPr>
          <w:b/>
          <w:sz w:val="22"/>
          <w:szCs w:val="22"/>
          <w:u w:val="single"/>
        </w:rPr>
      </w:pPr>
    </w:p>
    <w:p w:rsidR="0098770A" w:rsidRDefault="0098770A" w:rsidP="0098770A">
      <w:pPr>
        <w:pStyle w:val="2NIV2"/>
        <w:ind w:left="0"/>
      </w:pPr>
      <w:r>
        <w:t>Les précisions suivantes sont apportées à la connaissance des entreprises.</w:t>
      </w:r>
    </w:p>
    <w:p w:rsidR="0098770A" w:rsidRDefault="0098770A" w:rsidP="0098770A">
      <w:pPr>
        <w:pStyle w:val="2NIV2"/>
        <w:ind w:left="0"/>
      </w:pPr>
      <w:r>
        <w:t>Il est demandé à l’entreprise de remplir et de signer ce document si son offre excède 40 000 000 F.</w:t>
      </w:r>
    </w:p>
    <w:p w:rsidR="0098770A" w:rsidRDefault="0098770A" w:rsidP="0098770A">
      <w:pPr>
        <w:pStyle w:val="2NIV2"/>
        <w:ind w:left="0"/>
      </w:pPr>
      <w:bookmarkStart w:id="0" w:name="_GoBack"/>
      <w:bookmarkEnd w:id="0"/>
    </w:p>
    <w:p w:rsidR="0098770A" w:rsidRPr="009F5FB6" w:rsidRDefault="0098770A" w:rsidP="0098770A">
      <w:pPr>
        <w:pStyle w:val="2NIV2"/>
        <w:ind w:left="0"/>
      </w:pPr>
      <w:r>
        <w:t>Accès des petites entreprises à la commande publique – Engagement à sous-traiter</w:t>
      </w:r>
    </w:p>
    <w:p w:rsidR="0098770A" w:rsidRDefault="0098770A" w:rsidP="0098770A">
      <w:r>
        <w:t>En application des dispositions de l’article 5.1 de la délibération n° 398 du 3 avril 2024 portant mesures exceptionnelles et temporaires en matière de commande publique :</w:t>
      </w:r>
    </w:p>
    <w:p w:rsidR="0098770A" w:rsidRDefault="0098770A" w:rsidP="0098770A">
      <w:r>
        <w:t>« Lorsque son montant excède 40 000 000 F CFP, le titulaire d’un contrat public de travaux, d’un marché public de travaux ou du lot d’un contrat ou d’un marché public de travaux s’engage à confier, directement ou indirectement, une part de l’exécution, dont le montant minimum est fixé à 10%, à des entreprises de moins de dix salariés dont il ne détient aucune part dans le capital social.</w:t>
      </w:r>
    </w:p>
    <w:p w:rsidR="0098770A" w:rsidRDefault="0098770A" w:rsidP="0098770A">
      <w:r>
        <w:t>Cette obligation ne s’applique pas lorsque le titulaire est lui-même une entreprise de moins de quinze salariés ou qu’il est en mesure de démontrer dans son offre que la structure économique ou les conditions de concurrence du secteur concerné ne le permettent pas. »</w:t>
      </w:r>
    </w:p>
    <w:p w:rsidR="0098770A" w:rsidRDefault="0098770A" w:rsidP="0098770A">
      <w:r>
        <w:t>Le candidat devra confirmer cet engagement, ou indiquer le régime dérogatoire applicable à sa situation dans la déclaration d’intention de soumissionner ainsi que dans l’acte d’engagement, dans les cadres prévues à cet effet.</w:t>
      </w:r>
    </w:p>
    <w:p w:rsidR="0098770A" w:rsidRDefault="0098770A" w:rsidP="0098770A">
      <w:r>
        <w:t>Le candidat produira dans sa candidature tous documents permettant de justifier l’applicabilité du régime dérogatoire retenu à sa situation.</w:t>
      </w:r>
    </w:p>
    <w:p w:rsidR="0098770A" w:rsidRDefault="0098770A" w:rsidP="0098770A">
      <w:pPr>
        <w:spacing w:line="288" w:lineRule="auto"/>
        <w:jc w:val="both"/>
        <w:rPr>
          <w:b/>
          <w:sz w:val="22"/>
          <w:szCs w:val="22"/>
          <w:u w:val="single"/>
        </w:rPr>
      </w:pPr>
    </w:p>
    <w:p w:rsidR="0098770A" w:rsidRDefault="0098770A" w:rsidP="0098770A">
      <w:pPr>
        <w:spacing w:line="288" w:lineRule="auto"/>
        <w:jc w:val="both"/>
        <w:rPr>
          <w:b/>
          <w:sz w:val="22"/>
          <w:szCs w:val="22"/>
          <w:u w:val="single"/>
        </w:rPr>
      </w:pPr>
    </w:p>
    <w:p w:rsidR="0098770A" w:rsidRDefault="0098770A" w:rsidP="0098770A">
      <w:pPr>
        <w:spacing w:line="288" w:lineRule="auto"/>
        <w:jc w:val="both"/>
        <w:rPr>
          <w:sz w:val="22"/>
          <w:szCs w:val="22"/>
          <w:u w:val="single"/>
        </w:rPr>
      </w:pPr>
      <w:r>
        <w:rPr>
          <w:b/>
          <w:sz w:val="22"/>
          <w:szCs w:val="22"/>
          <w:u w:val="single"/>
        </w:rPr>
        <w:t>Engagement à sous-traiter</w:t>
      </w:r>
    </w:p>
    <w:p w:rsidR="0098770A" w:rsidRPr="00FE1B39" w:rsidRDefault="0098770A" w:rsidP="0098770A">
      <w:pPr>
        <w:spacing w:line="288" w:lineRule="auto"/>
        <w:jc w:val="both"/>
        <w:rPr>
          <w:rFonts w:ascii="MS Gothic" w:eastAsia="MS Gothic" w:hAnsi="MS Gothic" w:cs="MS Gothic"/>
          <w:sz w:val="22"/>
          <w:szCs w:val="22"/>
        </w:rPr>
      </w:pPr>
    </w:p>
    <w:p w:rsidR="0098770A" w:rsidRPr="00C07F20" w:rsidRDefault="0098770A" w:rsidP="0098770A">
      <w:pPr>
        <w:spacing w:line="288" w:lineRule="auto"/>
        <w:jc w:val="both"/>
        <w:rPr>
          <w:sz w:val="22"/>
          <w:szCs w:val="22"/>
        </w:rPr>
      </w:pPr>
      <w:r>
        <w:rPr>
          <w:sz w:val="22"/>
          <w:szCs w:val="22"/>
        </w:rPr>
        <w:t>Conformément aux dispositions de l’</w:t>
      </w:r>
      <w:r w:rsidRPr="00C07F20">
        <w:rPr>
          <w:sz w:val="22"/>
          <w:szCs w:val="22"/>
        </w:rPr>
        <w:t xml:space="preserve">article 5.1 de la délibération modifiée n° 398 du 3 avril 2024 portant mesures </w:t>
      </w:r>
      <w:r w:rsidRPr="00B05D6A">
        <w:rPr>
          <w:sz w:val="22"/>
          <w:szCs w:val="22"/>
        </w:rPr>
        <w:t>exceptionnelles</w:t>
      </w:r>
      <w:r w:rsidRPr="00C07F20">
        <w:rPr>
          <w:sz w:val="22"/>
          <w:szCs w:val="22"/>
        </w:rPr>
        <w:t xml:space="preserve"> et temporaires en matière de commande publique</w:t>
      </w:r>
      <w:r>
        <w:rPr>
          <w:sz w:val="22"/>
          <w:szCs w:val="22"/>
        </w:rPr>
        <w:t xml:space="preserve">, </w:t>
      </w:r>
    </w:p>
    <w:p w:rsidR="0098770A" w:rsidRPr="00893B92" w:rsidRDefault="0098770A" w:rsidP="0098770A">
      <w:pPr>
        <w:spacing w:line="288" w:lineRule="auto"/>
        <w:jc w:val="both"/>
        <w:rPr>
          <w:sz w:val="22"/>
          <w:szCs w:val="22"/>
        </w:rPr>
      </w:pPr>
      <w:r w:rsidRPr="00893B92">
        <w:rPr>
          <w:rFonts w:ascii="MS Gothic" w:eastAsia="MS Gothic" w:hAnsi="MS Gothic" w:cs="MS Gothic" w:hint="eastAsia"/>
          <w:sz w:val="22"/>
          <w:szCs w:val="22"/>
        </w:rPr>
        <w:t>☐</w:t>
      </w:r>
      <w:r w:rsidRPr="00893B92">
        <w:rPr>
          <w:sz w:val="22"/>
          <w:szCs w:val="22"/>
        </w:rPr>
        <w:t xml:space="preserve"> </w:t>
      </w:r>
      <w:r>
        <w:rPr>
          <w:sz w:val="22"/>
          <w:szCs w:val="22"/>
        </w:rPr>
        <w:t xml:space="preserve">je </w:t>
      </w:r>
      <w:r w:rsidRPr="00893B92">
        <w:rPr>
          <w:bCs/>
          <w:sz w:val="22"/>
          <w:szCs w:val="22"/>
        </w:rPr>
        <w:t xml:space="preserve">m’engage à sous-traiter </w:t>
      </w:r>
      <w:r w:rsidRPr="00893B92">
        <w:rPr>
          <w:b/>
          <w:bCs/>
          <w:sz w:val="22"/>
          <w:szCs w:val="22"/>
        </w:rPr>
        <w:t>au minimum 10%</w:t>
      </w:r>
      <w:r w:rsidRPr="00893B92">
        <w:rPr>
          <w:bCs/>
          <w:sz w:val="22"/>
          <w:szCs w:val="22"/>
        </w:rPr>
        <w:t xml:space="preserve"> du montant des prestations du marché à une (des) entreprise(s) de moins de 10 salariés</w:t>
      </w:r>
      <w:r>
        <w:rPr>
          <w:bCs/>
          <w:sz w:val="22"/>
          <w:szCs w:val="22"/>
        </w:rPr>
        <w:t> </w:t>
      </w:r>
      <w:r>
        <w:rPr>
          <w:sz w:val="22"/>
          <w:szCs w:val="22"/>
        </w:rPr>
        <w:t>;</w:t>
      </w:r>
    </w:p>
    <w:p w:rsidR="0098770A" w:rsidRPr="00893B92" w:rsidRDefault="0098770A" w:rsidP="0098770A">
      <w:pPr>
        <w:spacing w:line="288" w:lineRule="auto"/>
        <w:jc w:val="both"/>
        <w:rPr>
          <w:sz w:val="22"/>
          <w:szCs w:val="22"/>
        </w:rPr>
      </w:pPr>
      <w:r w:rsidRPr="00893B92">
        <w:rPr>
          <w:rFonts w:ascii="MS Gothic" w:eastAsia="MS Gothic" w:hAnsi="MS Gothic" w:cs="MS Gothic" w:hint="eastAsia"/>
          <w:sz w:val="22"/>
          <w:szCs w:val="22"/>
        </w:rPr>
        <w:t>☐</w:t>
      </w:r>
      <w:r w:rsidRPr="00893B92">
        <w:rPr>
          <w:sz w:val="22"/>
          <w:szCs w:val="22"/>
        </w:rPr>
        <w:t xml:space="preserve"> </w:t>
      </w:r>
      <w:r>
        <w:rPr>
          <w:sz w:val="22"/>
          <w:szCs w:val="22"/>
        </w:rPr>
        <w:t xml:space="preserve">je </w:t>
      </w:r>
      <w:r w:rsidRPr="00893B92">
        <w:rPr>
          <w:bCs/>
          <w:sz w:val="22"/>
          <w:szCs w:val="22"/>
        </w:rPr>
        <w:t>ne</w:t>
      </w:r>
      <w:r>
        <w:rPr>
          <w:bCs/>
          <w:sz w:val="22"/>
          <w:szCs w:val="22"/>
        </w:rPr>
        <w:t xml:space="preserve"> suis </w:t>
      </w:r>
      <w:r w:rsidRPr="00893B92">
        <w:rPr>
          <w:bCs/>
          <w:sz w:val="22"/>
          <w:szCs w:val="22"/>
        </w:rPr>
        <w:t>pas soumis à l’engagement de sous-traitance, ma</w:t>
      </w:r>
      <w:r>
        <w:rPr>
          <w:bCs/>
          <w:sz w:val="22"/>
          <w:szCs w:val="22"/>
        </w:rPr>
        <w:t xml:space="preserve"> </w:t>
      </w:r>
      <w:r w:rsidRPr="00893B92">
        <w:rPr>
          <w:bCs/>
          <w:sz w:val="22"/>
          <w:szCs w:val="22"/>
        </w:rPr>
        <w:t>société</w:t>
      </w:r>
      <w:r>
        <w:rPr>
          <w:bCs/>
          <w:sz w:val="22"/>
          <w:szCs w:val="22"/>
        </w:rPr>
        <w:t xml:space="preserve"> employant moins de 15 salariés ;</w:t>
      </w:r>
    </w:p>
    <w:p w:rsidR="0098770A" w:rsidRDefault="0098770A" w:rsidP="0098770A">
      <w:pPr>
        <w:spacing w:line="288" w:lineRule="auto"/>
        <w:jc w:val="both"/>
        <w:rPr>
          <w:bCs/>
          <w:sz w:val="22"/>
          <w:szCs w:val="22"/>
        </w:rPr>
      </w:pPr>
      <w:r w:rsidRPr="00893B92">
        <w:rPr>
          <w:rFonts w:ascii="MS Gothic" w:eastAsia="MS Gothic" w:hAnsi="MS Gothic" w:cs="MS Gothic" w:hint="eastAsia"/>
          <w:sz w:val="22"/>
          <w:szCs w:val="22"/>
        </w:rPr>
        <w:t>☐</w:t>
      </w:r>
      <w:r w:rsidRPr="00893B92">
        <w:rPr>
          <w:sz w:val="22"/>
          <w:szCs w:val="22"/>
        </w:rPr>
        <w:t xml:space="preserve"> </w:t>
      </w:r>
      <w:r>
        <w:rPr>
          <w:sz w:val="22"/>
          <w:szCs w:val="22"/>
        </w:rPr>
        <w:t xml:space="preserve">je </w:t>
      </w:r>
      <w:r w:rsidRPr="00893B92">
        <w:rPr>
          <w:bCs/>
          <w:sz w:val="22"/>
          <w:szCs w:val="22"/>
        </w:rPr>
        <w:t xml:space="preserve">ne </w:t>
      </w:r>
      <w:r>
        <w:rPr>
          <w:bCs/>
          <w:sz w:val="22"/>
          <w:szCs w:val="22"/>
        </w:rPr>
        <w:t xml:space="preserve">suis </w:t>
      </w:r>
      <w:r w:rsidRPr="00893B92">
        <w:rPr>
          <w:bCs/>
          <w:sz w:val="22"/>
          <w:szCs w:val="22"/>
        </w:rPr>
        <w:t>pas soumis à l’engagement de sous-traitance, la structure économique ou les conditions de concurrence du secteur dont ma</w:t>
      </w:r>
      <w:r>
        <w:rPr>
          <w:bCs/>
          <w:sz w:val="22"/>
          <w:szCs w:val="22"/>
        </w:rPr>
        <w:t xml:space="preserve"> (nos)</w:t>
      </w:r>
      <w:r w:rsidRPr="00893B92">
        <w:rPr>
          <w:bCs/>
          <w:sz w:val="22"/>
          <w:szCs w:val="22"/>
        </w:rPr>
        <w:t xml:space="preserve"> société</w:t>
      </w:r>
      <w:r>
        <w:rPr>
          <w:bCs/>
          <w:sz w:val="22"/>
          <w:szCs w:val="22"/>
        </w:rPr>
        <w:t>(s)</w:t>
      </w:r>
      <w:r w:rsidRPr="00893B92">
        <w:rPr>
          <w:bCs/>
          <w:sz w:val="22"/>
          <w:szCs w:val="22"/>
        </w:rPr>
        <w:t xml:space="preserve"> relève</w:t>
      </w:r>
      <w:r>
        <w:rPr>
          <w:bCs/>
          <w:sz w:val="22"/>
          <w:szCs w:val="22"/>
        </w:rPr>
        <w:t>(nt)</w:t>
      </w:r>
      <w:r w:rsidRPr="00893B92">
        <w:rPr>
          <w:bCs/>
          <w:sz w:val="22"/>
          <w:szCs w:val="22"/>
        </w:rPr>
        <w:t xml:space="preserve"> ne le permettant pas.</w:t>
      </w:r>
    </w:p>
    <w:p w:rsidR="0098770A" w:rsidRDefault="0098770A" w:rsidP="0098770A">
      <w:pPr>
        <w:spacing w:line="288" w:lineRule="auto"/>
        <w:jc w:val="both"/>
        <w:rPr>
          <w:bCs/>
          <w:sz w:val="22"/>
          <w:szCs w:val="22"/>
        </w:rPr>
      </w:pPr>
    </w:p>
    <w:p w:rsidR="0098770A" w:rsidRDefault="0098770A" w:rsidP="0098770A">
      <w:pPr>
        <w:spacing w:line="288" w:lineRule="auto"/>
        <w:jc w:val="both"/>
        <w:rPr>
          <w:bCs/>
          <w:sz w:val="22"/>
          <w:szCs w:val="22"/>
        </w:rPr>
      </w:pPr>
    </w:p>
    <w:p w:rsidR="0098770A" w:rsidRDefault="0098770A" w:rsidP="0098770A">
      <w:pPr>
        <w:spacing w:line="288" w:lineRule="auto"/>
        <w:jc w:val="both"/>
        <w:rPr>
          <w:bCs/>
          <w:sz w:val="22"/>
          <w:szCs w:val="22"/>
        </w:rPr>
      </w:pPr>
      <w:r>
        <w:rPr>
          <w:bCs/>
          <w:sz w:val="22"/>
          <w:szCs w:val="22"/>
        </w:rPr>
        <w:t>Pour l’entreprise</w:t>
      </w:r>
    </w:p>
    <w:p w:rsidR="0098770A" w:rsidRDefault="0098770A" w:rsidP="0098770A">
      <w:pPr>
        <w:spacing w:line="288" w:lineRule="auto"/>
        <w:jc w:val="both"/>
        <w:rPr>
          <w:bCs/>
          <w:sz w:val="22"/>
          <w:szCs w:val="22"/>
        </w:rPr>
      </w:pPr>
    </w:p>
    <w:p w:rsidR="0098770A" w:rsidRDefault="0098770A" w:rsidP="0098770A">
      <w:pPr>
        <w:spacing w:line="288" w:lineRule="auto"/>
        <w:jc w:val="both"/>
        <w:rPr>
          <w:bCs/>
          <w:sz w:val="22"/>
          <w:szCs w:val="22"/>
        </w:rPr>
      </w:pPr>
    </w:p>
    <w:p w:rsidR="0098770A" w:rsidRDefault="0098770A" w:rsidP="0098770A">
      <w:pPr>
        <w:spacing w:line="288" w:lineRule="auto"/>
        <w:jc w:val="both"/>
        <w:rPr>
          <w:bCs/>
          <w:sz w:val="22"/>
          <w:szCs w:val="22"/>
        </w:rPr>
      </w:pPr>
      <w:r>
        <w:rPr>
          <w:bCs/>
          <w:sz w:val="22"/>
          <w:szCs w:val="22"/>
        </w:rPr>
        <w:t xml:space="preserve">Le </w:t>
      </w:r>
      <w:proofErr w:type="gramStart"/>
      <w:r>
        <w:rPr>
          <w:bCs/>
          <w:sz w:val="22"/>
          <w:szCs w:val="22"/>
        </w:rPr>
        <w:t>…….</w:t>
      </w:r>
      <w:proofErr w:type="gramEnd"/>
      <w:r>
        <w:rPr>
          <w:bCs/>
          <w:sz w:val="22"/>
          <w:szCs w:val="22"/>
        </w:rPr>
        <w:t>.</w:t>
      </w:r>
    </w:p>
    <w:p w:rsidR="0098770A" w:rsidRDefault="0098770A" w:rsidP="0098770A">
      <w:pPr>
        <w:spacing w:line="288" w:lineRule="auto"/>
        <w:jc w:val="both"/>
        <w:rPr>
          <w:bCs/>
          <w:sz w:val="22"/>
          <w:szCs w:val="22"/>
        </w:rPr>
      </w:pPr>
      <w:r>
        <w:rPr>
          <w:bCs/>
          <w:sz w:val="22"/>
          <w:szCs w:val="22"/>
        </w:rPr>
        <w:t>A………</w:t>
      </w:r>
    </w:p>
    <w:p w:rsidR="0098770A" w:rsidRDefault="0098770A" w:rsidP="0098770A">
      <w:pPr>
        <w:spacing w:line="288" w:lineRule="auto"/>
        <w:jc w:val="both"/>
        <w:rPr>
          <w:bCs/>
          <w:sz w:val="22"/>
          <w:szCs w:val="22"/>
        </w:rPr>
      </w:pPr>
    </w:p>
    <w:p w:rsidR="0098770A" w:rsidRDefault="0098770A" w:rsidP="0098770A">
      <w:pPr>
        <w:spacing w:line="288" w:lineRule="auto"/>
        <w:jc w:val="both"/>
        <w:rPr>
          <w:bCs/>
          <w:sz w:val="22"/>
          <w:szCs w:val="22"/>
        </w:rPr>
      </w:pPr>
      <w:r>
        <w:rPr>
          <w:bCs/>
          <w:sz w:val="22"/>
          <w:szCs w:val="22"/>
        </w:rPr>
        <w:t>Signature</w:t>
      </w:r>
    </w:p>
    <w:p w:rsidR="0098770A" w:rsidRDefault="0098770A" w:rsidP="0098770A">
      <w:pPr>
        <w:spacing w:line="288" w:lineRule="auto"/>
        <w:jc w:val="both"/>
        <w:rPr>
          <w:bCs/>
          <w:sz w:val="22"/>
          <w:szCs w:val="22"/>
        </w:rPr>
      </w:pPr>
    </w:p>
    <w:p w:rsidR="0098770A" w:rsidRPr="00893B92" w:rsidRDefault="0098770A" w:rsidP="0098770A">
      <w:pPr>
        <w:spacing w:line="288" w:lineRule="auto"/>
        <w:jc w:val="both"/>
        <w:rPr>
          <w:sz w:val="22"/>
          <w:szCs w:val="22"/>
        </w:rPr>
      </w:pPr>
    </w:p>
    <w:p w:rsidR="00366557" w:rsidRDefault="00366557"/>
    <w:sectPr w:rsidR="003665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70A"/>
    <w:rsid w:val="00366557"/>
    <w:rsid w:val="009877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5163A"/>
  <w15:chartTrackingRefBased/>
  <w15:docId w15:val="{B654E324-69C3-42B2-8938-F4B93E564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70A"/>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2NIV2">
    <w:name w:val="2 NIV 2"/>
    <w:basedOn w:val="Normal"/>
    <w:link w:val="2NIV2Car"/>
    <w:qFormat/>
    <w:rsid w:val="0098770A"/>
    <w:pPr>
      <w:spacing w:before="240" w:after="120"/>
      <w:ind w:left="284"/>
      <w:jc w:val="both"/>
    </w:pPr>
    <w:rPr>
      <w:b/>
      <w:sz w:val="22"/>
      <w:szCs w:val="22"/>
      <w:u w:val="single"/>
      <w:lang w:eastAsia="en-US"/>
    </w:rPr>
  </w:style>
  <w:style w:type="character" w:customStyle="1" w:styleId="2NIV2Car">
    <w:name w:val="2 NIV 2 Car"/>
    <w:basedOn w:val="Policepardfaut"/>
    <w:link w:val="2NIV2"/>
    <w:rsid w:val="0098770A"/>
    <w:rPr>
      <w:rFonts w:ascii="Times New Roman" w:eastAsia="Times New Roman" w:hAnsi="Times New Roman" w:cs="Times New Roman"/>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343</Words>
  <Characters>1888</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dc:creator>
  <cp:keywords/>
  <dc:description/>
  <cp:lastModifiedBy>idr</cp:lastModifiedBy>
  <cp:revision>1</cp:revision>
  <dcterms:created xsi:type="dcterms:W3CDTF">2026-07-29T08:56:00Z</dcterms:created>
  <dcterms:modified xsi:type="dcterms:W3CDTF">2026-07-29T09:04:00Z</dcterms:modified>
</cp:coreProperties>
</file>