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14787" w14:textId="77777777" w:rsidR="00A041F7" w:rsidRPr="00705206" w:rsidRDefault="00A041F7" w:rsidP="00A07107">
      <w:pPr>
        <w:rPr>
          <w:sz w:val="22"/>
          <w:szCs w:val="22"/>
        </w:rPr>
      </w:pPr>
      <w:bookmarkStart w:id="0" w:name="_Toc497230956"/>
    </w:p>
    <w:p w14:paraId="41CCF7C0" w14:textId="77777777" w:rsidR="008426BC" w:rsidRPr="00705206" w:rsidRDefault="008426BC" w:rsidP="00A07107">
      <w:pPr>
        <w:spacing w:line="276" w:lineRule="auto"/>
        <w:rPr>
          <w:sz w:val="22"/>
          <w:szCs w:val="22"/>
        </w:rPr>
      </w:pPr>
    </w:p>
    <w:p w14:paraId="194FF6E9" w14:textId="389C0DE8" w:rsidR="000E4881" w:rsidRPr="00705206" w:rsidRDefault="000E4881" w:rsidP="009510BD">
      <w:pPr>
        <w:rPr>
          <w:sz w:val="22"/>
          <w:szCs w:val="22"/>
        </w:rPr>
      </w:pPr>
    </w:p>
    <w:p w14:paraId="2BC00AE2" w14:textId="77777777" w:rsidR="00531A0B" w:rsidRPr="00705206" w:rsidRDefault="00531A0B" w:rsidP="00DA11DF">
      <w:pPr>
        <w:rPr>
          <w:sz w:val="22"/>
          <w:szCs w:val="22"/>
        </w:rPr>
      </w:pPr>
    </w:p>
    <w:p w14:paraId="016E4976" w14:textId="649FB30B" w:rsidR="000E4881" w:rsidRPr="00705206" w:rsidRDefault="000E4881" w:rsidP="00DA11DF">
      <w:pPr>
        <w:rPr>
          <w:sz w:val="22"/>
          <w:szCs w:val="22"/>
        </w:rPr>
      </w:pPr>
    </w:p>
    <w:tbl>
      <w:tblPr>
        <w:tblpPr w:leftFromText="141" w:rightFromText="141" w:vertAnchor="text" w:horzAnchor="margin" w:tblpXSpec="center" w:tblpY="108"/>
        <w:tblW w:w="10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ayout w:type="fixed"/>
        <w:tblCellMar>
          <w:left w:w="71" w:type="dxa"/>
          <w:right w:w="71" w:type="dxa"/>
        </w:tblCellMar>
        <w:tblLook w:val="0000" w:firstRow="0" w:lastRow="0" w:firstColumn="0" w:lastColumn="0" w:noHBand="0" w:noVBand="0"/>
      </w:tblPr>
      <w:tblGrid>
        <w:gridCol w:w="10650"/>
      </w:tblGrid>
      <w:tr w:rsidR="009510BD" w:rsidRPr="00705206" w14:paraId="265F5FE1" w14:textId="77777777" w:rsidTr="33577D3E">
        <w:trPr>
          <w:trHeight w:val="452"/>
        </w:trPr>
        <w:tc>
          <w:tcPr>
            <w:tcW w:w="10650" w:type="dxa"/>
            <w:shd w:val="clear" w:color="auto" w:fill="FFC000"/>
          </w:tcPr>
          <w:p w14:paraId="251C854B" w14:textId="77777777" w:rsidR="009510BD" w:rsidRPr="00705206" w:rsidRDefault="009510BD" w:rsidP="005F5294">
            <w:pPr>
              <w:jc w:val="center"/>
              <w:rPr>
                <w:b/>
                <w:sz w:val="22"/>
                <w:szCs w:val="22"/>
              </w:rPr>
            </w:pPr>
          </w:p>
          <w:p w14:paraId="52325EDE" w14:textId="77777777" w:rsidR="009510BD" w:rsidRPr="00705206" w:rsidRDefault="009510BD" w:rsidP="005F5294">
            <w:pPr>
              <w:jc w:val="center"/>
              <w:rPr>
                <w:b/>
                <w:sz w:val="22"/>
                <w:szCs w:val="22"/>
              </w:rPr>
            </w:pPr>
            <w:r w:rsidRPr="00705206">
              <w:rPr>
                <w:b/>
                <w:sz w:val="22"/>
                <w:szCs w:val="22"/>
              </w:rPr>
              <w:t xml:space="preserve">MARCHE PUBLIC DE </w:t>
            </w:r>
          </w:p>
          <w:sdt>
            <w:sdtPr>
              <w:rPr>
                <w:b/>
                <w:bCs/>
                <w:sz w:val="22"/>
                <w:szCs w:val="22"/>
              </w:rPr>
              <w:alias w:val="Objet AO"/>
              <w:tag w:val="Objet AO"/>
              <w:id w:val="320164835"/>
              <w:placeholder>
                <w:docPart w:val="3F59F486ACD3447ABE8E0A1D60195EE6"/>
              </w:placeholder>
            </w:sdtPr>
            <w:sdtEndPr/>
            <w:sdtContent>
              <w:p w14:paraId="716E5592" w14:textId="539B9C3D" w:rsidR="009510BD" w:rsidRPr="00705206" w:rsidRDefault="009510BD" w:rsidP="005F5294">
                <w:pPr>
                  <w:jc w:val="center"/>
                  <w:rPr>
                    <w:b/>
                    <w:sz w:val="22"/>
                    <w:szCs w:val="22"/>
                  </w:rPr>
                </w:pPr>
                <w:r w:rsidRPr="00705206">
                  <w:rPr>
                    <w:b/>
                    <w:sz w:val="22"/>
                    <w:szCs w:val="22"/>
                  </w:rPr>
                  <w:t xml:space="preserve">PRESTATIONS DE TRANSPORT SUR LE RESEAU </w:t>
                </w:r>
                <w:r w:rsidR="004A4A59">
                  <w:rPr>
                    <w:b/>
                    <w:sz w:val="22"/>
                    <w:szCs w:val="22"/>
                  </w:rPr>
                  <w:t>D’AUTOCARS INTERURBAIN (</w:t>
                </w:r>
                <w:r w:rsidRPr="00705206">
                  <w:rPr>
                    <w:b/>
                    <w:sz w:val="22"/>
                    <w:szCs w:val="22"/>
                  </w:rPr>
                  <w:t>RAÏ</w:t>
                </w:r>
                <w:r w:rsidR="004A4A59">
                  <w:rPr>
                    <w:b/>
                    <w:sz w:val="22"/>
                    <w:szCs w:val="22"/>
                  </w:rPr>
                  <w:t>)</w:t>
                </w:r>
              </w:p>
            </w:sdtContent>
          </w:sdt>
          <w:p w14:paraId="30D5A399" w14:textId="77777777" w:rsidR="009510BD" w:rsidRPr="00705206" w:rsidRDefault="009510BD" w:rsidP="005F5294">
            <w:pPr>
              <w:jc w:val="center"/>
              <w:rPr>
                <w:b/>
                <w:sz w:val="22"/>
                <w:szCs w:val="22"/>
              </w:rPr>
            </w:pPr>
          </w:p>
          <w:p w14:paraId="0EF1EB3E" w14:textId="7E987395" w:rsidR="009510BD" w:rsidRPr="008C12DD" w:rsidRDefault="009510BD" w:rsidP="33577D3E">
            <w:pPr>
              <w:widowControl w:val="0"/>
              <w:jc w:val="center"/>
              <w:rPr>
                <w:b/>
                <w:bCs/>
                <w:sz w:val="22"/>
                <w:szCs w:val="22"/>
              </w:rPr>
            </w:pPr>
            <w:r w:rsidRPr="33577D3E">
              <w:rPr>
                <w:b/>
                <w:bCs/>
                <w:sz w:val="22"/>
                <w:szCs w:val="22"/>
              </w:rPr>
              <w:t xml:space="preserve">MARCHE N° </w:t>
            </w:r>
            <w:r w:rsidR="0076472B" w:rsidRPr="008B6B07">
              <w:rPr>
                <w:b/>
                <w:bCs/>
                <w:sz w:val="22"/>
                <w:szCs w:val="22"/>
              </w:rPr>
              <w:t>202</w:t>
            </w:r>
            <w:r w:rsidR="00FE4430" w:rsidRPr="008B6B07">
              <w:rPr>
                <w:b/>
                <w:bCs/>
                <w:sz w:val="22"/>
                <w:szCs w:val="22"/>
              </w:rPr>
              <w:t>6</w:t>
            </w:r>
            <w:r w:rsidRPr="008B6B07">
              <w:rPr>
                <w:b/>
                <w:bCs/>
                <w:sz w:val="22"/>
                <w:szCs w:val="22"/>
              </w:rPr>
              <w:t>-</w:t>
            </w:r>
            <w:r w:rsidR="005A784B" w:rsidRPr="008B6B07">
              <w:rPr>
                <w:b/>
                <w:bCs/>
                <w:sz w:val="22"/>
                <w:szCs w:val="22"/>
              </w:rPr>
              <w:t>0</w:t>
            </w:r>
            <w:r w:rsidR="006C1B35">
              <w:rPr>
                <w:b/>
                <w:bCs/>
                <w:sz w:val="22"/>
                <w:szCs w:val="22"/>
              </w:rPr>
              <w:t>5</w:t>
            </w:r>
            <w:r w:rsidR="008C12DD" w:rsidRPr="008B6B07">
              <w:rPr>
                <w:b/>
                <w:bCs/>
                <w:sz w:val="22"/>
                <w:szCs w:val="22"/>
              </w:rPr>
              <w:t>/</w:t>
            </w:r>
            <w:r w:rsidRPr="008B6B07">
              <w:rPr>
                <w:b/>
                <w:bCs/>
                <w:sz w:val="22"/>
                <w:szCs w:val="22"/>
              </w:rPr>
              <w:t>SMTI</w:t>
            </w:r>
          </w:p>
          <w:p w14:paraId="62D527A9" w14:textId="77777777" w:rsidR="009510BD" w:rsidRPr="00705206" w:rsidRDefault="009510BD" w:rsidP="009239E4">
            <w:pPr>
              <w:widowControl w:val="0"/>
              <w:jc w:val="center"/>
              <w:rPr>
                <w:sz w:val="22"/>
                <w:szCs w:val="22"/>
              </w:rPr>
            </w:pPr>
          </w:p>
        </w:tc>
      </w:tr>
    </w:tbl>
    <w:p w14:paraId="7F04E0AC" w14:textId="77777777" w:rsidR="000E4881" w:rsidRPr="00705206" w:rsidRDefault="000E4881" w:rsidP="000E4881">
      <w:pPr>
        <w:widowControl w:val="0"/>
        <w:rPr>
          <w:sz w:val="22"/>
          <w:szCs w:val="22"/>
        </w:rPr>
      </w:pPr>
    </w:p>
    <w:p w14:paraId="792C1826" w14:textId="77777777" w:rsidR="000E4881" w:rsidRPr="00705206" w:rsidRDefault="000E4881" w:rsidP="000E4881">
      <w:pPr>
        <w:widowControl w:val="0"/>
        <w:rPr>
          <w:sz w:val="22"/>
          <w:szCs w:val="22"/>
        </w:rPr>
      </w:pPr>
    </w:p>
    <w:p w14:paraId="2BA76450" w14:textId="65137875" w:rsidR="00531A0B" w:rsidRPr="00705206" w:rsidRDefault="00531A0B" w:rsidP="000E4881">
      <w:pPr>
        <w:widowControl w:val="0"/>
        <w:rPr>
          <w:sz w:val="22"/>
          <w:szCs w:val="22"/>
        </w:rPr>
      </w:pPr>
    </w:p>
    <w:p w14:paraId="37011205" w14:textId="7D5537DF" w:rsidR="002D5368" w:rsidRPr="00705206" w:rsidRDefault="002D5368" w:rsidP="000E4881">
      <w:pPr>
        <w:widowControl w:val="0"/>
        <w:rPr>
          <w:sz w:val="22"/>
          <w:szCs w:val="22"/>
        </w:rPr>
      </w:pPr>
    </w:p>
    <w:p w14:paraId="494D5EDF" w14:textId="186F84BE" w:rsidR="002D5368" w:rsidRPr="00705206" w:rsidRDefault="002D5368" w:rsidP="000E4881">
      <w:pPr>
        <w:widowControl w:val="0"/>
        <w:rPr>
          <w:sz w:val="22"/>
          <w:szCs w:val="22"/>
        </w:rPr>
      </w:pPr>
    </w:p>
    <w:p w14:paraId="2731D033" w14:textId="75FBE214" w:rsidR="002D5368" w:rsidRPr="00705206" w:rsidRDefault="002D5368" w:rsidP="000E4881">
      <w:pPr>
        <w:widowControl w:val="0"/>
        <w:rPr>
          <w:sz w:val="22"/>
          <w:szCs w:val="22"/>
        </w:rPr>
      </w:pPr>
    </w:p>
    <w:p w14:paraId="5B1D19D7" w14:textId="0FE8E285" w:rsidR="002D5368" w:rsidRPr="00705206" w:rsidRDefault="002D5368" w:rsidP="000E4881">
      <w:pPr>
        <w:widowControl w:val="0"/>
        <w:rPr>
          <w:sz w:val="22"/>
          <w:szCs w:val="22"/>
        </w:rPr>
      </w:pPr>
    </w:p>
    <w:p w14:paraId="7446CBF9" w14:textId="0022CC85" w:rsidR="002D5368" w:rsidRPr="00705206" w:rsidRDefault="002D5368" w:rsidP="000E4881">
      <w:pPr>
        <w:widowControl w:val="0"/>
        <w:rPr>
          <w:sz w:val="22"/>
          <w:szCs w:val="22"/>
        </w:rPr>
      </w:pPr>
    </w:p>
    <w:p w14:paraId="520CAA3C" w14:textId="4BEC70B0" w:rsidR="002D5368" w:rsidRPr="00705206" w:rsidRDefault="002D5368" w:rsidP="000E4881">
      <w:pPr>
        <w:widowControl w:val="0"/>
        <w:rPr>
          <w:sz w:val="22"/>
          <w:szCs w:val="22"/>
        </w:rPr>
      </w:pPr>
    </w:p>
    <w:p w14:paraId="48ABF47E" w14:textId="01B38992" w:rsidR="002D5368" w:rsidRPr="00705206" w:rsidRDefault="002D5368" w:rsidP="000E4881">
      <w:pPr>
        <w:widowControl w:val="0"/>
        <w:rPr>
          <w:sz w:val="22"/>
          <w:szCs w:val="22"/>
        </w:rPr>
      </w:pPr>
    </w:p>
    <w:p w14:paraId="4F6A8F3B" w14:textId="6EB991A2" w:rsidR="002D5368" w:rsidRPr="00705206" w:rsidRDefault="00DA11DF" w:rsidP="002D5368">
      <w:pPr>
        <w:pBdr>
          <w:top w:val="double" w:sz="4" w:space="1" w:color="auto"/>
          <w:left w:val="double" w:sz="4" w:space="4" w:color="auto"/>
          <w:bottom w:val="double" w:sz="4" w:space="1" w:color="auto"/>
          <w:right w:val="double" w:sz="4" w:space="4" w:color="auto"/>
        </w:pBdr>
        <w:shd w:val="clear" w:color="auto" w:fill="E0E0E0"/>
        <w:jc w:val="center"/>
        <w:rPr>
          <w:b/>
          <w:sz w:val="22"/>
          <w:szCs w:val="22"/>
        </w:rPr>
      </w:pPr>
      <w:r w:rsidRPr="00705206">
        <w:rPr>
          <w:b/>
          <w:sz w:val="22"/>
          <w:szCs w:val="22"/>
        </w:rPr>
        <w:t>0</w:t>
      </w:r>
      <w:r w:rsidR="002D5368" w:rsidRPr="00705206">
        <w:rPr>
          <w:b/>
          <w:sz w:val="22"/>
          <w:szCs w:val="22"/>
        </w:rPr>
        <w:t xml:space="preserve"> - REGLEMENT PARTICULIER DE L’APPEL D’OFFRES</w:t>
      </w:r>
      <w:r w:rsidR="009510BD" w:rsidRPr="00705206">
        <w:rPr>
          <w:b/>
          <w:sz w:val="22"/>
          <w:szCs w:val="22"/>
        </w:rPr>
        <w:t xml:space="preserve"> (RPAO)</w:t>
      </w:r>
    </w:p>
    <w:p w14:paraId="5FB15026" w14:textId="77777777" w:rsidR="002D5368" w:rsidRPr="00705206" w:rsidRDefault="002D5368" w:rsidP="000E4881">
      <w:pPr>
        <w:widowControl w:val="0"/>
        <w:rPr>
          <w:sz w:val="22"/>
          <w:szCs w:val="22"/>
        </w:rPr>
      </w:pPr>
    </w:p>
    <w:p w14:paraId="542F02ED" w14:textId="77777777" w:rsidR="009510BD" w:rsidRPr="00705206" w:rsidRDefault="009510BD" w:rsidP="000E4881">
      <w:pPr>
        <w:widowControl w:val="0"/>
        <w:rPr>
          <w:sz w:val="22"/>
          <w:szCs w:val="22"/>
        </w:rPr>
      </w:pPr>
    </w:p>
    <w:p w14:paraId="26F95A2C" w14:textId="77777777" w:rsidR="009510BD" w:rsidRPr="00705206" w:rsidRDefault="009510BD" w:rsidP="000E4881">
      <w:pPr>
        <w:widowControl w:val="0"/>
        <w:rPr>
          <w:sz w:val="22"/>
          <w:szCs w:val="22"/>
        </w:rPr>
      </w:pPr>
    </w:p>
    <w:p w14:paraId="741A3E21" w14:textId="77777777" w:rsidR="009510BD" w:rsidRPr="00705206" w:rsidRDefault="009510BD" w:rsidP="000E4881">
      <w:pPr>
        <w:widowControl w:val="0"/>
        <w:rPr>
          <w:sz w:val="22"/>
          <w:szCs w:val="22"/>
        </w:rPr>
      </w:pPr>
    </w:p>
    <w:p w14:paraId="5D4BFAD0" w14:textId="77777777" w:rsidR="009510BD" w:rsidRPr="00705206" w:rsidRDefault="009510BD" w:rsidP="000E4881">
      <w:pPr>
        <w:widowControl w:val="0"/>
        <w:rPr>
          <w:sz w:val="22"/>
          <w:szCs w:val="22"/>
        </w:rPr>
      </w:pPr>
    </w:p>
    <w:tbl>
      <w:tblPr>
        <w:tblW w:w="10419" w:type="dxa"/>
        <w:tblLayout w:type="fixed"/>
        <w:tblCellMar>
          <w:left w:w="71" w:type="dxa"/>
          <w:right w:w="71" w:type="dxa"/>
        </w:tblCellMar>
        <w:tblLook w:val="0000" w:firstRow="0" w:lastRow="0" w:firstColumn="0" w:lastColumn="0" w:noHBand="0" w:noVBand="0"/>
      </w:tblPr>
      <w:tblGrid>
        <w:gridCol w:w="10419"/>
      </w:tblGrid>
      <w:tr w:rsidR="009510BD" w:rsidRPr="00705206" w14:paraId="02EB6272" w14:textId="77777777" w:rsidTr="005F5294">
        <w:tc>
          <w:tcPr>
            <w:tcW w:w="10419" w:type="dxa"/>
            <w:tcBorders>
              <w:top w:val="single" w:sz="18" w:space="0" w:color="00CCFF"/>
              <w:left w:val="single" w:sz="18" w:space="0" w:color="00CCFF"/>
              <w:bottom w:val="single" w:sz="18" w:space="0" w:color="00CCFF"/>
              <w:right w:val="single" w:sz="18" w:space="0" w:color="00CCFF"/>
            </w:tcBorders>
          </w:tcPr>
          <w:p w14:paraId="3D6CB8B5" w14:textId="77777777" w:rsidR="009510BD" w:rsidRPr="00705206" w:rsidRDefault="009510BD" w:rsidP="005F5294">
            <w:pPr>
              <w:jc w:val="center"/>
              <w:rPr>
                <w:b/>
                <w:sz w:val="22"/>
                <w:szCs w:val="22"/>
              </w:rPr>
            </w:pPr>
          </w:p>
          <w:p w14:paraId="2C24594A" w14:textId="1306A5DD" w:rsidR="009510BD" w:rsidRPr="00705206" w:rsidRDefault="006B1430" w:rsidP="005F5294">
            <w:pPr>
              <w:jc w:val="center"/>
              <w:rPr>
                <w:b/>
                <w:sz w:val="22"/>
                <w:szCs w:val="22"/>
              </w:rPr>
            </w:pPr>
            <w:r w:rsidRPr="00705206">
              <w:rPr>
                <w:b/>
                <w:sz w:val="22"/>
                <w:szCs w:val="22"/>
              </w:rPr>
              <w:t>ACHETEUR PUBLIC</w:t>
            </w:r>
          </w:p>
          <w:p w14:paraId="0115BF05" w14:textId="77777777" w:rsidR="0046544C" w:rsidRPr="00705206" w:rsidRDefault="0046544C" w:rsidP="005F5294">
            <w:pPr>
              <w:jc w:val="center"/>
              <w:rPr>
                <w:b/>
                <w:sz w:val="22"/>
                <w:szCs w:val="22"/>
              </w:rPr>
            </w:pPr>
          </w:p>
          <w:p w14:paraId="0982499F" w14:textId="77777777" w:rsidR="009510BD" w:rsidRPr="00705206" w:rsidRDefault="009510BD" w:rsidP="005F5294">
            <w:pPr>
              <w:ind w:left="170" w:hanging="170"/>
              <w:jc w:val="center"/>
              <w:rPr>
                <w:sz w:val="22"/>
                <w:szCs w:val="22"/>
              </w:rPr>
            </w:pPr>
            <w:r w:rsidRPr="00705206">
              <w:rPr>
                <w:sz w:val="22"/>
                <w:szCs w:val="22"/>
              </w:rPr>
              <w:t xml:space="preserve">Le Syndicat mixte de transport interurbain </w:t>
            </w:r>
          </w:p>
          <w:p w14:paraId="664F1527" w14:textId="77777777" w:rsidR="009510BD" w:rsidRPr="00705206" w:rsidRDefault="009510BD" w:rsidP="005F5294">
            <w:pPr>
              <w:ind w:left="170" w:hanging="170"/>
              <w:jc w:val="center"/>
              <w:rPr>
                <w:sz w:val="22"/>
                <w:szCs w:val="22"/>
              </w:rPr>
            </w:pPr>
          </w:p>
        </w:tc>
      </w:tr>
      <w:tr w:rsidR="009510BD" w:rsidRPr="00705206" w14:paraId="5928CF50" w14:textId="77777777" w:rsidTr="005F5294">
        <w:tc>
          <w:tcPr>
            <w:tcW w:w="10419" w:type="dxa"/>
            <w:tcBorders>
              <w:top w:val="single" w:sz="18" w:space="0" w:color="00CCFF"/>
              <w:left w:val="single" w:sz="18" w:space="0" w:color="00CCFF"/>
              <w:bottom w:val="single" w:sz="18" w:space="0" w:color="00CCFF"/>
              <w:right w:val="single" w:sz="18" w:space="0" w:color="00CCFF"/>
            </w:tcBorders>
          </w:tcPr>
          <w:p w14:paraId="1B2C6AC3" w14:textId="77777777" w:rsidR="009510BD" w:rsidRPr="00705206" w:rsidRDefault="009510BD" w:rsidP="005F5294">
            <w:pPr>
              <w:rPr>
                <w:b/>
                <w:sz w:val="22"/>
                <w:szCs w:val="22"/>
              </w:rPr>
            </w:pPr>
          </w:p>
          <w:p w14:paraId="120868ED" w14:textId="77777777" w:rsidR="009510BD" w:rsidRPr="00705206" w:rsidRDefault="009510BD" w:rsidP="005F5294">
            <w:pPr>
              <w:jc w:val="center"/>
              <w:rPr>
                <w:b/>
                <w:sz w:val="22"/>
                <w:szCs w:val="22"/>
              </w:rPr>
            </w:pPr>
            <w:r w:rsidRPr="00705206">
              <w:rPr>
                <w:b/>
                <w:sz w:val="22"/>
                <w:szCs w:val="22"/>
              </w:rPr>
              <w:t>PERSONNE RESPONSABLE</w:t>
            </w:r>
          </w:p>
          <w:p w14:paraId="67AE0B69" w14:textId="77777777" w:rsidR="009510BD" w:rsidRPr="00705206" w:rsidRDefault="009510BD" w:rsidP="005F5294">
            <w:pPr>
              <w:jc w:val="center"/>
              <w:rPr>
                <w:b/>
                <w:sz w:val="22"/>
                <w:szCs w:val="22"/>
              </w:rPr>
            </w:pPr>
            <w:r w:rsidRPr="00705206">
              <w:rPr>
                <w:b/>
                <w:sz w:val="22"/>
                <w:szCs w:val="22"/>
              </w:rPr>
              <w:t>DU MARCHE</w:t>
            </w:r>
          </w:p>
          <w:p w14:paraId="1AF8A7A5" w14:textId="77777777" w:rsidR="009510BD" w:rsidRPr="00705206" w:rsidRDefault="009510BD" w:rsidP="005F5294">
            <w:pPr>
              <w:jc w:val="center"/>
              <w:rPr>
                <w:b/>
                <w:sz w:val="22"/>
                <w:szCs w:val="22"/>
              </w:rPr>
            </w:pPr>
          </w:p>
          <w:p w14:paraId="50441904" w14:textId="77777777" w:rsidR="009510BD" w:rsidRPr="00705206" w:rsidRDefault="009510BD" w:rsidP="005F5294">
            <w:pPr>
              <w:ind w:left="170" w:hanging="170"/>
              <w:jc w:val="center"/>
              <w:rPr>
                <w:b/>
                <w:bCs/>
                <w:sz w:val="22"/>
                <w:szCs w:val="22"/>
              </w:rPr>
            </w:pPr>
            <w:r w:rsidRPr="00705206">
              <w:rPr>
                <w:sz w:val="22"/>
                <w:szCs w:val="22"/>
              </w:rPr>
              <w:t>Le président du comité syndical du syndicat mixte de transport interurbain</w:t>
            </w:r>
            <w:r w:rsidRPr="00705206">
              <w:rPr>
                <w:bCs/>
                <w:sz w:val="22"/>
                <w:szCs w:val="22"/>
              </w:rPr>
              <w:t>.</w:t>
            </w:r>
          </w:p>
          <w:p w14:paraId="5F809182" w14:textId="77777777" w:rsidR="009510BD" w:rsidRPr="00705206" w:rsidRDefault="009510BD" w:rsidP="005F5294">
            <w:pPr>
              <w:ind w:left="170" w:hanging="170"/>
              <w:jc w:val="center"/>
              <w:rPr>
                <w:sz w:val="22"/>
                <w:szCs w:val="22"/>
              </w:rPr>
            </w:pPr>
          </w:p>
          <w:p w14:paraId="625B0702" w14:textId="77777777" w:rsidR="009510BD" w:rsidRPr="00705206" w:rsidRDefault="009510BD" w:rsidP="005F5294">
            <w:pPr>
              <w:rPr>
                <w:sz w:val="22"/>
                <w:szCs w:val="22"/>
              </w:rPr>
            </w:pPr>
          </w:p>
        </w:tc>
      </w:tr>
      <w:tr w:rsidR="009510BD" w:rsidRPr="00705206" w14:paraId="13423938" w14:textId="77777777" w:rsidTr="005F5294">
        <w:trPr>
          <w:trHeight w:val="2078"/>
        </w:trPr>
        <w:tc>
          <w:tcPr>
            <w:tcW w:w="10419" w:type="dxa"/>
            <w:tcBorders>
              <w:top w:val="single" w:sz="18" w:space="0" w:color="00CCFF"/>
              <w:left w:val="single" w:sz="18" w:space="0" w:color="00CCFF"/>
              <w:bottom w:val="single" w:sz="18" w:space="0" w:color="00CCFF"/>
              <w:right w:val="single" w:sz="18" w:space="0" w:color="00CCFF"/>
            </w:tcBorders>
          </w:tcPr>
          <w:p w14:paraId="0DA60602" w14:textId="77777777" w:rsidR="009510BD" w:rsidRPr="00705206" w:rsidRDefault="009510BD" w:rsidP="005F5294">
            <w:pPr>
              <w:rPr>
                <w:b/>
                <w:sz w:val="22"/>
                <w:szCs w:val="22"/>
                <w:u w:val="single"/>
              </w:rPr>
            </w:pPr>
          </w:p>
          <w:p w14:paraId="35413B51" w14:textId="77777777" w:rsidR="009510BD" w:rsidRPr="00705206" w:rsidRDefault="009510BD" w:rsidP="005F5294">
            <w:pPr>
              <w:jc w:val="center"/>
              <w:rPr>
                <w:b/>
                <w:sz w:val="22"/>
                <w:szCs w:val="22"/>
                <w:u w:val="single"/>
              </w:rPr>
            </w:pPr>
            <w:r w:rsidRPr="00705206">
              <w:rPr>
                <w:b/>
                <w:sz w:val="22"/>
                <w:szCs w:val="22"/>
              </w:rPr>
              <w:t>OBJET DU MARCHE</w:t>
            </w:r>
          </w:p>
          <w:p w14:paraId="228D5BEF" w14:textId="77777777" w:rsidR="009510BD" w:rsidRPr="00705206" w:rsidRDefault="009510BD" w:rsidP="005F5294">
            <w:pPr>
              <w:jc w:val="center"/>
              <w:rPr>
                <w:sz w:val="22"/>
                <w:szCs w:val="22"/>
              </w:rPr>
            </w:pPr>
          </w:p>
          <w:p w14:paraId="21E1A7C6" w14:textId="2EC77918" w:rsidR="009510BD" w:rsidRPr="00705206" w:rsidRDefault="009510BD" w:rsidP="00A16B83">
            <w:pPr>
              <w:pStyle w:val="BodyText"/>
              <w:jc w:val="center"/>
              <w:rPr>
                <w:sz w:val="22"/>
                <w:szCs w:val="22"/>
              </w:rPr>
            </w:pPr>
            <w:r w:rsidRPr="00705206">
              <w:rPr>
                <w:sz w:val="22"/>
                <w:szCs w:val="22"/>
              </w:rPr>
              <w:t xml:space="preserve">Prestations de transport sur le réseau </w:t>
            </w:r>
            <w:r w:rsidR="00C3720B">
              <w:rPr>
                <w:sz w:val="22"/>
                <w:szCs w:val="22"/>
              </w:rPr>
              <w:t>d’autocars</w:t>
            </w:r>
            <w:r w:rsidRPr="00705206">
              <w:rPr>
                <w:sz w:val="22"/>
                <w:szCs w:val="22"/>
              </w:rPr>
              <w:t xml:space="preserve"> interurbain (RAÏ)</w:t>
            </w:r>
          </w:p>
          <w:p w14:paraId="68EE265A" w14:textId="77777777" w:rsidR="009510BD" w:rsidRPr="00705206" w:rsidRDefault="009510BD" w:rsidP="005F5294">
            <w:pPr>
              <w:pStyle w:val="BodyText"/>
              <w:jc w:val="center"/>
              <w:rPr>
                <w:sz w:val="22"/>
                <w:szCs w:val="22"/>
              </w:rPr>
            </w:pPr>
          </w:p>
        </w:tc>
      </w:tr>
    </w:tbl>
    <w:p w14:paraId="4FC02A4D" w14:textId="554F4662" w:rsidR="000E4881" w:rsidRPr="00705206" w:rsidRDefault="00784143" w:rsidP="000E4881">
      <w:pPr>
        <w:widowControl w:val="0"/>
        <w:rPr>
          <w:sz w:val="22"/>
          <w:szCs w:val="22"/>
        </w:rPr>
      </w:pPr>
      <w:r w:rsidRPr="00705206">
        <w:rPr>
          <w:sz w:val="22"/>
          <w:szCs w:val="22"/>
        </w:rPr>
        <w:fldChar w:fldCharType="begin"/>
      </w:r>
      <w:r w:rsidRPr="00705206">
        <w:rPr>
          <w:sz w:val="22"/>
          <w:szCs w:val="22"/>
        </w:rPr>
        <w:instrText xml:space="preserve"> TITLE   \* MERGEFORMAT </w:instrText>
      </w:r>
      <w:r w:rsidRPr="00705206">
        <w:rPr>
          <w:sz w:val="22"/>
          <w:szCs w:val="22"/>
        </w:rPr>
        <w:fldChar w:fldCharType="end"/>
      </w:r>
    </w:p>
    <w:p w14:paraId="5A807951" w14:textId="77777777" w:rsidR="00531A0B" w:rsidRPr="00705206" w:rsidRDefault="00531A0B">
      <w:pPr>
        <w:spacing w:after="200" w:line="276" w:lineRule="auto"/>
        <w:jc w:val="left"/>
        <w:rPr>
          <w:sz w:val="22"/>
          <w:szCs w:val="22"/>
        </w:rPr>
      </w:pPr>
      <w:r w:rsidRPr="00705206">
        <w:rPr>
          <w:sz w:val="22"/>
          <w:szCs w:val="22"/>
        </w:rPr>
        <w:br w:type="page"/>
      </w:r>
    </w:p>
    <w:p w14:paraId="0DBB0BAB" w14:textId="77777777" w:rsidR="000E1CAD" w:rsidRPr="00705206" w:rsidRDefault="00416D07" w:rsidP="00416D07">
      <w:pPr>
        <w:pBdr>
          <w:bottom w:val="single" w:sz="4" w:space="1" w:color="auto"/>
        </w:pBdr>
        <w:spacing w:after="200" w:line="276" w:lineRule="auto"/>
        <w:jc w:val="left"/>
        <w:rPr>
          <w:b/>
          <w:i/>
          <w:color w:val="365F91" w:themeColor="accent1" w:themeShade="BF"/>
          <w:sz w:val="22"/>
          <w:szCs w:val="22"/>
        </w:rPr>
      </w:pPr>
      <w:r w:rsidRPr="00705206">
        <w:rPr>
          <w:b/>
          <w:i/>
          <w:color w:val="365F91" w:themeColor="accent1" w:themeShade="BF"/>
          <w:sz w:val="22"/>
          <w:szCs w:val="22"/>
        </w:rPr>
        <w:t>SOMMAIRE</w:t>
      </w:r>
    </w:p>
    <w:p w14:paraId="044D5A1F" w14:textId="10B11724" w:rsidR="00201441" w:rsidRDefault="00416D07">
      <w:pPr>
        <w:pStyle w:val="TOC1"/>
        <w:tabs>
          <w:tab w:val="right" w:leader="dot" w:pos="10587"/>
        </w:tabs>
        <w:rPr>
          <w:rFonts w:eastAsiaTheme="minorEastAsia" w:cstheme="minorBidi"/>
          <w:b w:val="0"/>
          <w:caps w:val="0"/>
          <w:kern w:val="2"/>
          <w:sz w:val="24"/>
          <w:szCs w:val="24"/>
          <w:lang/>
          <w14:ligatures w14:val="standardContextual"/>
        </w:rPr>
      </w:pPr>
      <w:r w:rsidRPr="00705206">
        <w:rPr>
          <w:rFonts w:ascii="Times New Roman" w:hAnsi="Times New Roman"/>
          <w:sz w:val="22"/>
          <w:szCs w:val="22"/>
        </w:rPr>
        <w:fldChar w:fldCharType="begin"/>
      </w:r>
      <w:r w:rsidRPr="00705206">
        <w:rPr>
          <w:rFonts w:ascii="Times New Roman" w:hAnsi="Times New Roman"/>
          <w:sz w:val="22"/>
          <w:szCs w:val="22"/>
        </w:rPr>
        <w:instrText xml:space="preserve"> TOC \o "1-3" \h \z \u </w:instrText>
      </w:r>
      <w:r w:rsidRPr="00705206">
        <w:rPr>
          <w:rFonts w:ascii="Times New Roman" w:hAnsi="Times New Roman"/>
          <w:sz w:val="22"/>
          <w:szCs w:val="22"/>
        </w:rPr>
        <w:fldChar w:fldCharType="separate"/>
      </w:r>
      <w:hyperlink w:anchor="_Toc236298753" w:history="1">
        <w:r w:rsidR="00201441" w:rsidRPr="00170E5A">
          <w:rPr>
            <w:rStyle w:val="Hyperlink"/>
            <w:noProof/>
          </w:rPr>
          <w:t>ARTICLE 1 – OBJET DE L'APPEL D'OFFRES – INTERVENANTS – CONDITIONS DU MARCHÉ</w:t>
        </w:r>
        <w:r w:rsidR="00201441">
          <w:rPr>
            <w:noProof/>
            <w:webHidden/>
          </w:rPr>
          <w:tab/>
        </w:r>
        <w:r w:rsidR="00201441">
          <w:rPr>
            <w:noProof/>
            <w:webHidden/>
          </w:rPr>
          <w:fldChar w:fldCharType="begin"/>
        </w:r>
        <w:r w:rsidR="00201441">
          <w:rPr>
            <w:noProof/>
            <w:webHidden/>
          </w:rPr>
          <w:instrText xml:space="preserve"> PAGEREF _Toc236298753 \h </w:instrText>
        </w:r>
        <w:r w:rsidR="00201441">
          <w:rPr>
            <w:noProof/>
            <w:webHidden/>
          </w:rPr>
        </w:r>
        <w:r w:rsidR="00201441">
          <w:rPr>
            <w:noProof/>
            <w:webHidden/>
          </w:rPr>
          <w:fldChar w:fldCharType="separate"/>
        </w:r>
        <w:r w:rsidR="00201441">
          <w:rPr>
            <w:noProof/>
            <w:webHidden/>
          </w:rPr>
          <w:t>4</w:t>
        </w:r>
        <w:r w:rsidR="00201441">
          <w:rPr>
            <w:noProof/>
            <w:webHidden/>
          </w:rPr>
          <w:fldChar w:fldCharType="end"/>
        </w:r>
      </w:hyperlink>
    </w:p>
    <w:p w14:paraId="2687117C" w14:textId="229B5CA4" w:rsidR="00201441" w:rsidRDefault="00201441">
      <w:pPr>
        <w:pStyle w:val="TOC2"/>
        <w:rPr>
          <w:rFonts w:eastAsiaTheme="minorEastAsia" w:cstheme="minorBidi"/>
          <w:smallCaps w:val="0"/>
          <w:kern w:val="2"/>
          <w:sz w:val="24"/>
          <w:szCs w:val="24"/>
          <w:lang/>
          <w14:ligatures w14:val="standardContextual"/>
        </w:rPr>
      </w:pPr>
      <w:hyperlink w:anchor="_Toc236298754" w:history="1">
        <w:r w:rsidRPr="00170E5A">
          <w:rPr>
            <w:rStyle w:val="Hyperlink"/>
            <w:noProof/>
          </w:rPr>
          <w:t>1.1 – Objet de l’appel d’offres</w:t>
        </w:r>
        <w:r>
          <w:rPr>
            <w:noProof/>
            <w:webHidden/>
          </w:rPr>
          <w:tab/>
        </w:r>
        <w:r>
          <w:rPr>
            <w:noProof/>
            <w:webHidden/>
          </w:rPr>
          <w:fldChar w:fldCharType="begin"/>
        </w:r>
        <w:r>
          <w:rPr>
            <w:noProof/>
            <w:webHidden/>
          </w:rPr>
          <w:instrText xml:space="preserve"> PAGEREF _Toc236298754 \h </w:instrText>
        </w:r>
        <w:r>
          <w:rPr>
            <w:noProof/>
            <w:webHidden/>
          </w:rPr>
        </w:r>
        <w:r>
          <w:rPr>
            <w:noProof/>
            <w:webHidden/>
          </w:rPr>
          <w:fldChar w:fldCharType="separate"/>
        </w:r>
        <w:r>
          <w:rPr>
            <w:noProof/>
            <w:webHidden/>
          </w:rPr>
          <w:t>4</w:t>
        </w:r>
        <w:r>
          <w:rPr>
            <w:noProof/>
            <w:webHidden/>
          </w:rPr>
          <w:fldChar w:fldCharType="end"/>
        </w:r>
      </w:hyperlink>
    </w:p>
    <w:p w14:paraId="26B691B0" w14:textId="02F3F2CC" w:rsidR="00201441" w:rsidRDefault="00201441">
      <w:pPr>
        <w:pStyle w:val="TOC2"/>
        <w:rPr>
          <w:rFonts w:eastAsiaTheme="minorEastAsia" w:cstheme="minorBidi"/>
          <w:smallCaps w:val="0"/>
          <w:kern w:val="2"/>
          <w:sz w:val="24"/>
          <w:szCs w:val="24"/>
          <w:lang/>
          <w14:ligatures w14:val="standardContextual"/>
        </w:rPr>
      </w:pPr>
      <w:hyperlink w:anchor="_Toc236298755" w:history="1">
        <w:r w:rsidRPr="00170E5A">
          <w:rPr>
            <w:rStyle w:val="Hyperlink"/>
            <w:noProof/>
          </w:rPr>
          <w:t>1.2 – Intervenants</w:t>
        </w:r>
        <w:r>
          <w:rPr>
            <w:noProof/>
            <w:webHidden/>
          </w:rPr>
          <w:tab/>
        </w:r>
        <w:r>
          <w:rPr>
            <w:noProof/>
            <w:webHidden/>
          </w:rPr>
          <w:fldChar w:fldCharType="begin"/>
        </w:r>
        <w:r>
          <w:rPr>
            <w:noProof/>
            <w:webHidden/>
          </w:rPr>
          <w:instrText xml:space="preserve"> PAGEREF _Toc236298755 \h </w:instrText>
        </w:r>
        <w:r>
          <w:rPr>
            <w:noProof/>
            <w:webHidden/>
          </w:rPr>
        </w:r>
        <w:r>
          <w:rPr>
            <w:noProof/>
            <w:webHidden/>
          </w:rPr>
          <w:fldChar w:fldCharType="separate"/>
        </w:r>
        <w:r>
          <w:rPr>
            <w:noProof/>
            <w:webHidden/>
          </w:rPr>
          <w:t>4</w:t>
        </w:r>
        <w:r>
          <w:rPr>
            <w:noProof/>
            <w:webHidden/>
          </w:rPr>
          <w:fldChar w:fldCharType="end"/>
        </w:r>
      </w:hyperlink>
    </w:p>
    <w:p w14:paraId="44FFDAC0" w14:textId="5E6C2941"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56" w:history="1">
        <w:r w:rsidRPr="00170E5A">
          <w:rPr>
            <w:rStyle w:val="Hyperlink"/>
            <w:noProof/>
          </w:rPr>
          <w:t>1.2.1 – Acheteur public</w:t>
        </w:r>
        <w:r>
          <w:rPr>
            <w:noProof/>
            <w:webHidden/>
          </w:rPr>
          <w:tab/>
        </w:r>
        <w:r>
          <w:rPr>
            <w:noProof/>
            <w:webHidden/>
          </w:rPr>
          <w:fldChar w:fldCharType="begin"/>
        </w:r>
        <w:r>
          <w:rPr>
            <w:noProof/>
            <w:webHidden/>
          </w:rPr>
          <w:instrText xml:space="preserve"> PAGEREF _Toc236298756 \h </w:instrText>
        </w:r>
        <w:r>
          <w:rPr>
            <w:noProof/>
            <w:webHidden/>
          </w:rPr>
        </w:r>
        <w:r>
          <w:rPr>
            <w:noProof/>
            <w:webHidden/>
          </w:rPr>
          <w:fldChar w:fldCharType="separate"/>
        </w:r>
        <w:r>
          <w:rPr>
            <w:noProof/>
            <w:webHidden/>
          </w:rPr>
          <w:t>4</w:t>
        </w:r>
        <w:r>
          <w:rPr>
            <w:noProof/>
            <w:webHidden/>
          </w:rPr>
          <w:fldChar w:fldCharType="end"/>
        </w:r>
      </w:hyperlink>
    </w:p>
    <w:p w14:paraId="2677D6B9" w14:textId="60BD6202"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57" w:history="1">
        <w:r w:rsidRPr="00170E5A">
          <w:rPr>
            <w:rStyle w:val="Hyperlink"/>
            <w:noProof/>
          </w:rPr>
          <w:t>1.2.2 – Personne responsable du marché</w:t>
        </w:r>
        <w:r>
          <w:rPr>
            <w:noProof/>
            <w:webHidden/>
          </w:rPr>
          <w:tab/>
        </w:r>
        <w:r>
          <w:rPr>
            <w:noProof/>
            <w:webHidden/>
          </w:rPr>
          <w:fldChar w:fldCharType="begin"/>
        </w:r>
        <w:r>
          <w:rPr>
            <w:noProof/>
            <w:webHidden/>
          </w:rPr>
          <w:instrText xml:space="preserve"> PAGEREF _Toc236298757 \h </w:instrText>
        </w:r>
        <w:r>
          <w:rPr>
            <w:noProof/>
            <w:webHidden/>
          </w:rPr>
        </w:r>
        <w:r>
          <w:rPr>
            <w:noProof/>
            <w:webHidden/>
          </w:rPr>
          <w:fldChar w:fldCharType="separate"/>
        </w:r>
        <w:r>
          <w:rPr>
            <w:noProof/>
            <w:webHidden/>
          </w:rPr>
          <w:t>4</w:t>
        </w:r>
        <w:r>
          <w:rPr>
            <w:noProof/>
            <w:webHidden/>
          </w:rPr>
          <w:fldChar w:fldCharType="end"/>
        </w:r>
      </w:hyperlink>
    </w:p>
    <w:p w14:paraId="5E7546A1" w14:textId="4B4AD64A"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58" w:history="1">
        <w:r w:rsidRPr="00170E5A">
          <w:rPr>
            <w:rStyle w:val="Hyperlink"/>
            <w:noProof/>
          </w:rPr>
          <w:t>1.2.3 – Autres contrats ou marchés concomitants</w:t>
        </w:r>
        <w:r>
          <w:rPr>
            <w:noProof/>
            <w:webHidden/>
          </w:rPr>
          <w:tab/>
        </w:r>
        <w:r>
          <w:rPr>
            <w:noProof/>
            <w:webHidden/>
          </w:rPr>
          <w:fldChar w:fldCharType="begin"/>
        </w:r>
        <w:r>
          <w:rPr>
            <w:noProof/>
            <w:webHidden/>
          </w:rPr>
          <w:instrText xml:space="preserve"> PAGEREF _Toc236298758 \h </w:instrText>
        </w:r>
        <w:r>
          <w:rPr>
            <w:noProof/>
            <w:webHidden/>
          </w:rPr>
        </w:r>
        <w:r>
          <w:rPr>
            <w:noProof/>
            <w:webHidden/>
          </w:rPr>
          <w:fldChar w:fldCharType="separate"/>
        </w:r>
        <w:r>
          <w:rPr>
            <w:noProof/>
            <w:webHidden/>
          </w:rPr>
          <w:t>4</w:t>
        </w:r>
        <w:r>
          <w:rPr>
            <w:noProof/>
            <w:webHidden/>
          </w:rPr>
          <w:fldChar w:fldCharType="end"/>
        </w:r>
      </w:hyperlink>
    </w:p>
    <w:p w14:paraId="54237D02" w14:textId="08B93B31" w:rsidR="00201441" w:rsidRDefault="00201441">
      <w:pPr>
        <w:pStyle w:val="TOC2"/>
        <w:rPr>
          <w:rFonts w:eastAsiaTheme="minorEastAsia" w:cstheme="minorBidi"/>
          <w:smallCaps w:val="0"/>
          <w:kern w:val="2"/>
          <w:sz w:val="24"/>
          <w:szCs w:val="24"/>
          <w:lang/>
          <w14:ligatures w14:val="standardContextual"/>
        </w:rPr>
      </w:pPr>
      <w:hyperlink w:anchor="_Toc236298759" w:history="1">
        <w:r w:rsidRPr="00170E5A">
          <w:rPr>
            <w:rStyle w:val="Hyperlink"/>
            <w:noProof/>
          </w:rPr>
          <w:t>1.3 – Forme et conditions du marché</w:t>
        </w:r>
        <w:r>
          <w:rPr>
            <w:noProof/>
            <w:webHidden/>
          </w:rPr>
          <w:tab/>
        </w:r>
        <w:r>
          <w:rPr>
            <w:noProof/>
            <w:webHidden/>
          </w:rPr>
          <w:fldChar w:fldCharType="begin"/>
        </w:r>
        <w:r>
          <w:rPr>
            <w:noProof/>
            <w:webHidden/>
          </w:rPr>
          <w:instrText xml:space="preserve"> PAGEREF _Toc236298759 \h </w:instrText>
        </w:r>
        <w:r>
          <w:rPr>
            <w:noProof/>
            <w:webHidden/>
          </w:rPr>
        </w:r>
        <w:r>
          <w:rPr>
            <w:noProof/>
            <w:webHidden/>
          </w:rPr>
          <w:fldChar w:fldCharType="separate"/>
        </w:r>
        <w:r>
          <w:rPr>
            <w:noProof/>
            <w:webHidden/>
          </w:rPr>
          <w:t>4</w:t>
        </w:r>
        <w:r>
          <w:rPr>
            <w:noProof/>
            <w:webHidden/>
          </w:rPr>
          <w:fldChar w:fldCharType="end"/>
        </w:r>
      </w:hyperlink>
    </w:p>
    <w:p w14:paraId="707F8C7E" w14:textId="0B80F623"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0" w:history="1">
        <w:r w:rsidRPr="00170E5A">
          <w:rPr>
            <w:rStyle w:val="Hyperlink"/>
            <w:noProof/>
          </w:rPr>
          <w:t>1.3.1 – Forme et prestations incluses au marché</w:t>
        </w:r>
        <w:r>
          <w:rPr>
            <w:noProof/>
            <w:webHidden/>
          </w:rPr>
          <w:tab/>
        </w:r>
        <w:r>
          <w:rPr>
            <w:noProof/>
            <w:webHidden/>
          </w:rPr>
          <w:fldChar w:fldCharType="begin"/>
        </w:r>
        <w:r>
          <w:rPr>
            <w:noProof/>
            <w:webHidden/>
          </w:rPr>
          <w:instrText xml:space="preserve"> PAGEREF _Toc236298760 \h </w:instrText>
        </w:r>
        <w:r>
          <w:rPr>
            <w:noProof/>
            <w:webHidden/>
          </w:rPr>
        </w:r>
        <w:r>
          <w:rPr>
            <w:noProof/>
            <w:webHidden/>
          </w:rPr>
          <w:fldChar w:fldCharType="separate"/>
        </w:r>
        <w:r>
          <w:rPr>
            <w:noProof/>
            <w:webHidden/>
          </w:rPr>
          <w:t>4</w:t>
        </w:r>
        <w:r>
          <w:rPr>
            <w:noProof/>
            <w:webHidden/>
          </w:rPr>
          <w:fldChar w:fldCharType="end"/>
        </w:r>
      </w:hyperlink>
    </w:p>
    <w:p w14:paraId="683DA4A6" w14:textId="65CE1228"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1" w:history="1">
        <w:r w:rsidRPr="00170E5A">
          <w:rPr>
            <w:rStyle w:val="Hyperlink"/>
            <w:noProof/>
          </w:rPr>
          <w:t>1.3.2 – Avances</w:t>
        </w:r>
        <w:r>
          <w:rPr>
            <w:noProof/>
            <w:webHidden/>
          </w:rPr>
          <w:tab/>
        </w:r>
        <w:r>
          <w:rPr>
            <w:noProof/>
            <w:webHidden/>
          </w:rPr>
          <w:fldChar w:fldCharType="begin"/>
        </w:r>
        <w:r>
          <w:rPr>
            <w:noProof/>
            <w:webHidden/>
          </w:rPr>
          <w:instrText xml:space="preserve"> PAGEREF _Toc236298761 \h </w:instrText>
        </w:r>
        <w:r>
          <w:rPr>
            <w:noProof/>
            <w:webHidden/>
          </w:rPr>
        </w:r>
        <w:r>
          <w:rPr>
            <w:noProof/>
            <w:webHidden/>
          </w:rPr>
          <w:fldChar w:fldCharType="separate"/>
        </w:r>
        <w:r>
          <w:rPr>
            <w:noProof/>
            <w:webHidden/>
          </w:rPr>
          <w:t>5</w:t>
        </w:r>
        <w:r>
          <w:rPr>
            <w:noProof/>
            <w:webHidden/>
          </w:rPr>
          <w:fldChar w:fldCharType="end"/>
        </w:r>
      </w:hyperlink>
    </w:p>
    <w:p w14:paraId="1FE25D48" w14:textId="3F0811F1"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2" w:history="1">
        <w:r w:rsidRPr="00170E5A">
          <w:rPr>
            <w:rStyle w:val="Hyperlink"/>
            <w:noProof/>
          </w:rPr>
          <w:t>1.3.3 – Reconduction éventuelle du marché</w:t>
        </w:r>
        <w:r>
          <w:rPr>
            <w:noProof/>
            <w:webHidden/>
          </w:rPr>
          <w:tab/>
        </w:r>
        <w:r>
          <w:rPr>
            <w:noProof/>
            <w:webHidden/>
          </w:rPr>
          <w:fldChar w:fldCharType="begin"/>
        </w:r>
        <w:r>
          <w:rPr>
            <w:noProof/>
            <w:webHidden/>
          </w:rPr>
          <w:instrText xml:space="preserve"> PAGEREF _Toc236298762 \h </w:instrText>
        </w:r>
        <w:r>
          <w:rPr>
            <w:noProof/>
            <w:webHidden/>
          </w:rPr>
        </w:r>
        <w:r>
          <w:rPr>
            <w:noProof/>
            <w:webHidden/>
          </w:rPr>
          <w:fldChar w:fldCharType="separate"/>
        </w:r>
        <w:r>
          <w:rPr>
            <w:noProof/>
            <w:webHidden/>
          </w:rPr>
          <w:t>5</w:t>
        </w:r>
        <w:r>
          <w:rPr>
            <w:noProof/>
            <w:webHidden/>
          </w:rPr>
          <w:fldChar w:fldCharType="end"/>
        </w:r>
      </w:hyperlink>
    </w:p>
    <w:p w14:paraId="4A2158FD" w14:textId="5EA34254"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3" w:history="1">
        <w:r w:rsidRPr="00170E5A">
          <w:rPr>
            <w:rStyle w:val="Hyperlink"/>
            <w:noProof/>
          </w:rPr>
          <w:t>1.3.4 – Conditions particulières d’exécution des prestations</w:t>
        </w:r>
        <w:r>
          <w:rPr>
            <w:noProof/>
            <w:webHidden/>
          </w:rPr>
          <w:tab/>
        </w:r>
        <w:r>
          <w:rPr>
            <w:noProof/>
            <w:webHidden/>
          </w:rPr>
          <w:fldChar w:fldCharType="begin"/>
        </w:r>
        <w:r>
          <w:rPr>
            <w:noProof/>
            <w:webHidden/>
          </w:rPr>
          <w:instrText xml:space="preserve"> PAGEREF _Toc236298763 \h </w:instrText>
        </w:r>
        <w:r>
          <w:rPr>
            <w:noProof/>
            <w:webHidden/>
          </w:rPr>
        </w:r>
        <w:r>
          <w:rPr>
            <w:noProof/>
            <w:webHidden/>
          </w:rPr>
          <w:fldChar w:fldCharType="separate"/>
        </w:r>
        <w:r>
          <w:rPr>
            <w:noProof/>
            <w:webHidden/>
          </w:rPr>
          <w:t>5</w:t>
        </w:r>
        <w:r>
          <w:rPr>
            <w:noProof/>
            <w:webHidden/>
          </w:rPr>
          <w:fldChar w:fldCharType="end"/>
        </w:r>
      </w:hyperlink>
    </w:p>
    <w:p w14:paraId="7C5FC6D6" w14:textId="52BABEDC"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764" w:history="1">
        <w:r w:rsidRPr="00170E5A">
          <w:rPr>
            <w:rStyle w:val="Hyperlink"/>
            <w:noProof/>
          </w:rPr>
          <w:t>ARTICLE 2 – CONDITIONS DE L'APPEL D'OFFRES</w:t>
        </w:r>
        <w:r>
          <w:rPr>
            <w:noProof/>
            <w:webHidden/>
          </w:rPr>
          <w:tab/>
        </w:r>
        <w:r>
          <w:rPr>
            <w:noProof/>
            <w:webHidden/>
          </w:rPr>
          <w:fldChar w:fldCharType="begin"/>
        </w:r>
        <w:r>
          <w:rPr>
            <w:noProof/>
            <w:webHidden/>
          </w:rPr>
          <w:instrText xml:space="preserve"> PAGEREF _Toc236298764 \h </w:instrText>
        </w:r>
        <w:r>
          <w:rPr>
            <w:noProof/>
            <w:webHidden/>
          </w:rPr>
        </w:r>
        <w:r>
          <w:rPr>
            <w:noProof/>
            <w:webHidden/>
          </w:rPr>
          <w:fldChar w:fldCharType="separate"/>
        </w:r>
        <w:r>
          <w:rPr>
            <w:noProof/>
            <w:webHidden/>
          </w:rPr>
          <w:t>5</w:t>
        </w:r>
        <w:r>
          <w:rPr>
            <w:noProof/>
            <w:webHidden/>
          </w:rPr>
          <w:fldChar w:fldCharType="end"/>
        </w:r>
      </w:hyperlink>
    </w:p>
    <w:p w14:paraId="015BF349" w14:textId="6012BEF9" w:rsidR="00201441" w:rsidRDefault="00201441">
      <w:pPr>
        <w:pStyle w:val="TOC2"/>
        <w:rPr>
          <w:rFonts w:eastAsiaTheme="minorEastAsia" w:cstheme="minorBidi"/>
          <w:smallCaps w:val="0"/>
          <w:kern w:val="2"/>
          <w:sz w:val="24"/>
          <w:szCs w:val="24"/>
          <w:lang/>
          <w14:ligatures w14:val="standardContextual"/>
        </w:rPr>
      </w:pPr>
      <w:hyperlink w:anchor="_Toc236298765" w:history="1">
        <w:r w:rsidRPr="00170E5A">
          <w:rPr>
            <w:rStyle w:val="Hyperlink"/>
            <w:noProof/>
          </w:rPr>
          <w:t>2.1 – Étendue de la consultation et mode d'appel d'offres</w:t>
        </w:r>
        <w:r>
          <w:rPr>
            <w:noProof/>
            <w:webHidden/>
          </w:rPr>
          <w:tab/>
        </w:r>
        <w:r>
          <w:rPr>
            <w:noProof/>
            <w:webHidden/>
          </w:rPr>
          <w:fldChar w:fldCharType="begin"/>
        </w:r>
        <w:r>
          <w:rPr>
            <w:noProof/>
            <w:webHidden/>
          </w:rPr>
          <w:instrText xml:space="preserve"> PAGEREF _Toc236298765 \h </w:instrText>
        </w:r>
        <w:r>
          <w:rPr>
            <w:noProof/>
            <w:webHidden/>
          </w:rPr>
        </w:r>
        <w:r>
          <w:rPr>
            <w:noProof/>
            <w:webHidden/>
          </w:rPr>
          <w:fldChar w:fldCharType="separate"/>
        </w:r>
        <w:r>
          <w:rPr>
            <w:noProof/>
            <w:webHidden/>
          </w:rPr>
          <w:t>5</w:t>
        </w:r>
        <w:r>
          <w:rPr>
            <w:noProof/>
            <w:webHidden/>
          </w:rPr>
          <w:fldChar w:fldCharType="end"/>
        </w:r>
      </w:hyperlink>
    </w:p>
    <w:p w14:paraId="3F90EE98" w14:textId="756826D5" w:rsidR="00201441" w:rsidRDefault="00201441">
      <w:pPr>
        <w:pStyle w:val="TOC2"/>
        <w:rPr>
          <w:rFonts w:eastAsiaTheme="minorEastAsia" w:cstheme="minorBidi"/>
          <w:smallCaps w:val="0"/>
          <w:kern w:val="2"/>
          <w:sz w:val="24"/>
          <w:szCs w:val="24"/>
          <w:lang/>
          <w14:ligatures w14:val="standardContextual"/>
        </w:rPr>
      </w:pPr>
      <w:hyperlink w:anchor="_Toc236298766" w:history="1">
        <w:r w:rsidRPr="00170E5A">
          <w:rPr>
            <w:rStyle w:val="Hyperlink"/>
            <w:noProof/>
          </w:rPr>
          <w:t>2.2 – Tranches</w:t>
        </w:r>
        <w:r>
          <w:rPr>
            <w:noProof/>
            <w:webHidden/>
          </w:rPr>
          <w:tab/>
        </w:r>
        <w:r>
          <w:rPr>
            <w:noProof/>
            <w:webHidden/>
          </w:rPr>
          <w:fldChar w:fldCharType="begin"/>
        </w:r>
        <w:r>
          <w:rPr>
            <w:noProof/>
            <w:webHidden/>
          </w:rPr>
          <w:instrText xml:space="preserve"> PAGEREF _Toc236298766 \h </w:instrText>
        </w:r>
        <w:r>
          <w:rPr>
            <w:noProof/>
            <w:webHidden/>
          </w:rPr>
        </w:r>
        <w:r>
          <w:rPr>
            <w:noProof/>
            <w:webHidden/>
          </w:rPr>
          <w:fldChar w:fldCharType="separate"/>
        </w:r>
        <w:r>
          <w:rPr>
            <w:noProof/>
            <w:webHidden/>
          </w:rPr>
          <w:t>5</w:t>
        </w:r>
        <w:r>
          <w:rPr>
            <w:noProof/>
            <w:webHidden/>
          </w:rPr>
          <w:fldChar w:fldCharType="end"/>
        </w:r>
      </w:hyperlink>
    </w:p>
    <w:p w14:paraId="361E041A" w14:textId="0E02CABB" w:rsidR="00201441" w:rsidRDefault="00201441">
      <w:pPr>
        <w:pStyle w:val="TOC2"/>
        <w:rPr>
          <w:rFonts w:eastAsiaTheme="minorEastAsia" w:cstheme="minorBidi"/>
          <w:smallCaps w:val="0"/>
          <w:kern w:val="2"/>
          <w:sz w:val="24"/>
          <w:szCs w:val="24"/>
          <w:lang/>
          <w14:ligatures w14:val="standardContextual"/>
        </w:rPr>
      </w:pPr>
      <w:hyperlink w:anchor="_Toc236298767" w:history="1">
        <w:r w:rsidRPr="00170E5A">
          <w:rPr>
            <w:rStyle w:val="Hyperlink"/>
            <w:noProof/>
          </w:rPr>
          <w:t>2.3 – Lots</w:t>
        </w:r>
        <w:r>
          <w:rPr>
            <w:noProof/>
            <w:webHidden/>
          </w:rPr>
          <w:tab/>
        </w:r>
        <w:r>
          <w:rPr>
            <w:noProof/>
            <w:webHidden/>
          </w:rPr>
          <w:fldChar w:fldCharType="begin"/>
        </w:r>
        <w:r>
          <w:rPr>
            <w:noProof/>
            <w:webHidden/>
          </w:rPr>
          <w:instrText xml:space="preserve"> PAGEREF _Toc236298767 \h </w:instrText>
        </w:r>
        <w:r>
          <w:rPr>
            <w:noProof/>
            <w:webHidden/>
          </w:rPr>
        </w:r>
        <w:r>
          <w:rPr>
            <w:noProof/>
            <w:webHidden/>
          </w:rPr>
          <w:fldChar w:fldCharType="separate"/>
        </w:r>
        <w:r>
          <w:rPr>
            <w:noProof/>
            <w:webHidden/>
          </w:rPr>
          <w:t>5</w:t>
        </w:r>
        <w:r>
          <w:rPr>
            <w:noProof/>
            <w:webHidden/>
          </w:rPr>
          <w:fldChar w:fldCharType="end"/>
        </w:r>
      </w:hyperlink>
    </w:p>
    <w:p w14:paraId="3890384E" w14:textId="4934C261"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8" w:history="1">
        <w:r w:rsidRPr="00170E5A">
          <w:rPr>
            <w:rStyle w:val="Hyperlink"/>
            <w:noProof/>
          </w:rPr>
          <w:t>2.3.1 – Décomposition en lots</w:t>
        </w:r>
        <w:r>
          <w:rPr>
            <w:noProof/>
            <w:webHidden/>
          </w:rPr>
          <w:tab/>
        </w:r>
        <w:r>
          <w:rPr>
            <w:noProof/>
            <w:webHidden/>
          </w:rPr>
          <w:fldChar w:fldCharType="begin"/>
        </w:r>
        <w:r>
          <w:rPr>
            <w:noProof/>
            <w:webHidden/>
          </w:rPr>
          <w:instrText xml:space="preserve"> PAGEREF _Toc236298768 \h </w:instrText>
        </w:r>
        <w:r>
          <w:rPr>
            <w:noProof/>
            <w:webHidden/>
          </w:rPr>
        </w:r>
        <w:r>
          <w:rPr>
            <w:noProof/>
            <w:webHidden/>
          </w:rPr>
          <w:fldChar w:fldCharType="separate"/>
        </w:r>
        <w:r>
          <w:rPr>
            <w:noProof/>
            <w:webHidden/>
          </w:rPr>
          <w:t>5</w:t>
        </w:r>
        <w:r>
          <w:rPr>
            <w:noProof/>
            <w:webHidden/>
          </w:rPr>
          <w:fldChar w:fldCharType="end"/>
        </w:r>
      </w:hyperlink>
    </w:p>
    <w:p w14:paraId="0FCCE088" w14:textId="2E1953EF"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69" w:history="1">
        <w:r w:rsidRPr="00170E5A">
          <w:rPr>
            <w:rStyle w:val="Hyperlink"/>
            <w:noProof/>
          </w:rPr>
          <w:t>2.3.2 – Soumission et attribution pour plusieurs lots</w:t>
        </w:r>
        <w:r>
          <w:rPr>
            <w:noProof/>
            <w:webHidden/>
          </w:rPr>
          <w:tab/>
        </w:r>
        <w:r>
          <w:rPr>
            <w:noProof/>
            <w:webHidden/>
          </w:rPr>
          <w:fldChar w:fldCharType="begin"/>
        </w:r>
        <w:r>
          <w:rPr>
            <w:noProof/>
            <w:webHidden/>
          </w:rPr>
          <w:instrText xml:space="preserve"> PAGEREF _Toc236298769 \h </w:instrText>
        </w:r>
        <w:r>
          <w:rPr>
            <w:noProof/>
            <w:webHidden/>
          </w:rPr>
        </w:r>
        <w:r>
          <w:rPr>
            <w:noProof/>
            <w:webHidden/>
          </w:rPr>
          <w:fldChar w:fldCharType="separate"/>
        </w:r>
        <w:r>
          <w:rPr>
            <w:noProof/>
            <w:webHidden/>
          </w:rPr>
          <w:t>6</w:t>
        </w:r>
        <w:r>
          <w:rPr>
            <w:noProof/>
            <w:webHidden/>
          </w:rPr>
          <w:fldChar w:fldCharType="end"/>
        </w:r>
      </w:hyperlink>
    </w:p>
    <w:p w14:paraId="41CE6CDD" w14:textId="03CF343D" w:rsidR="00201441" w:rsidRDefault="00201441">
      <w:pPr>
        <w:pStyle w:val="TOC2"/>
        <w:rPr>
          <w:rFonts w:eastAsiaTheme="minorEastAsia" w:cstheme="minorBidi"/>
          <w:smallCaps w:val="0"/>
          <w:kern w:val="2"/>
          <w:sz w:val="24"/>
          <w:szCs w:val="24"/>
          <w:lang/>
          <w14:ligatures w14:val="standardContextual"/>
        </w:rPr>
      </w:pPr>
      <w:hyperlink w:anchor="_Toc236298770" w:history="1">
        <w:r w:rsidRPr="00170E5A">
          <w:rPr>
            <w:rStyle w:val="Hyperlink"/>
            <w:noProof/>
          </w:rPr>
          <w:t>2.4 – Forme des soumissions et de la passation du marché</w:t>
        </w:r>
        <w:r>
          <w:rPr>
            <w:noProof/>
            <w:webHidden/>
          </w:rPr>
          <w:tab/>
        </w:r>
        <w:r>
          <w:rPr>
            <w:noProof/>
            <w:webHidden/>
          </w:rPr>
          <w:fldChar w:fldCharType="begin"/>
        </w:r>
        <w:r>
          <w:rPr>
            <w:noProof/>
            <w:webHidden/>
          </w:rPr>
          <w:instrText xml:space="preserve"> PAGEREF _Toc236298770 \h </w:instrText>
        </w:r>
        <w:r>
          <w:rPr>
            <w:noProof/>
            <w:webHidden/>
          </w:rPr>
        </w:r>
        <w:r>
          <w:rPr>
            <w:noProof/>
            <w:webHidden/>
          </w:rPr>
          <w:fldChar w:fldCharType="separate"/>
        </w:r>
        <w:r>
          <w:rPr>
            <w:noProof/>
            <w:webHidden/>
          </w:rPr>
          <w:t>6</w:t>
        </w:r>
        <w:r>
          <w:rPr>
            <w:noProof/>
            <w:webHidden/>
          </w:rPr>
          <w:fldChar w:fldCharType="end"/>
        </w:r>
      </w:hyperlink>
    </w:p>
    <w:p w14:paraId="2733419D" w14:textId="738DC853" w:rsidR="00201441" w:rsidRDefault="00201441">
      <w:pPr>
        <w:pStyle w:val="TOC2"/>
        <w:rPr>
          <w:rFonts w:eastAsiaTheme="minorEastAsia" w:cstheme="minorBidi"/>
          <w:smallCaps w:val="0"/>
          <w:kern w:val="2"/>
          <w:sz w:val="24"/>
          <w:szCs w:val="24"/>
          <w:lang/>
          <w14:ligatures w14:val="standardContextual"/>
        </w:rPr>
      </w:pPr>
      <w:hyperlink w:anchor="_Toc236298771" w:history="1">
        <w:r w:rsidRPr="00170E5A">
          <w:rPr>
            <w:rStyle w:val="Hyperlink"/>
            <w:noProof/>
          </w:rPr>
          <w:t>2.5 – Sous-traitance</w:t>
        </w:r>
        <w:r>
          <w:rPr>
            <w:noProof/>
            <w:webHidden/>
          </w:rPr>
          <w:tab/>
        </w:r>
        <w:r>
          <w:rPr>
            <w:noProof/>
            <w:webHidden/>
          </w:rPr>
          <w:fldChar w:fldCharType="begin"/>
        </w:r>
        <w:r>
          <w:rPr>
            <w:noProof/>
            <w:webHidden/>
          </w:rPr>
          <w:instrText xml:space="preserve"> PAGEREF _Toc236298771 \h </w:instrText>
        </w:r>
        <w:r>
          <w:rPr>
            <w:noProof/>
            <w:webHidden/>
          </w:rPr>
        </w:r>
        <w:r>
          <w:rPr>
            <w:noProof/>
            <w:webHidden/>
          </w:rPr>
          <w:fldChar w:fldCharType="separate"/>
        </w:r>
        <w:r>
          <w:rPr>
            <w:noProof/>
            <w:webHidden/>
          </w:rPr>
          <w:t>6</w:t>
        </w:r>
        <w:r>
          <w:rPr>
            <w:noProof/>
            <w:webHidden/>
          </w:rPr>
          <w:fldChar w:fldCharType="end"/>
        </w:r>
      </w:hyperlink>
    </w:p>
    <w:p w14:paraId="7468EA04" w14:textId="5551B680" w:rsidR="00201441" w:rsidRDefault="00201441">
      <w:pPr>
        <w:pStyle w:val="TOC2"/>
        <w:rPr>
          <w:rFonts w:eastAsiaTheme="minorEastAsia" w:cstheme="minorBidi"/>
          <w:smallCaps w:val="0"/>
          <w:kern w:val="2"/>
          <w:sz w:val="24"/>
          <w:szCs w:val="24"/>
          <w:lang/>
          <w14:ligatures w14:val="standardContextual"/>
        </w:rPr>
      </w:pPr>
      <w:hyperlink w:anchor="_Toc236298772" w:history="1">
        <w:r w:rsidRPr="00170E5A">
          <w:rPr>
            <w:rStyle w:val="Hyperlink"/>
            <w:noProof/>
          </w:rPr>
          <w:t>2.6 – Bordereau des prix unitaires (BPU)</w:t>
        </w:r>
        <w:r>
          <w:rPr>
            <w:noProof/>
            <w:webHidden/>
          </w:rPr>
          <w:tab/>
        </w:r>
        <w:r>
          <w:rPr>
            <w:noProof/>
            <w:webHidden/>
          </w:rPr>
          <w:fldChar w:fldCharType="begin"/>
        </w:r>
        <w:r>
          <w:rPr>
            <w:noProof/>
            <w:webHidden/>
          </w:rPr>
          <w:instrText xml:space="preserve"> PAGEREF _Toc236298772 \h </w:instrText>
        </w:r>
        <w:r>
          <w:rPr>
            <w:noProof/>
            <w:webHidden/>
          </w:rPr>
        </w:r>
        <w:r>
          <w:rPr>
            <w:noProof/>
            <w:webHidden/>
          </w:rPr>
          <w:fldChar w:fldCharType="separate"/>
        </w:r>
        <w:r>
          <w:rPr>
            <w:noProof/>
            <w:webHidden/>
          </w:rPr>
          <w:t>6</w:t>
        </w:r>
        <w:r>
          <w:rPr>
            <w:noProof/>
            <w:webHidden/>
          </w:rPr>
          <w:fldChar w:fldCharType="end"/>
        </w:r>
      </w:hyperlink>
    </w:p>
    <w:p w14:paraId="77E68E51" w14:textId="55639BE2" w:rsidR="00201441" w:rsidRDefault="00201441">
      <w:pPr>
        <w:pStyle w:val="TOC2"/>
        <w:rPr>
          <w:rFonts w:eastAsiaTheme="minorEastAsia" w:cstheme="minorBidi"/>
          <w:smallCaps w:val="0"/>
          <w:kern w:val="2"/>
          <w:sz w:val="24"/>
          <w:szCs w:val="24"/>
          <w:lang/>
          <w14:ligatures w14:val="standardContextual"/>
        </w:rPr>
      </w:pPr>
      <w:hyperlink w:anchor="_Toc236298773" w:history="1">
        <w:r w:rsidRPr="00170E5A">
          <w:rPr>
            <w:rStyle w:val="Hyperlink"/>
            <w:noProof/>
          </w:rPr>
          <w:t>2.7 – Détail estimatif (DE)</w:t>
        </w:r>
        <w:r>
          <w:rPr>
            <w:noProof/>
            <w:webHidden/>
          </w:rPr>
          <w:tab/>
        </w:r>
        <w:r>
          <w:rPr>
            <w:noProof/>
            <w:webHidden/>
          </w:rPr>
          <w:fldChar w:fldCharType="begin"/>
        </w:r>
        <w:r>
          <w:rPr>
            <w:noProof/>
            <w:webHidden/>
          </w:rPr>
          <w:instrText xml:space="preserve"> PAGEREF _Toc236298773 \h </w:instrText>
        </w:r>
        <w:r>
          <w:rPr>
            <w:noProof/>
            <w:webHidden/>
          </w:rPr>
        </w:r>
        <w:r>
          <w:rPr>
            <w:noProof/>
            <w:webHidden/>
          </w:rPr>
          <w:fldChar w:fldCharType="separate"/>
        </w:r>
        <w:r>
          <w:rPr>
            <w:noProof/>
            <w:webHidden/>
          </w:rPr>
          <w:t>7</w:t>
        </w:r>
        <w:r>
          <w:rPr>
            <w:noProof/>
            <w:webHidden/>
          </w:rPr>
          <w:fldChar w:fldCharType="end"/>
        </w:r>
      </w:hyperlink>
    </w:p>
    <w:p w14:paraId="62EEA4CC" w14:textId="2597EA79" w:rsidR="00201441" w:rsidRDefault="00201441">
      <w:pPr>
        <w:pStyle w:val="TOC2"/>
        <w:rPr>
          <w:rFonts w:eastAsiaTheme="minorEastAsia" w:cstheme="minorBidi"/>
          <w:smallCaps w:val="0"/>
          <w:kern w:val="2"/>
          <w:sz w:val="24"/>
          <w:szCs w:val="24"/>
          <w:lang/>
          <w14:ligatures w14:val="standardContextual"/>
        </w:rPr>
      </w:pPr>
      <w:hyperlink w:anchor="_Toc236298774" w:history="1">
        <w:r w:rsidRPr="00170E5A">
          <w:rPr>
            <w:rStyle w:val="Hyperlink"/>
            <w:noProof/>
          </w:rPr>
          <w:t>2.8 – Modifications ou compléments à apporter au cahier des clauses techniques particulières (CCTP)</w:t>
        </w:r>
        <w:r>
          <w:rPr>
            <w:noProof/>
            <w:webHidden/>
          </w:rPr>
          <w:tab/>
        </w:r>
        <w:r>
          <w:rPr>
            <w:noProof/>
            <w:webHidden/>
          </w:rPr>
          <w:fldChar w:fldCharType="begin"/>
        </w:r>
        <w:r>
          <w:rPr>
            <w:noProof/>
            <w:webHidden/>
          </w:rPr>
          <w:instrText xml:space="preserve"> PAGEREF _Toc236298774 \h </w:instrText>
        </w:r>
        <w:r>
          <w:rPr>
            <w:noProof/>
            <w:webHidden/>
          </w:rPr>
        </w:r>
        <w:r>
          <w:rPr>
            <w:noProof/>
            <w:webHidden/>
          </w:rPr>
          <w:fldChar w:fldCharType="separate"/>
        </w:r>
        <w:r>
          <w:rPr>
            <w:noProof/>
            <w:webHidden/>
          </w:rPr>
          <w:t>7</w:t>
        </w:r>
        <w:r>
          <w:rPr>
            <w:noProof/>
            <w:webHidden/>
          </w:rPr>
          <w:fldChar w:fldCharType="end"/>
        </w:r>
      </w:hyperlink>
    </w:p>
    <w:p w14:paraId="78350B2F" w14:textId="4D5613B5" w:rsidR="00201441" w:rsidRDefault="00201441">
      <w:pPr>
        <w:pStyle w:val="TOC2"/>
        <w:rPr>
          <w:rFonts w:eastAsiaTheme="minorEastAsia" w:cstheme="minorBidi"/>
          <w:smallCaps w:val="0"/>
          <w:kern w:val="2"/>
          <w:sz w:val="24"/>
          <w:szCs w:val="24"/>
          <w:lang/>
          <w14:ligatures w14:val="standardContextual"/>
        </w:rPr>
      </w:pPr>
      <w:hyperlink w:anchor="_Toc236298775" w:history="1">
        <w:r w:rsidRPr="00170E5A">
          <w:rPr>
            <w:rStyle w:val="Hyperlink"/>
            <w:noProof/>
          </w:rPr>
          <w:t>2.9 – Variantes</w:t>
        </w:r>
        <w:r>
          <w:rPr>
            <w:noProof/>
            <w:webHidden/>
          </w:rPr>
          <w:tab/>
        </w:r>
        <w:r>
          <w:rPr>
            <w:noProof/>
            <w:webHidden/>
          </w:rPr>
          <w:fldChar w:fldCharType="begin"/>
        </w:r>
        <w:r>
          <w:rPr>
            <w:noProof/>
            <w:webHidden/>
          </w:rPr>
          <w:instrText xml:space="preserve"> PAGEREF _Toc236298775 \h </w:instrText>
        </w:r>
        <w:r>
          <w:rPr>
            <w:noProof/>
            <w:webHidden/>
          </w:rPr>
        </w:r>
        <w:r>
          <w:rPr>
            <w:noProof/>
            <w:webHidden/>
          </w:rPr>
          <w:fldChar w:fldCharType="separate"/>
        </w:r>
        <w:r>
          <w:rPr>
            <w:noProof/>
            <w:webHidden/>
          </w:rPr>
          <w:t>7</w:t>
        </w:r>
        <w:r>
          <w:rPr>
            <w:noProof/>
            <w:webHidden/>
          </w:rPr>
          <w:fldChar w:fldCharType="end"/>
        </w:r>
      </w:hyperlink>
    </w:p>
    <w:p w14:paraId="25FB0B8D" w14:textId="5B15438D"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76" w:history="1">
        <w:r w:rsidRPr="00170E5A">
          <w:rPr>
            <w:rStyle w:val="Hyperlink"/>
            <w:noProof/>
          </w:rPr>
          <w:t>2.9.1 – Variantes proposées par les soumissionnaires</w:t>
        </w:r>
        <w:r>
          <w:rPr>
            <w:noProof/>
            <w:webHidden/>
          </w:rPr>
          <w:tab/>
        </w:r>
        <w:r>
          <w:rPr>
            <w:noProof/>
            <w:webHidden/>
          </w:rPr>
          <w:fldChar w:fldCharType="begin"/>
        </w:r>
        <w:r>
          <w:rPr>
            <w:noProof/>
            <w:webHidden/>
          </w:rPr>
          <w:instrText xml:space="preserve"> PAGEREF _Toc236298776 \h </w:instrText>
        </w:r>
        <w:r>
          <w:rPr>
            <w:noProof/>
            <w:webHidden/>
          </w:rPr>
        </w:r>
        <w:r>
          <w:rPr>
            <w:noProof/>
            <w:webHidden/>
          </w:rPr>
          <w:fldChar w:fldCharType="separate"/>
        </w:r>
        <w:r>
          <w:rPr>
            <w:noProof/>
            <w:webHidden/>
          </w:rPr>
          <w:t>7</w:t>
        </w:r>
        <w:r>
          <w:rPr>
            <w:noProof/>
            <w:webHidden/>
          </w:rPr>
          <w:fldChar w:fldCharType="end"/>
        </w:r>
      </w:hyperlink>
    </w:p>
    <w:p w14:paraId="2AF6F545" w14:textId="3658EFE6"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77" w:history="1">
        <w:r w:rsidRPr="00170E5A">
          <w:rPr>
            <w:rStyle w:val="Hyperlink"/>
            <w:noProof/>
          </w:rPr>
          <w:t>2.9.2 – Variantes imposées par l’acheteur public</w:t>
        </w:r>
        <w:r>
          <w:rPr>
            <w:noProof/>
            <w:webHidden/>
          </w:rPr>
          <w:tab/>
        </w:r>
        <w:r>
          <w:rPr>
            <w:noProof/>
            <w:webHidden/>
          </w:rPr>
          <w:fldChar w:fldCharType="begin"/>
        </w:r>
        <w:r>
          <w:rPr>
            <w:noProof/>
            <w:webHidden/>
          </w:rPr>
          <w:instrText xml:space="preserve"> PAGEREF _Toc236298777 \h </w:instrText>
        </w:r>
        <w:r>
          <w:rPr>
            <w:noProof/>
            <w:webHidden/>
          </w:rPr>
        </w:r>
        <w:r>
          <w:rPr>
            <w:noProof/>
            <w:webHidden/>
          </w:rPr>
          <w:fldChar w:fldCharType="separate"/>
        </w:r>
        <w:r>
          <w:rPr>
            <w:noProof/>
            <w:webHidden/>
          </w:rPr>
          <w:t>7</w:t>
        </w:r>
        <w:r>
          <w:rPr>
            <w:noProof/>
            <w:webHidden/>
          </w:rPr>
          <w:fldChar w:fldCharType="end"/>
        </w:r>
      </w:hyperlink>
    </w:p>
    <w:p w14:paraId="5F2C11C2" w14:textId="2306F17E"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78" w:history="1">
        <w:r w:rsidRPr="00170E5A">
          <w:rPr>
            <w:rStyle w:val="Hyperlink"/>
            <w:noProof/>
          </w:rPr>
          <w:t>2.9.3 – Jugement des offres avec variantes</w:t>
        </w:r>
        <w:r>
          <w:rPr>
            <w:noProof/>
            <w:webHidden/>
          </w:rPr>
          <w:tab/>
        </w:r>
        <w:r>
          <w:rPr>
            <w:noProof/>
            <w:webHidden/>
          </w:rPr>
          <w:fldChar w:fldCharType="begin"/>
        </w:r>
        <w:r>
          <w:rPr>
            <w:noProof/>
            <w:webHidden/>
          </w:rPr>
          <w:instrText xml:space="preserve"> PAGEREF _Toc236298778 \h </w:instrText>
        </w:r>
        <w:r>
          <w:rPr>
            <w:noProof/>
            <w:webHidden/>
          </w:rPr>
        </w:r>
        <w:r>
          <w:rPr>
            <w:noProof/>
            <w:webHidden/>
          </w:rPr>
          <w:fldChar w:fldCharType="separate"/>
        </w:r>
        <w:r>
          <w:rPr>
            <w:noProof/>
            <w:webHidden/>
          </w:rPr>
          <w:t>7</w:t>
        </w:r>
        <w:r>
          <w:rPr>
            <w:noProof/>
            <w:webHidden/>
          </w:rPr>
          <w:fldChar w:fldCharType="end"/>
        </w:r>
      </w:hyperlink>
    </w:p>
    <w:p w14:paraId="38B23A6F" w14:textId="15E83919"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79" w:history="1">
        <w:r w:rsidRPr="00170E5A">
          <w:rPr>
            <w:rStyle w:val="Hyperlink"/>
            <w:noProof/>
          </w:rPr>
          <w:t>2.9.4 – Intégration des variantes à la mise au point du marché</w:t>
        </w:r>
        <w:r>
          <w:rPr>
            <w:noProof/>
            <w:webHidden/>
          </w:rPr>
          <w:tab/>
        </w:r>
        <w:r>
          <w:rPr>
            <w:noProof/>
            <w:webHidden/>
          </w:rPr>
          <w:fldChar w:fldCharType="begin"/>
        </w:r>
        <w:r>
          <w:rPr>
            <w:noProof/>
            <w:webHidden/>
          </w:rPr>
          <w:instrText xml:space="preserve"> PAGEREF _Toc236298779 \h </w:instrText>
        </w:r>
        <w:r>
          <w:rPr>
            <w:noProof/>
            <w:webHidden/>
          </w:rPr>
        </w:r>
        <w:r>
          <w:rPr>
            <w:noProof/>
            <w:webHidden/>
          </w:rPr>
          <w:fldChar w:fldCharType="separate"/>
        </w:r>
        <w:r>
          <w:rPr>
            <w:noProof/>
            <w:webHidden/>
          </w:rPr>
          <w:t>7</w:t>
        </w:r>
        <w:r>
          <w:rPr>
            <w:noProof/>
            <w:webHidden/>
          </w:rPr>
          <w:fldChar w:fldCharType="end"/>
        </w:r>
      </w:hyperlink>
    </w:p>
    <w:p w14:paraId="287890F0" w14:textId="0C6EB644" w:rsidR="00201441" w:rsidRDefault="00201441">
      <w:pPr>
        <w:pStyle w:val="TOC2"/>
        <w:rPr>
          <w:rFonts w:eastAsiaTheme="minorEastAsia" w:cstheme="minorBidi"/>
          <w:smallCaps w:val="0"/>
          <w:kern w:val="2"/>
          <w:sz w:val="24"/>
          <w:szCs w:val="24"/>
          <w:lang/>
          <w14:ligatures w14:val="standardContextual"/>
        </w:rPr>
      </w:pPr>
      <w:hyperlink w:anchor="_Toc236298780" w:history="1">
        <w:r w:rsidRPr="00170E5A">
          <w:rPr>
            <w:rStyle w:val="Hyperlink"/>
            <w:noProof/>
          </w:rPr>
          <w:t>2.10 – Options</w:t>
        </w:r>
        <w:r>
          <w:rPr>
            <w:noProof/>
            <w:webHidden/>
          </w:rPr>
          <w:tab/>
        </w:r>
        <w:r>
          <w:rPr>
            <w:noProof/>
            <w:webHidden/>
          </w:rPr>
          <w:fldChar w:fldCharType="begin"/>
        </w:r>
        <w:r>
          <w:rPr>
            <w:noProof/>
            <w:webHidden/>
          </w:rPr>
          <w:instrText xml:space="preserve"> PAGEREF _Toc236298780 \h </w:instrText>
        </w:r>
        <w:r>
          <w:rPr>
            <w:noProof/>
            <w:webHidden/>
          </w:rPr>
        </w:r>
        <w:r>
          <w:rPr>
            <w:noProof/>
            <w:webHidden/>
          </w:rPr>
          <w:fldChar w:fldCharType="separate"/>
        </w:r>
        <w:r>
          <w:rPr>
            <w:noProof/>
            <w:webHidden/>
          </w:rPr>
          <w:t>7</w:t>
        </w:r>
        <w:r>
          <w:rPr>
            <w:noProof/>
            <w:webHidden/>
          </w:rPr>
          <w:fldChar w:fldCharType="end"/>
        </w:r>
      </w:hyperlink>
    </w:p>
    <w:p w14:paraId="345D0E25" w14:textId="1F8D8725"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1" w:history="1">
        <w:r w:rsidRPr="00170E5A">
          <w:rPr>
            <w:rStyle w:val="Hyperlink"/>
            <w:noProof/>
          </w:rPr>
          <w:t>2.10.1 – Options proposées par les soumissionnaires</w:t>
        </w:r>
        <w:r>
          <w:rPr>
            <w:noProof/>
            <w:webHidden/>
          </w:rPr>
          <w:tab/>
        </w:r>
        <w:r>
          <w:rPr>
            <w:noProof/>
            <w:webHidden/>
          </w:rPr>
          <w:fldChar w:fldCharType="begin"/>
        </w:r>
        <w:r>
          <w:rPr>
            <w:noProof/>
            <w:webHidden/>
          </w:rPr>
          <w:instrText xml:space="preserve"> PAGEREF _Toc236298781 \h </w:instrText>
        </w:r>
        <w:r>
          <w:rPr>
            <w:noProof/>
            <w:webHidden/>
          </w:rPr>
        </w:r>
        <w:r>
          <w:rPr>
            <w:noProof/>
            <w:webHidden/>
          </w:rPr>
          <w:fldChar w:fldCharType="separate"/>
        </w:r>
        <w:r>
          <w:rPr>
            <w:noProof/>
            <w:webHidden/>
          </w:rPr>
          <w:t>7</w:t>
        </w:r>
        <w:r>
          <w:rPr>
            <w:noProof/>
            <w:webHidden/>
          </w:rPr>
          <w:fldChar w:fldCharType="end"/>
        </w:r>
      </w:hyperlink>
    </w:p>
    <w:p w14:paraId="70F47BCD" w14:textId="26F312D0"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2" w:history="1">
        <w:r w:rsidRPr="00170E5A">
          <w:rPr>
            <w:rStyle w:val="Hyperlink"/>
            <w:noProof/>
          </w:rPr>
          <w:t>2.10.2 – Options imposées par l’acheteur public</w:t>
        </w:r>
        <w:r>
          <w:rPr>
            <w:noProof/>
            <w:webHidden/>
          </w:rPr>
          <w:tab/>
        </w:r>
        <w:r>
          <w:rPr>
            <w:noProof/>
            <w:webHidden/>
          </w:rPr>
          <w:fldChar w:fldCharType="begin"/>
        </w:r>
        <w:r>
          <w:rPr>
            <w:noProof/>
            <w:webHidden/>
          </w:rPr>
          <w:instrText xml:space="preserve"> PAGEREF _Toc236298782 \h </w:instrText>
        </w:r>
        <w:r>
          <w:rPr>
            <w:noProof/>
            <w:webHidden/>
          </w:rPr>
        </w:r>
        <w:r>
          <w:rPr>
            <w:noProof/>
            <w:webHidden/>
          </w:rPr>
          <w:fldChar w:fldCharType="separate"/>
        </w:r>
        <w:r>
          <w:rPr>
            <w:noProof/>
            <w:webHidden/>
          </w:rPr>
          <w:t>7</w:t>
        </w:r>
        <w:r>
          <w:rPr>
            <w:noProof/>
            <w:webHidden/>
          </w:rPr>
          <w:fldChar w:fldCharType="end"/>
        </w:r>
      </w:hyperlink>
    </w:p>
    <w:p w14:paraId="6E3E69EC" w14:textId="78C4C20E"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3" w:history="1">
        <w:r w:rsidRPr="00170E5A">
          <w:rPr>
            <w:rStyle w:val="Hyperlink"/>
            <w:noProof/>
          </w:rPr>
          <w:t>2.10.3 – Jugement des offres avec options</w:t>
        </w:r>
        <w:r>
          <w:rPr>
            <w:noProof/>
            <w:webHidden/>
          </w:rPr>
          <w:tab/>
        </w:r>
        <w:r>
          <w:rPr>
            <w:noProof/>
            <w:webHidden/>
          </w:rPr>
          <w:fldChar w:fldCharType="begin"/>
        </w:r>
        <w:r>
          <w:rPr>
            <w:noProof/>
            <w:webHidden/>
          </w:rPr>
          <w:instrText xml:space="preserve"> PAGEREF _Toc236298783 \h </w:instrText>
        </w:r>
        <w:r>
          <w:rPr>
            <w:noProof/>
            <w:webHidden/>
          </w:rPr>
        </w:r>
        <w:r>
          <w:rPr>
            <w:noProof/>
            <w:webHidden/>
          </w:rPr>
          <w:fldChar w:fldCharType="separate"/>
        </w:r>
        <w:r>
          <w:rPr>
            <w:noProof/>
            <w:webHidden/>
          </w:rPr>
          <w:t>8</w:t>
        </w:r>
        <w:r>
          <w:rPr>
            <w:noProof/>
            <w:webHidden/>
          </w:rPr>
          <w:fldChar w:fldCharType="end"/>
        </w:r>
      </w:hyperlink>
    </w:p>
    <w:p w14:paraId="6B7265B6" w14:textId="7EA4AAC9"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4" w:history="1">
        <w:r w:rsidRPr="00170E5A">
          <w:rPr>
            <w:rStyle w:val="Hyperlink"/>
            <w:noProof/>
          </w:rPr>
          <w:t>2.10.4 – Intégration des options à la mise au point du marché</w:t>
        </w:r>
        <w:r>
          <w:rPr>
            <w:noProof/>
            <w:webHidden/>
          </w:rPr>
          <w:tab/>
        </w:r>
        <w:r>
          <w:rPr>
            <w:noProof/>
            <w:webHidden/>
          </w:rPr>
          <w:fldChar w:fldCharType="begin"/>
        </w:r>
        <w:r>
          <w:rPr>
            <w:noProof/>
            <w:webHidden/>
          </w:rPr>
          <w:instrText xml:space="preserve"> PAGEREF _Toc236298784 \h </w:instrText>
        </w:r>
        <w:r>
          <w:rPr>
            <w:noProof/>
            <w:webHidden/>
          </w:rPr>
        </w:r>
        <w:r>
          <w:rPr>
            <w:noProof/>
            <w:webHidden/>
          </w:rPr>
          <w:fldChar w:fldCharType="separate"/>
        </w:r>
        <w:r>
          <w:rPr>
            <w:noProof/>
            <w:webHidden/>
          </w:rPr>
          <w:t>8</w:t>
        </w:r>
        <w:r>
          <w:rPr>
            <w:noProof/>
            <w:webHidden/>
          </w:rPr>
          <w:fldChar w:fldCharType="end"/>
        </w:r>
      </w:hyperlink>
    </w:p>
    <w:p w14:paraId="1EB4F560" w14:textId="35958B5B" w:rsidR="00201441" w:rsidRDefault="00201441">
      <w:pPr>
        <w:pStyle w:val="TOC2"/>
        <w:rPr>
          <w:rFonts w:eastAsiaTheme="minorEastAsia" w:cstheme="minorBidi"/>
          <w:smallCaps w:val="0"/>
          <w:kern w:val="2"/>
          <w:sz w:val="24"/>
          <w:szCs w:val="24"/>
          <w:lang/>
          <w14:ligatures w14:val="standardContextual"/>
        </w:rPr>
      </w:pPr>
      <w:hyperlink w:anchor="_Toc236298785" w:history="1">
        <w:r w:rsidRPr="00170E5A">
          <w:rPr>
            <w:rStyle w:val="Hyperlink"/>
            <w:noProof/>
          </w:rPr>
          <w:t>2.11 – Confidentialité des documents remis par un soumissionnaire</w:t>
        </w:r>
        <w:r>
          <w:rPr>
            <w:noProof/>
            <w:webHidden/>
          </w:rPr>
          <w:tab/>
        </w:r>
        <w:r>
          <w:rPr>
            <w:noProof/>
            <w:webHidden/>
          </w:rPr>
          <w:fldChar w:fldCharType="begin"/>
        </w:r>
        <w:r>
          <w:rPr>
            <w:noProof/>
            <w:webHidden/>
          </w:rPr>
          <w:instrText xml:space="preserve"> PAGEREF _Toc236298785 \h </w:instrText>
        </w:r>
        <w:r>
          <w:rPr>
            <w:noProof/>
            <w:webHidden/>
          </w:rPr>
        </w:r>
        <w:r>
          <w:rPr>
            <w:noProof/>
            <w:webHidden/>
          </w:rPr>
          <w:fldChar w:fldCharType="separate"/>
        </w:r>
        <w:r>
          <w:rPr>
            <w:noProof/>
            <w:webHidden/>
          </w:rPr>
          <w:t>8</w:t>
        </w:r>
        <w:r>
          <w:rPr>
            <w:noProof/>
            <w:webHidden/>
          </w:rPr>
          <w:fldChar w:fldCharType="end"/>
        </w:r>
      </w:hyperlink>
    </w:p>
    <w:p w14:paraId="1F3619E7" w14:textId="10C99D88" w:rsidR="00201441" w:rsidRDefault="00201441">
      <w:pPr>
        <w:pStyle w:val="TOC2"/>
        <w:rPr>
          <w:rFonts w:eastAsiaTheme="minorEastAsia" w:cstheme="minorBidi"/>
          <w:smallCaps w:val="0"/>
          <w:kern w:val="2"/>
          <w:sz w:val="24"/>
          <w:szCs w:val="24"/>
          <w:lang/>
          <w14:ligatures w14:val="standardContextual"/>
        </w:rPr>
      </w:pPr>
      <w:hyperlink w:anchor="_Toc236298786" w:history="1">
        <w:r w:rsidRPr="00170E5A">
          <w:rPr>
            <w:rStyle w:val="Hyperlink"/>
            <w:noProof/>
          </w:rPr>
          <w:t>2.12 – Dossier de consultation des entreprises (DCE)</w:t>
        </w:r>
        <w:r>
          <w:rPr>
            <w:noProof/>
            <w:webHidden/>
          </w:rPr>
          <w:tab/>
        </w:r>
        <w:r>
          <w:rPr>
            <w:noProof/>
            <w:webHidden/>
          </w:rPr>
          <w:fldChar w:fldCharType="begin"/>
        </w:r>
        <w:r>
          <w:rPr>
            <w:noProof/>
            <w:webHidden/>
          </w:rPr>
          <w:instrText xml:space="preserve"> PAGEREF _Toc236298786 \h </w:instrText>
        </w:r>
        <w:r>
          <w:rPr>
            <w:noProof/>
            <w:webHidden/>
          </w:rPr>
        </w:r>
        <w:r>
          <w:rPr>
            <w:noProof/>
            <w:webHidden/>
          </w:rPr>
          <w:fldChar w:fldCharType="separate"/>
        </w:r>
        <w:r>
          <w:rPr>
            <w:noProof/>
            <w:webHidden/>
          </w:rPr>
          <w:t>8</w:t>
        </w:r>
        <w:r>
          <w:rPr>
            <w:noProof/>
            <w:webHidden/>
          </w:rPr>
          <w:fldChar w:fldCharType="end"/>
        </w:r>
      </w:hyperlink>
    </w:p>
    <w:p w14:paraId="798C64F8" w14:textId="0BA1FEC8"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7" w:history="1">
        <w:r w:rsidRPr="00170E5A">
          <w:rPr>
            <w:rStyle w:val="Hyperlink"/>
            <w:noProof/>
          </w:rPr>
          <w:t>2.12.1 – Mise à disposition du DCE</w:t>
        </w:r>
        <w:r>
          <w:rPr>
            <w:noProof/>
            <w:webHidden/>
          </w:rPr>
          <w:tab/>
        </w:r>
        <w:r>
          <w:rPr>
            <w:noProof/>
            <w:webHidden/>
          </w:rPr>
          <w:fldChar w:fldCharType="begin"/>
        </w:r>
        <w:r>
          <w:rPr>
            <w:noProof/>
            <w:webHidden/>
          </w:rPr>
          <w:instrText xml:space="preserve"> PAGEREF _Toc236298787 \h </w:instrText>
        </w:r>
        <w:r>
          <w:rPr>
            <w:noProof/>
            <w:webHidden/>
          </w:rPr>
        </w:r>
        <w:r>
          <w:rPr>
            <w:noProof/>
            <w:webHidden/>
          </w:rPr>
          <w:fldChar w:fldCharType="separate"/>
        </w:r>
        <w:r>
          <w:rPr>
            <w:noProof/>
            <w:webHidden/>
          </w:rPr>
          <w:t>8</w:t>
        </w:r>
        <w:r>
          <w:rPr>
            <w:noProof/>
            <w:webHidden/>
          </w:rPr>
          <w:fldChar w:fldCharType="end"/>
        </w:r>
      </w:hyperlink>
    </w:p>
    <w:p w14:paraId="1A0A64D3" w14:textId="0E1859C6"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8" w:history="1">
        <w:r w:rsidRPr="00170E5A">
          <w:rPr>
            <w:rStyle w:val="Hyperlink"/>
            <w:noProof/>
          </w:rPr>
          <w:t>2.12.2 – Demandes de renseignements / observations / questions</w:t>
        </w:r>
        <w:r>
          <w:rPr>
            <w:noProof/>
            <w:webHidden/>
          </w:rPr>
          <w:tab/>
        </w:r>
        <w:r>
          <w:rPr>
            <w:noProof/>
            <w:webHidden/>
          </w:rPr>
          <w:fldChar w:fldCharType="begin"/>
        </w:r>
        <w:r>
          <w:rPr>
            <w:noProof/>
            <w:webHidden/>
          </w:rPr>
          <w:instrText xml:space="preserve"> PAGEREF _Toc236298788 \h </w:instrText>
        </w:r>
        <w:r>
          <w:rPr>
            <w:noProof/>
            <w:webHidden/>
          </w:rPr>
        </w:r>
        <w:r>
          <w:rPr>
            <w:noProof/>
            <w:webHidden/>
          </w:rPr>
          <w:fldChar w:fldCharType="separate"/>
        </w:r>
        <w:r>
          <w:rPr>
            <w:noProof/>
            <w:webHidden/>
          </w:rPr>
          <w:t>8</w:t>
        </w:r>
        <w:r>
          <w:rPr>
            <w:noProof/>
            <w:webHidden/>
          </w:rPr>
          <w:fldChar w:fldCharType="end"/>
        </w:r>
      </w:hyperlink>
    </w:p>
    <w:p w14:paraId="1BCAA754" w14:textId="36791F6D"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89" w:history="1">
        <w:r w:rsidRPr="00170E5A">
          <w:rPr>
            <w:rStyle w:val="Hyperlink"/>
            <w:noProof/>
          </w:rPr>
          <w:t>2.12.3 – Intégrité du DCE</w:t>
        </w:r>
        <w:r>
          <w:rPr>
            <w:noProof/>
            <w:webHidden/>
          </w:rPr>
          <w:tab/>
        </w:r>
        <w:r>
          <w:rPr>
            <w:noProof/>
            <w:webHidden/>
          </w:rPr>
          <w:fldChar w:fldCharType="begin"/>
        </w:r>
        <w:r>
          <w:rPr>
            <w:noProof/>
            <w:webHidden/>
          </w:rPr>
          <w:instrText xml:space="preserve"> PAGEREF _Toc236298789 \h </w:instrText>
        </w:r>
        <w:r>
          <w:rPr>
            <w:noProof/>
            <w:webHidden/>
          </w:rPr>
        </w:r>
        <w:r>
          <w:rPr>
            <w:noProof/>
            <w:webHidden/>
          </w:rPr>
          <w:fldChar w:fldCharType="separate"/>
        </w:r>
        <w:r>
          <w:rPr>
            <w:noProof/>
            <w:webHidden/>
          </w:rPr>
          <w:t>9</w:t>
        </w:r>
        <w:r>
          <w:rPr>
            <w:noProof/>
            <w:webHidden/>
          </w:rPr>
          <w:fldChar w:fldCharType="end"/>
        </w:r>
      </w:hyperlink>
    </w:p>
    <w:p w14:paraId="48820F97" w14:textId="1BAB247E"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90" w:history="1">
        <w:r w:rsidRPr="00170E5A">
          <w:rPr>
            <w:rStyle w:val="Hyperlink"/>
            <w:noProof/>
          </w:rPr>
          <w:t>2.12.4 – Modifications mineures du DCE</w:t>
        </w:r>
        <w:r>
          <w:rPr>
            <w:noProof/>
            <w:webHidden/>
          </w:rPr>
          <w:tab/>
        </w:r>
        <w:r>
          <w:rPr>
            <w:noProof/>
            <w:webHidden/>
          </w:rPr>
          <w:fldChar w:fldCharType="begin"/>
        </w:r>
        <w:r>
          <w:rPr>
            <w:noProof/>
            <w:webHidden/>
          </w:rPr>
          <w:instrText xml:space="preserve"> PAGEREF _Toc236298790 \h </w:instrText>
        </w:r>
        <w:r>
          <w:rPr>
            <w:noProof/>
            <w:webHidden/>
          </w:rPr>
        </w:r>
        <w:r>
          <w:rPr>
            <w:noProof/>
            <w:webHidden/>
          </w:rPr>
          <w:fldChar w:fldCharType="separate"/>
        </w:r>
        <w:r>
          <w:rPr>
            <w:noProof/>
            <w:webHidden/>
          </w:rPr>
          <w:t>9</w:t>
        </w:r>
        <w:r>
          <w:rPr>
            <w:noProof/>
            <w:webHidden/>
          </w:rPr>
          <w:fldChar w:fldCharType="end"/>
        </w:r>
      </w:hyperlink>
    </w:p>
    <w:p w14:paraId="409CF809" w14:textId="152DA796"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91" w:history="1">
        <w:r w:rsidRPr="00170E5A">
          <w:rPr>
            <w:rStyle w:val="Hyperlink"/>
            <w:noProof/>
          </w:rPr>
          <w:t>2.12.5 – Échanges électroniques</w:t>
        </w:r>
        <w:r>
          <w:rPr>
            <w:noProof/>
            <w:webHidden/>
          </w:rPr>
          <w:tab/>
        </w:r>
        <w:r>
          <w:rPr>
            <w:noProof/>
            <w:webHidden/>
          </w:rPr>
          <w:fldChar w:fldCharType="begin"/>
        </w:r>
        <w:r>
          <w:rPr>
            <w:noProof/>
            <w:webHidden/>
          </w:rPr>
          <w:instrText xml:space="preserve"> PAGEREF _Toc236298791 \h </w:instrText>
        </w:r>
        <w:r>
          <w:rPr>
            <w:noProof/>
            <w:webHidden/>
          </w:rPr>
        </w:r>
        <w:r>
          <w:rPr>
            <w:noProof/>
            <w:webHidden/>
          </w:rPr>
          <w:fldChar w:fldCharType="separate"/>
        </w:r>
        <w:r>
          <w:rPr>
            <w:noProof/>
            <w:webHidden/>
          </w:rPr>
          <w:t>9</w:t>
        </w:r>
        <w:r>
          <w:rPr>
            <w:noProof/>
            <w:webHidden/>
          </w:rPr>
          <w:fldChar w:fldCharType="end"/>
        </w:r>
      </w:hyperlink>
    </w:p>
    <w:p w14:paraId="60E4457D" w14:textId="21F4E3CA" w:rsidR="00201441" w:rsidRDefault="00201441">
      <w:pPr>
        <w:pStyle w:val="TOC2"/>
        <w:rPr>
          <w:rFonts w:eastAsiaTheme="minorEastAsia" w:cstheme="minorBidi"/>
          <w:smallCaps w:val="0"/>
          <w:kern w:val="2"/>
          <w:sz w:val="24"/>
          <w:szCs w:val="24"/>
          <w:lang/>
          <w14:ligatures w14:val="standardContextual"/>
        </w:rPr>
      </w:pPr>
      <w:hyperlink w:anchor="_Toc236298792" w:history="1">
        <w:r w:rsidRPr="00170E5A">
          <w:rPr>
            <w:rStyle w:val="Hyperlink"/>
            <w:noProof/>
          </w:rPr>
          <w:t>2.13 – Visite des lieux</w:t>
        </w:r>
        <w:r>
          <w:rPr>
            <w:noProof/>
            <w:webHidden/>
          </w:rPr>
          <w:tab/>
        </w:r>
        <w:r>
          <w:rPr>
            <w:noProof/>
            <w:webHidden/>
          </w:rPr>
          <w:fldChar w:fldCharType="begin"/>
        </w:r>
        <w:r>
          <w:rPr>
            <w:noProof/>
            <w:webHidden/>
          </w:rPr>
          <w:instrText xml:space="preserve"> PAGEREF _Toc236298792 \h </w:instrText>
        </w:r>
        <w:r>
          <w:rPr>
            <w:noProof/>
            <w:webHidden/>
          </w:rPr>
        </w:r>
        <w:r>
          <w:rPr>
            <w:noProof/>
            <w:webHidden/>
          </w:rPr>
          <w:fldChar w:fldCharType="separate"/>
        </w:r>
        <w:r>
          <w:rPr>
            <w:noProof/>
            <w:webHidden/>
          </w:rPr>
          <w:t>9</w:t>
        </w:r>
        <w:r>
          <w:rPr>
            <w:noProof/>
            <w:webHidden/>
          </w:rPr>
          <w:fldChar w:fldCharType="end"/>
        </w:r>
      </w:hyperlink>
    </w:p>
    <w:p w14:paraId="304AAC8B" w14:textId="2D3D73AC"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793" w:history="1">
        <w:r w:rsidRPr="00170E5A">
          <w:rPr>
            <w:rStyle w:val="Hyperlink"/>
            <w:noProof/>
          </w:rPr>
          <w:t>2.13.1 – Visite à l’initiative du candidat</w:t>
        </w:r>
        <w:r>
          <w:rPr>
            <w:noProof/>
            <w:webHidden/>
          </w:rPr>
          <w:tab/>
        </w:r>
        <w:r>
          <w:rPr>
            <w:noProof/>
            <w:webHidden/>
          </w:rPr>
          <w:fldChar w:fldCharType="begin"/>
        </w:r>
        <w:r>
          <w:rPr>
            <w:noProof/>
            <w:webHidden/>
          </w:rPr>
          <w:instrText xml:space="preserve"> PAGEREF _Toc236298793 \h </w:instrText>
        </w:r>
        <w:r>
          <w:rPr>
            <w:noProof/>
            <w:webHidden/>
          </w:rPr>
        </w:r>
        <w:r>
          <w:rPr>
            <w:noProof/>
            <w:webHidden/>
          </w:rPr>
          <w:fldChar w:fldCharType="separate"/>
        </w:r>
        <w:r>
          <w:rPr>
            <w:noProof/>
            <w:webHidden/>
          </w:rPr>
          <w:t>9</w:t>
        </w:r>
        <w:r>
          <w:rPr>
            <w:noProof/>
            <w:webHidden/>
          </w:rPr>
          <w:fldChar w:fldCharType="end"/>
        </w:r>
      </w:hyperlink>
    </w:p>
    <w:p w14:paraId="3BCA2C0F" w14:textId="6197E8E3" w:rsidR="00201441" w:rsidRDefault="00201441">
      <w:pPr>
        <w:pStyle w:val="TOC2"/>
        <w:rPr>
          <w:rFonts w:eastAsiaTheme="minorEastAsia" w:cstheme="minorBidi"/>
          <w:smallCaps w:val="0"/>
          <w:kern w:val="2"/>
          <w:sz w:val="24"/>
          <w:szCs w:val="24"/>
          <w:lang/>
          <w14:ligatures w14:val="standardContextual"/>
        </w:rPr>
      </w:pPr>
      <w:hyperlink w:anchor="_Toc236298794" w:history="1">
        <w:r w:rsidRPr="00170E5A">
          <w:rPr>
            <w:rStyle w:val="Hyperlink"/>
            <w:noProof/>
          </w:rPr>
          <w:t>2.14 – Délai d’engagement des soumissionnaires</w:t>
        </w:r>
        <w:r>
          <w:rPr>
            <w:noProof/>
            <w:webHidden/>
          </w:rPr>
          <w:tab/>
        </w:r>
        <w:r>
          <w:rPr>
            <w:noProof/>
            <w:webHidden/>
          </w:rPr>
          <w:fldChar w:fldCharType="begin"/>
        </w:r>
        <w:r>
          <w:rPr>
            <w:noProof/>
            <w:webHidden/>
          </w:rPr>
          <w:instrText xml:space="preserve"> PAGEREF _Toc236298794 \h </w:instrText>
        </w:r>
        <w:r>
          <w:rPr>
            <w:noProof/>
            <w:webHidden/>
          </w:rPr>
        </w:r>
        <w:r>
          <w:rPr>
            <w:noProof/>
            <w:webHidden/>
          </w:rPr>
          <w:fldChar w:fldCharType="separate"/>
        </w:r>
        <w:r>
          <w:rPr>
            <w:noProof/>
            <w:webHidden/>
          </w:rPr>
          <w:t>9</w:t>
        </w:r>
        <w:r>
          <w:rPr>
            <w:noProof/>
            <w:webHidden/>
          </w:rPr>
          <w:fldChar w:fldCharType="end"/>
        </w:r>
      </w:hyperlink>
    </w:p>
    <w:p w14:paraId="560913F0" w14:textId="50581C38" w:rsidR="00201441" w:rsidRDefault="00201441">
      <w:pPr>
        <w:pStyle w:val="TOC2"/>
        <w:rPr>
          <w:rFonts w:eastAsiaTheme="minorEastAsia" w:cstheme="minorBidi"/>
          <w:smallCaps w:val="0"/>
          <w:kern w:val="2"/>
          <w:sz w:val="24"/>
          <w:szCs w:val="24"/>
          <w:lang/>
          <w14:ligatures w14:val="standardContextual"/>
        </w:rPr>
      </w:pPr>
      <w:hyperlink w:anchor="_Toc236298795" w:history="1">
        <w:r w:rsidRPr="00170E5A">
          <w:rPr>
            <w:rStyle w:val="Hyperlink"/>
            <w:noProof/>
          </w:rPr>
          <w:t>2.15 – Suite à donner à la consultation</w:t>
        </w:r>
        <w:r>
          <w:rPr>
            <w:noProof/>
            <w:webHidden/>
          </w:rPr>
          <w:tab/>
        </w:r>
        <w:r>
          <w:rPr>
            <w:noProof/>
            <w:webHidden/>
          </w:rPr>
          <w:fldChar w:fldCharType="begin"/>
        </w:r>
        <w:r>
          <w:rPr>
            <w:noProof/>
            <w:webHidden/>
          </w:rPr>
          <w:instrText xml:space="preserve"> PAGEREF _Toc236298795 \h </w:instrText>
        </w:r>
        <w:r>
          <w:rPr>
            <w:noProof/>
            <w:webHidden/>
          </w:rPr>
        </w:r>
        <w:r>
          <w:rPr>
            <w:noProof/>
            <w:webHidden/>
          </w:rPr>
          <w:fldChar w:fldCharType="separate"/>
        </w:r>
        <w:r>
          <w:rPr>
            <w:noProof/>
            <w:webHidden/>
          </w:rPr>
          <w:t>9</w:t>
        </w:r>
        <w:r>
          <w:rPr>
            <w:noProof/>
            <w:webHidden/>
          </w:rPr>
          <w:fldChar w:fldCharType="end"/>
        </w:r>
      </w:hyperlink>
    </w:p>
    <w:p w14:paraId="354ECBE2" w14:textId="2206DA26" w:rsidR="00201441" w:rsidRDefault="00201441">
      <w:pPr>
        <w:pStyle w:val="TOC2"/>
        <w:rPr>
          <w:rFonts w:eastAsiaTheme="minorEastAsia" w:cstheme="minorBidi"/>
          <w:smallCaps w:val="0"/>
          <w:kern w:val="2"/>
          <w:sz w:val="24"/>
          <w:szCs w:val="24"/>
          <w:lang/>
          <w14:ligatures w14:val="standardContextual"/>
        </w:rPr>
      </w:pPr>
      <w:hyperlink w:anchor="_Toc236298796" w:history="1">
        <w:r w:rsidRPr="00170E5A">
          <w:rPr>
            <w:rStyle w:val="Hyperlink"/>
            <w:noProof/>
          </w:rPr>
          <w:t>2.16 – Règles relatives à la concurrence</w:t>
        </w:r>
        <w:r>
          <w:rPr>
            <w:noProof/>
            <w:webHidden/>
          </w:rPr>
          <w:tab/>
        </w:r>
        <w:r>
          <w:rPr>
            <w:noProof/>
            <w:webHidden/>
          </w:rPr>
          <w:fldChar w:fldCharType="begin"/>
        </w:r>
        <w:r>
          <w:rPr>
            <w:noProof/>
            <w:webHidden/>
          </w:rPr>
          <w:instrText xml:space="preserve"> PAGEREF _Toc236298796 \h </w:instrText>
        </w:r>
        <w:r>
          <w:rPr>
            <w:noProof/>
            <w:webHidden/>
          </w:rPr>
        </w:r>
        <w:r>
          <w:rPr>
            <w:noProof/>
            <w:webHidden/>
          </w:rPr>
          <w:fldChar w:fldCharType="separate"/>
        </w:r>
        <w:r>
          <w:rPr>
            <w:noProof/>
            <w:webHidden/>
          </w:rPr>
          <w:t>10</w:t>
        </w:r>
        <w:r>
          <w:rPr>
            <w:noProof/>
            <w:webHidden/>
          </w:rPr>
          <w:fldChar w:fldCharType="end"/>
        </w:r>
      </w:hyperlink>
    </w:p>
    <w:p w14:paraId="2AF073F2" w14:textId="1B78AFE7"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797" w:history="1">
        <w:r w:rsidRPr="00170E5A">
          <w:rPr>
            <w:rStyle w:val="Hyperlink"/>
            <w:noProof/>
          </w:rPr>
          <w:t>ARTICLE 3 – CONTENANCE ET PRÉSENTATION DES OFFRES</w:t>
        </w:r>
        <w:r>
          <w:rPr>
            <w:noProof/>
            <w:webHidden/>
          </w:rPr>
          <w:tab/>
        </w:r>
        <w:r>
          <w:rPr>
            <w:noProof/>
            <w:webHidden/>
          </w:rPr>
          <w:fldChar w:fldCharType="begin"/>
        </w:r>
        <w:r>
          <w:rPr>
            <w:noProof/>
            <w:webHidden/>
          </w:rPr>
          <w:instrText xml:space="preserve"> PAGEREF _Toc236298797 \h </w:instrText>
        </w:r>
        <w:r>
          <w:rPr>
            <w:noProof/>
            <w:webHidden/>
          </w:rPr>
        </w:r>
        <w:r>
          <w:rPr>
            <w:noProof/>
            <w:webHidden/>
          </w:rPr>
          <w:fldChar w:fldCharType="separate"/>
        </w:r>
        <w:r>
          <w:rPr>
            <w:noProof/>
            <w:webHidden/>
          </w:rPr>
          <w:t>10</w:t>
        </w:r>
        <w:r>
          <w:rPr>
            <w:noProof/>
            <w:webHidden/>
          </w:rPr>
          <w:fldChar w:fldCharType="end"/>
        </w:r>
      </w:hyperlink>
    </w:p>
    <w:p w14:paraId="659CD265" w14:textId="410C9CE9" w:rsidR="00201441" w:rsidRDefault="00201441">
      <w:pPr>
        <w:pStyle w:val="TOC2"/>
        <w:rPr>
          <w:rFonts w:eastAsiaTheme="minorEastAsia" w:cstheme="minorBidi"/>
          <w:smallCaps w:val="0"/>
          <w:kern w:val="2"/>
          <w:sz w:val="24"/>
          <w:szCs w:val="24"/>
          <w:lang/>
          <w14:ligatures w14:val="standardContextual"/>
        </w:rPr>
      </w:pPr>
      <w:hyperlink w:anchor="_Toc236298798" w:history="1">
        <w:r w:rsidRPr="00170E5A">
          <w:rPr>
            <w:rStyle w:val="Hyperlink"/>
            <w:noProof/>
          </w:rPr>
          <w:t>3.1 – REGLES GENERALES</w:t>
        </w:r>
        <w:r>
          <w:rPr>
            <w:noProof/>
            <w:webHidden/>
          </w:rPr>
          <w:tab/>
        </w:r>
        <w:r>
          <w:rPr>
            <w:noProof/>
            <w:webHidden/>
          </w:rPr>
          <w:fldChar w:fldCharType="begin"/>
        </w:r>
        <w:r>
          <w:rPr>
            <w:noProof/>
            <w:webHidden/>
          </w:rPr>
          <w:instrText xml:space="preserve"> PAGEREF _Toc236298798 \h </w:instrText>
        </w:r>
        <w:r>
          <w:rPr>
            <w:noProof/>
            <w:webHidden/>
          </w:rPr>
        </w:r>
        <w:r>
          <w:rPr>
            <w:noProof/>
            <w:webHidden/>
          </w:rPr>
          <w:fldChar w:fldCharType="separate"/>
        </w:r>
        <w:r>
          <w:rPr>
            <w:noProof/>
            <w:webHidden/>
          </w:rPr>
          <w:t>10</w:t>
        </w:r>
        <w:r>
          <w:rPr>
            <w:noProof/>
            <w:webHidden/>
          </w:rPr>
          <w:fldChar w:fldCharType="end"/>
        </w:r>
      </w:hyperlink>
    </w:p>
    <w:p w14:paraId="4C405178" w14:textId="5808EB90" w:rsidR="00201441" w:rsidRDefault="00201441">
      <w:pPr>
        <w:pStyle w:val="TOC2"/>
        <w:rPr>
          <w:rFonts w:eastAsiaTheme="minorEastAsia" w:cstheme="minorBidi"/>
          <w:smallCaps w:val="0"/>
          <w:kern w:val="2"/>
          <w:sz w:val="24"/>
          <w:szCs w:val="24"/>
          <w:lang/>
          <w14:ligatures w14:val="standardContextual"/>
        </w:rPr>
      </w:pPr>
      <w:hyperlink w:anchor="_Toc236298799" w:history="1">
        <w:r w:rsidRPr="00170E5A">
          <w:rPr>
            <w:rStyle w:val="Hyperlink"/>
            <w:noProof/>
          </w:rPr>
          <w:t>3.2 – DOSSIER DE CANDIDATURE</w:t>
        </w:r>
        <w:r>
          <w:rPr>
            <w:noProof/>
            <w:webHidden/>
          </w:rPr>
          <w:tab/>
        </w:r>
        <w:r>
          <w:rPr>
            <w:noProof/>
            <w:webHidden/>
          </w:rPr>
          <w:fldChar w:fldCharType="begin"/>
        </w:r>
        <w:r>
          <w:rPr>
            <w:noProof/>
            <w:webHidden/>
          </w:rPr>
          <w:instrText xml:space="preserve"> PAGEREF _Toc236298799 \h </w:instrText>
        </w:r>
        <w:r>
          <w:rPr>
            <w:noProof/>
            <w:webHidden/>
          </w:rPr>
        </w:r>
        <w:r>
          <w:rPr>
            <w:noProof/>
            <w:webHidden/>
          </w:rPr>
          <w:fldChar w:fldCharType="separate"/>
        </w:r>
        <w:r>
          <w:rPr>
            <w:noProof/>
            <w:webHidden/>
          </w:rPr>
          <w:t>10</w:t>
        </w:r>
        <w:r>
          <w:rPr>
            <w:noProof/>
            <w:webHidden/>
          </w:rPr>
          <w:fldChar w:fldCharType="end"/>
        </w:r>
      </w:hyperlink>
    </w:p>
    <w:p w14:paraId="5A824E32" w14:textId="1EA9E8D9" w:rsidR="00201441" w:rsidRDefault="00201441">
      <w:pPr>
        <w:pStyle w:val="TOC2"/>
        <w:rPr>
          <w:rFonts w:eastAsiaTheme="minorEastAsia" w:cstheme="minorBidi"/>
          <w:smallCaps w:val="0"/>
          <w:kern w:val="2"/>
          <w:sz w:val="24"/>
          <w:szCs w:val="24"/>
          <w:lang/>
          <w14:ligatures w14:val="standardContextual"/>
        </w:rPr>
      </w:pPr>
      <w:hyperlink w:anchor="_Toc236298800" w:history="1">
        <w:r w:rsidRPr="00170E5A">
          <w:rPr>
            <w:rStyle w:val="Hyperlink"/>
            <w:noProof/>
          </w:rPr>
          <w:t>3.3 – OFFRE TECHNIQUE ET FINANCIERE</w:t>
        </w:r>
        <w:r>
          <w:rPr>
            <w:noProof/>
            <w:webHidden/>
          </w:rPr>
          <w:tab/>
        </w:r>
        <w:r>
          <w:rPr>
            <w:noProof/>
            <w:webHidden/>
          </w:rPr>
          <w:fldChar w:fldCharType="begin"/>
        </w:r>
        <w:r>
          <w:rPr>
            <w:noProof/>
            <w:webHidden/>
          </w:rPr>
          <w:instrText xml:space="preserve"> PAGEREF _Toc236298800 \h </w:instrText>
        </w:r>
        <w:r>
          <w:rPr>
            <w:noProof/>
            <w:webHidden/>
          </w:rPr>
        </w:r>
        <w:r>
          <w:rPr>
            <w:noProof/>
            <w:webHidden/>
          </w:rPr>
          <w:fldChar w:fldCharType="separate"/>
        </w:r>
        <w:r>
          <w:rPr>
            <w:noProof/>
            <w:webHidden/>
          </w:rPr>
          <w:t>13</w:t>
        </w:r>
        <w:r>
          <w:rPr>
            <w:noProof/>
            <w:webHidden/>
          </w:rPr>
          <w:fldChar w:fldCharType="end"/>
        </w:r>
      </w:hyperlink>
    </w:p>
    <w:p w14:paraId="53FEB9B1" w14:textId="4ECCAE1E" w:rsidR="00201441" w:rsidRDefault="00201441">
      <w:pPr>
        <w:pStyle w:val="TOC2"/>
        <w:rPr>
          <w:rFonts w:eastAsiaTheme="minorEastAsia" w:cstheme="minorBidi"/>
          <w:smallCaps w:val="0"/>
          <w:kern w:val="2"/>
          <w:sz w:val="24"/>
          <w:szCs w:val="24"/>
          <w:lang/>
          <w14:ligatures w14:val="standardContextual"/>
        </w:rPr>
      </w:pPr>
      <w:hyperlink w:anchor="_Toc236298801" w:history="1">
        <w:r w:rsidRPr="00170E5A">
          <w:rPr>
            <w:rStyle w:val="Hyperlink"/>
            <w:noProof/>
          </w:rPr>
          <w:t>3.4 – Pièces complémentaires</w:t>
        </w:r>
        <w:r>
          <w:rPr>
            <w:noProof/>
            <w:webHidden/>
          </w:rPr>
          <w:tab/>
        </w:r>
        <w:r>
          <w:rPr>
            <w:noProof/>
            <w:webHidden/>
          </w:rPr>
          <w:fldChar w:fldCharType="begin"/>
        </w:r>
        <w:r>
          <w:rPr>
            <w:noProof/>
            <w:webHidden/>
          </w:rPr>
          <w:instrText xml:space="preserve"> PAGEREF _Toc236298801 \h </w:instrText>
        </w:r>
        <w:r>
          <w:rPr>
            <w:noProof/>
            <w:webHidden/>
          </w:rPr>
        </w:r>
        <w:r>
          <w:rPr>
            <w:noProof/>
            <w:webHidden/>
          </w:rPr>
          <w:fldChar w:fldCharType="separate"/>
        </w:r>
        <w:r>
          <w:rPr>
            <w:noProof/>
            <w:webHidden/>
          </w:rPr>
          <w:t>15</w:t>
        </w:r>
        <w:r>
          <w:rPr>
            <w:noProof/>
            <w:webHidden/>
          </w:rPr>
          <w:fldChar w:fldCharType="end"/>
        </w:r>
      </w:hyperlink>
    </w:p>
    <w:p w14:paraId="6E2699DC" w14:textId="51BEEE2D"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02" w:history="1">
        <w:r w:rsidRPr="00170E5A">
          <w:rPr>
            <w:rStyle w:val="Hyperlink"/>
            <w:noProof/>
          </w:rPr>
          <w:t>ARTICLE 4 - CONDITIONS DE REMISE DES SOUMISSIONS</w:t>
        </w:r>
        <w:r>
          <w:rPr>
            <w:noProof/>
            <w:webHidden/>
          </w:rPr>
          <w:tab/>
        </w:r>
        <w:r>
          <w:rPr>
            <w:noProof/>
            <w:webHidden/>
          </w:rPr>
          <w:fldChar w:fldCharType="begin"/>
        </w:r>
        <w:r>
          <w:rPr>
            <w:noProof/>
            <w:webHidden/>
          </w:rPr>
          <w:instrText xml:space="preserve"> PAGEREF _Toc236298802 \h </w:instrText>
        </w:r>
        <w:r>
          <w:rPr>
            <w:noProof/>
            <w:webHidden/>
          </w:rPr>
        </w:r>
        <w:r>
          <w:rPr>
            <w:noProof/>
            <w:webHidden/>
          </w:rPr>
          <w:fldChar w:fldCharType="separate"/>
        </w:r>
        <w:r>
          <w:rPr>
            <w:noProof/>
            <w:webHidden/>
          </w:rPr>
          <w:t>15</w:t>
        </w:r>
        <w:r>
          <w:rPr>
            <w:noProof/>
            <w:webHidden/>
          </w:rPr>
          <w:fldChar w:fldCharType="end"/>
        </w:r>
      </w:hyperlink>
    </w:p>
    <w:p w14:paraId="59E96F9A" w14:textId="0FC0205B" w:rsidR="00201441" w:rsidRDefault="00201441">
      <w:pPr>
        <w:pStyle w:val="TOC2"/>
        <w:rPr>
          <w:rFonts w:eastAsiaTheme="minorEastAsia" w:cstheme="minorBidi"/>
          <w:smallCaps w:val="0"/>
          <w:kern w:val="2"/>
          <w:sz w:val="24"/>
          <w:szCs w:val="24"/>
          <w:lang/>
          <w14:ligatures w14:val="standardContextual"/>
        </w:rPr>
      </w:pPr>
      <w:hyperlink w:anchor="_Toc236298803" w:history="1">
        <w:r w:rsidRPr="00170E5A">
          <w:rPr>
            <w:rStyle w:val="Hyperlink"/>
            <w:noProof/>
          </w:rPr>
          <w:t>4.1 - REMISE DES SOUMISSIONS SOUS FORMAT PAPIER</w:t>
        </w:r>
        <w:r>
          <w:rPr>
            <w:noProof/>
            <w:webHidden/>
          </w:rPr>
          <w:tab/>
        </w:r>
        <w:r>
          <w:rPr>
            <w:noProof/>
            <w:webHidden/>
          </w:rPr>
          <w:fldChar w:fldCharType="begin"/>
        </w:r>
        <w:r>
          <w:rPr>
            <w:noProof/>
            <w:webHidden/>
          </w:rPr>
          <w:instrText xml:space="preserve"> PAGEREF _Toc236298803 \h </w:instrText>
        </w:r>
        <w:r>
          <w:rPr>
            <w:noProof/>
            <w:webHidden/>
          </w:rPr>
        </w:r>
        <w:r>
          <w:rPr>
            <w:noProof/>
            <w:webHidden/>
          </w:rPr>
          <w:fldChar w:fldCharType="separate"/>
        </w:r>
        <w:r>
          <w:rPr>
            <w:noProof/>
            <w:webHidden/>
          </w:rPr>
          <w:t>15</w:t>
        </w:r>
        <w:r>
          <w:rPr>
            <w:noProof/>
            <w:webHidden/>
          </w:rPr>
          <w:fldChar w:fldCharType="end"/>
        </w:r>
      </w:hyperlink>
    </w:p>
    <w:p w14:paraId="6B6B4953" w14:textId="71F5772E" w:rsidR="00201441" w:rsidRDefault="00201441">
      <w:pPr>
        <w:pStyle w:val="TOC2"/>
        <w:rPr>
          <w:rFonts w:eastAsiaTheme="minorEastAsia" w:cstheme="minorBidi"/>
          <w:smallCaps w:val="0"/>
          <w:kern w:val="2"/>
          <w:sz w:val="24"/>
          <w:szCs w:val="24"/>
          <w:lang/>
          <w14:ligatures w14:val="standardContextual"/>
        </w:rPr>
      </w:pPr>
      <w:hyperlink w:anchor="_Toc236298804" w:history="1">
        <w:r w:rsidRPr="00170E5A">
          <w:rPr>
            <w:rStyle w:val="Hyperlink"/>
            <w:noProof/>
          </w:rPr>
          <w:t>4.2 - REMISE DES SOUMISSIONS SOUS FORMAT ELECTRONIQUE</w:t>
        </w:r>
        <w:r>
          <w:rPr>
            <w:noProof/>
            <w:webHidden/>
          </w:rPr>
          <w:tab/>
        </w:r>
        <w:r>
          <w:rPr>
            <w:noProof/>
            <w:webHidden/>
          </w:rPr>
          <w:fldChar w:fldCharType="begin"/>
        </w:r>
        <w:r>
          <w:rPr>
            <w:noProof/>
            <w:webHidden/>
          </w:rPr>
          <w:instrText xml:space="preserve"> PAGEREF _Toc236298804 \h </w:instrText>
        </w:r>
        <w:r>
          <w:rPr>
            <w:noProof/>
            <w:webHidden/>
          </w:rPr>
        </w:r>
        <w:r>
          <w:rPr>
            <w:noProof/>
            <w:webHidden/>
          </w:rPr>
          <w:fldChar w:fldCharType="separate"/>
        </w:r>
        <w:r>
          <w:rPr>
            <w:noProof/>
            <w:webHidden/>
          </w:rPr>
          <w:t>17</w:t>
        </w:r>
        <w:r>
          <w:rPr>
            <w:noProof/>
            <w:webHidden/>
          </w:rPr>
          <w:fldChar w:fldCharType="end"/>
        </w:r>
      </w:hyperlink>
    </w:p>
    <w:p w14:paraId="0DE8E1F4" w14:textId="5F89B4C1"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05" w:history="1">
        <w:r w:rsidRPr="00170E5A">
          <w:rPr>
            <w:rStyle w:val="Hyperlink"/>
            <w:noProof/>
          </w:rPr>
          <w:t>4.2.1 – Dépôt électronique des soumissions</w:t>
        </w:r>
        <w:r>
          <w:rPr>
            <w:noProof/>
            <w:webHidden/>
          </w:rPr>
          <w:tab/>
        </w:r>
        <w:r>
          <w:rPr>
            <w:noProof/>
            <w:webHidden/>
          </w:rPr>
          <w:fldChar w:fldCharType="begin"/>
        </w:r>
        <w:r>
          <w:rPr>
            <w:noProof/>
            <w:webHidden/>
          </w:rPr>
          <w:instrText xml:space="preserve"> PAGEREF _Toc236298805 \h </w:instrText>
        </w:r>
        <w:r>
          <w:rPr>
            <w:noProof/>
            <w:webHidden/>
          </w:rPr>
        </w:r>
        <w:r>
          <w:rPr>
            <w:noProof/>
            <w:webHidden/>
          </w:rPr>
          <w:fldChar w:fldCharType="separate"/>
        </w:r>
        <w:r>
          <w:rPr>
            <w:noProof/>
            <w:webHidden/>
          </w:rPr>
          <w:t>17</w:t>
        </w:r>
        <w:r>
          <w:rPr>
            <w:noProof/>
            <w:webHidden/>
          </w:rPr>
          <w:fldChar w:fldCharType="end"/>
        </w:r>
      </w:hyperlink>
    </w:p>
    <w:p w14:paraId="3A30F73A" w14:textId="29419D6A"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06" w:history="1">
        <w:r w:rsidRPr="00170E5A">
          <w:rPr>
            <w:rStyle w:val="Hyperlink"/>
            <w:noProof/>
          </w:rPr>
          <w:t>4.2.2 – Signature électronique des documents</w:t>
        </w:r>
        <w:r>
          <w:rPr>
            <w:noProof/>
            <w:webHidden/>
          </w:rPr>
          <w:tab/>
        </w:r>
        <w:r>
          <w:rPr>
            <w:noProof/>
            <w:webHidden/>
          </w:rPr>
          <w:fldChar w:fldCharType="begin"/>
        </w:r>
        <w:r>
          <w:rPr>
            <w:noProof/>
            <w:webHidden/>
          </w:rPr>
          <w:instrText xml:space="preserve"> PAGEREF _Toc236298806 \h </w:instrText>
        </w:r>
        <w:r>
          <w:rPr>
            <w:noProof/>
            <w:webHidden/>
          </w:rPr>
        </w:r>
        <w:r>
          <w:rPr>
            <w:noProof/>
            <w:webHidden/>
          </w:rPr>
          <w:fldChar w:fldCharType="separate"/>
        </w:r>
        <w:r>
          <w:rPr>
            <w:noProof/>
            <w:webHidden/>
          </w:rPr>
          <w:t>17</w:t>
        </w:r>
        <w:r>
          <w:rPr>
            <w:noProof/>
            <w:webHidden/>
          </w:rPr>
          <w:fldChar w:fldCharType="end"/>
        </w:r>
      </w:hyperlink>
    </w:p>
    <w:p w14:paraId="03893EA5" w14:textId="2C2E2F10"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07" w:history="1">
        <w:r w:rsidRPr="00170E5A">
          <w:rPr>
            <w:rStyle w:val="Hyperlink"/>
            <w:noProof/>
          </w:rPr>
          <w:t>4.2.3 – Présentation des dossiers</w:t>
        </w:r>
        <w:r>
          <w:rPr>
            <w:noProof/>
            <w:webHidden/>
          </w:rPr>
          <w:tab/>
        </w:r>
        <w:r>
          <w:rPr>
            <w:noProof/>
            <w:webHidden/>
          </w:rPr>
          <w:fldChar w:fldCharType="begin"/>
        </w:r>
        <w:r>
          <w:rPr>
            <w:noProof/>
            <w:webHidden/>
          </w:rPr>
          <w:instrText xml:space="preserve"> PAGEREF _Toc236298807 \h </w:instrText>
        </w:r>
        <w:r>
          <w:rPr>
            <w:noProof/>
            <w:webHidden/>
          </w:rPr>
        </w:r>
        <w:r>
          <w:rPr>
            <w:noProof/>
            <w:webHidden/>
          </w:rPr>
          <w:fldChar w:fldCharType="separate"/>
        </w:r>
        <w:r>
          <w:rPr>
            <w:noProof/>
            <w:webHidden/>
          </w:rPr>
          <w:t>17</w:t>
        </w:r>
        <w:r>
          <w:rPr>
            <w:noProof/>
            <w:webHidden/>
          </w:rPr>
          <w:fldChar w:fldCharType="end"/>
        </w:r>
      </w:hyperlink>
    </w:p>
    <w:p w14:paraId="4334F9DC" w14:textId="0C5EA996"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08" w:history="1">
        <w:r w:rsidRPr="00170E5A">
          <w:rPr>
            <w:rStyle w:val="Hyperlink"/>
            <w:noProof/>
          </w:rPr>
          <w:t>4.2.4 –Copie de sauvegarde</w:t>
        </w:r>
        <w:r>
          <w:rPr>
            <w:noProof/>
            <w:webHidden/>
          </w:rPr>
          <w:tab/>
        </w:r>
        <w:r>
          <w:rPr>
            <w:noProof/>
            <w:webHidden/>
          </w:rPr>
          <w:fldChar w:fldCharType="begin"/>
        </w:r>
        <w:r>
          <w:rPr>
            <w:noProof/>
            <w:webHidden/>
          </w:rPr>
          <w:instrText xml:space="preserve"> PAGEREF _Toc236298808 \h </w:instrText>
        </w:r>
        <w:r>
          <w:rPr>
            <w:noProof/>
            <w:webHidden/>
          </w:rPr>
        </w:r>
        <w:r>
          <w:rPr>
            <w:noProof/>
            <w:webHidden/>
          </w:rPr>
          <w:fldChar w:fldCharType="separate"/>
        </w:r>
        <w:r>
          <w:rPr>
            <w:noProof/>
            <w:webHidden/>
          </w:rPr>
          <w:t>18</w:t>
        </w:r>
        <w:r>
          <w:rPr>
            <w:noProof/>
            <w:webHidden/>
          </w:rPr>
          <w:fldChar w:fldCharType="end"/>
        </w:r>
      </w:hyperlink>
    </w:p>
    <w:p w14:paraId="6262566B" w14:textId="5FC4DC80"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09" w:history="1">
        <w:r w:rsidRPr="00170E5A">
          <w:rPr>
            <w:rStyle w:val="Hyperlink"/>
            <w:noProof/>
          </w:rPr>
          <w:t>4.2.5 – Antivirus</w:t>
        </w:r>
        <w:r>
          <w:rPr>
            <w:noProof/>
            <w:webHidden/>
          </w:rPr>
          <w:tab/>
        </w:r>
        <w:r>
          <w:rPr>
            <w:noProof/>
            <w:webHidden/>
          </w:rPr>
          <w:fldChar w:fldCharType="begin"/>
        </w:r>
        <w:r>
          <w:rPr>
            <w:noProof/>
            <w:webHidden/>
          </w:rPr>
          <w:instrText xml:space="preserve"> PAGEREF _Toc236298809 \h </w:instrText>
        </w:r>
        <w:r>
          <w:rPr>
            <w:noProof/>
            <w:webHidden/>
          </w:rPr>
        </w:r>
        <w:r>
          <w:rPr>
            <w:noProof/>
            <w:webHidden/>
          </w:rPr>
          <w:fldChar w:fldCharType="separate"/>
        </w:r>
        <w:r>
          <w:rPr>
            <w:noProof/>
            <w:webHidden/>
          </w:rPr>
          <w:t>18</w:t>
        </w:r>
        <w:r>
          <w:rPr>
            <w:noProof/>
            <w:webHidden/>
          </w:rPr>
          <w:fldChar w:fldCharType="end"/>
        </w:r>
      </w:hyperlink>
    </w:p>
    <w:p w14:paraId="719A3D7B" w14:textId="63B70611"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10" w:history="1">
        <w:r w:rsidRPr="00170E5A">
          <w:rPr>
            <w:rStyle w:val="Hyperlink"/>
            <w:noProof/>
          </w:rPr>
          <w:t>4.2.6 – Rematérialisation des offres</w:t>
        </w:r>
        <w:r>
          <w:rPr>
            <w:noProof/>
            <w:webHidden/>
          </w:rPr>
          <w:tab/>
        </w:r>
        <w:r>
          <w:rPr>
            <w:noProof/>
            <w:webHidden/>
          </w:rPr>
          <w:fldChar w:fldCharType="begin"/>
        </w:r>
        <w:r>
          <w:rPr>
            <w:noProof/>
            <w:webHidden/>
          </w:rPr>
          <w:instrText xml:space="preserve"> PAGEREF _Toc236298810 \h </w:instrText>
        </w:r>
        <w:r>
          <w:rPr>
            <w:noProof/>
            <w:webHidden/>
          </w:rPr>
        </w:r>
        <w:r>
          <w:rPr>
            <w:noProof/>
            <w:webHidden/>
          </w:rPr>
          <w:fldChar w:fldCharType="separate"/>
        </w:r>
        <w:r>
          <w:rPr>
            <w:noProof/>
            <w:webHidden/>
          </w:rPr>
          <w:t>18</w:t>
        </w:r>
        <w:r>
          <w:rPr>
            <w:noProof/>
            <w:webHidden/>
          </w:rPr>
          <w:fldChar w:fldCharType="end"/>
        </w:r>
      </w:hyperlink>
    </w:p>
    <w:p w14:paraId="45358621" w14:textId="1F3594BF"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11" w:history="1">
        <w:r w:rsidRPr="00170E5A">
          <w:rPr>
            <w:rStyle w:val="Hyperlink"/>
            <w:noProof/>
          </w:rPr>
          <w:t>ARTICLE 5 – AGRÉMENT DES CANDIDATURES, RÉGULARISATION ET JUGEMENT DES OFFRES</w:t>
        </w:r>
        <w:r>
          <w:rPr>
            <w:noProof/>
            <w:webHidden/>
          </w:rPr>
          <w:tab/>
        </w:r>
        <w:r>
          <w:rPr>
            <w:noProof/>
            <w:webHidden/>
          </w:rPr>
          <w:fldChar w:fldCharType="begin"/>
        </w:r>
        <w:r>
          <w:rPr>
            <w:noProof/>
            <w:webHidden/>
          </w:rPr>
          <w:instrText xml:space="preserve"> PAGEREF _Toc236298811 \h </w:instrText>
        </w:r>
        <w:r>
          <w:rPr>
            <w:noProof/>
            <w:webHidden/>
          </w:rPr>
        </w:r>
        <w:r>
          <w:rPr>
            <w:noProof/>
            <w:webHidden/>
          </w:rPr>
          <w:fldChar w:fldCharType="separate"/>
        </w:r>
        <w:r>
          <w:rPr>
            <w:noProof/>
            <w:webHidden/>
          </w:rPr>
          <w:t>19</w:t>
        </w:r>
        <w:r>
          <w:rPr>
            <w:noProof/>
            <w:webHidden/>
          </w:rPr>
          <w:fldChar w:fldCharType="end"/>
        </w:r>
      </w:hyperlink>
    </w:p>
    <w:p w14:paraId="31676FF0" w14:textId="1724E8C9" w:rsidR="00201441" w:rsidRDefault="00201441">
      <w:pPr>
        <w:pStyle w:val="TOC2"/>
        <w:rPr>
          <w:rFonts w:eastAsiaTheme="minorEastAsia" w:cstheme="minorBidi"/>
          <w:smallCaps w:val="0"/>
          <w:kern w:val="2"/>
          <w:sz w:val="24"/>
          <w:szCs w:val="24"/>
          <w:lang/>
          <w14:ligatures w14:val="standardContextual"/>
        </w:rPr>
      </w:pPr>
      <w:hyperlink w:anchor="_Toc236298812" w:history="1">
        <w:r w:rsidRPr="00170E5A">
          <w:rPr>
            <w:rStyle w:val="Hyperlink"/>
            <w:noProof/>
          </w:rPr>
          <w:t>5.1 – Critères d’agrément des candidatures</w:t>
        </w:r>
        <w:r>
          <w:rPr>
            <w:noProof/>
            <w:webHidden/>
          </w:rPr>
          <w:tab/>
        </w:r>
        <w:r>
          <w:rPr>
            <w:noProof/>
            <w:webHidden/>
          </w:rPr>
          <w:fldChar w:fldCharType="begin"/>
        </w:r>
        <w:r>
          <w:rPr>
            <w:noProof/>
            <w:webHidden/>
          </w:rPr>
          <w:instrText xml:space="preserve"> PAGEREF _Toc236298812 \h </w:instrText>
        </w:r>
        <w:r>
          <w:rPr>
            <w:noProof/>
            <w:webHidden/>
          </w:rPr>
        </w:r>
        <w:r>
          <w:rPr>
            <w:noProof/>
            <w:webHidden/>
          </w:rPr>
          <w:fldChar w:fldCharType="separate"/>
        </w:r>
        <w:r>
          <w:rPr>
            <w:noProof/>
            <w:webHidden/>
          </w:rPr>
          <w:t>19</w:t>
        </w:r>
        <w:r>
          <w:rPr>
            <w:noProof/>
            <w:webHidden/>
          </w:rPr>
          <w:fldChar w:fldCharType="end"/>
        </w:r>
      </w:hyperlink>
    </w:p>
    <w:p w14:paraId="683E1CC2" w14:textId="5C15DE07"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13" w:history="1">
        <w:r w:rsidRPr="00170E5A">
          <w:rPr>
            <w:rStyle w:val="Hyperlink"/>
            <w:noProof/>
          </w:rPr>
          <w:t>5.1.1 – Justification des capacités</w:t>
        </w:r>
        <w:r>
          <w:rPr>
            <w:noProof/>
            <w:webHidden/>
          </w:rPr>
          <w:tab/>
        </w:r>
        <w:r>
          <w:rPr>
            <w:noProof/>
            <w:webHidden/>
          </w:rPr>
          <w:fldChar w:fldCharType="begin"/>
        </w:r>
        <w:r>
          <w:rPr>
            <w:noProof/>
            <w:webHidden/>
          </w:rPr>
          <w:instrText xml:space="preserve"> PAGEREF _Toc236298813 \h </w:instrText>
        </w:r>
        <w:r>
          <w:rPr>
            <w:noProof/>
            <w:webHidden/>
          </w:rPr>
        </w:r>
        <w:r>
          <w:rPr>
            <w:noProof/>
            <w:webHidden/>
          </w:rPr>
          <w:fldChar w:fldCharType="separate"/>
        </w:r>
        <w:r>
          <w:rPr>
            <w:noProof/>
            <w:webHidden/>
          </w:rPr>
          <w:t>19</w:t>
        </w:r>
        <w:r>
          <w:rPr>
            <w:noProof/>
            <w:webHidden/>
          </w:rPr>
          <w:fldChar w:fldCharType="end"/>
        </w:r>
      </w:hyperlink>
    </w:p>
    <w:p w14:paraId="31E21EC3" w14:textId="1323DFDD"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14" w:history="1">
        <w:r w:rsidRPr="00170E5A">
          <w:rPr>
            <w:rStyle w:val="Hyperlink"/>
            <w:noProof/>
          </w:rPr>
          <w:t>5.1.2 – Éléments de candidature ciblés</w:t>
        </w:r>
        <w:r>
          <w:rPr>
            <w:noProof/>
            <w:webHidden/>
          </w:rPr>
          <w:tab/>
        </w:r>
        <w:r>
          <w:rPr>
            <w:noProof/>
            <w:webHidden/>
          </w:rPr>
          <w:fldChar w:fldCharType="begin"/>
        </w:r>
        <w:r>
          <w:rPr>
            <w:noProof/>
            <w:webHidden/>
          </w:rPr>
          <w:instrText xml:space="preserve"> PAGEREF _Toc236298814 \h </w:instrText>
        </w:r>
        <w:r>
          <w:rPr>
            <w:noProof/>
            <w:webHidden/>
          </w:rPr>
        </w:r>
        <w:r>
          <w:rPr>
            <w:noProof/>
            <w:webHidden/>
          </w:rPr>
          <w:fldChar w:fldCharType="separate"/>
        </w:r>
        <w:r>
          <w:rPr>
            <w:noProof/>
            <w:webHidden/>
          </w:rPr>
          <w:t>19</w:t>
        </w:r>
        <w:r>
          <w:rPr>
            <w:noProof/>
            <w:webHidden/>
          </w:rPr>
          <w:fldChar w:fldCharType="end"/>
        </w:r>
      </w:hyperlink>
    </w:p>
    <w:p w14:paraId="4AC2E1FA" w14:textId="2C6B4576"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15" w:history="1">
        <w:r w:rsidRPr="00170E5A">
          <w:rPr>
            <w:rStyle w:val="Hyperlink"/>
            <w:noProof/>
          </w:rPr>
          <w:t>5.1.3 – Sous-traitance</w:t>
        </w:r>
        <w:r>
          <w:rPr>
            <w:noProof/>
            <w:webHidden/>
          </w:rPr>
          <w:tab/>
        </w:r>
        <w:r>
          <w:rPr>
            <w:noProof/>
            <w:webHidden/>
          </w:rPr>
          <w:fldChar w:fldCharType="begin"/>
        </w:r>
        <w:r>
          <w:rPr>
            <w:noProof/>
            <w:webHidden/>
          </w:rPr>
          <w:instrText xml:space="preserve"> PAGEREF _Toc236298815 \h </w:instrText>
        </w:r>
        <w:r>
          <w:rPr>
            <w:noProof/>
            <w:webHidden/>
          </w:rPr>
        </w:r>
        <w:r>
          <w:rPr>
            <w:noProof/>
            <w:webHidden/>
          </w:rPr>
          <w:fldChar w:fldCharType="separate"/>
        </w:r>
        <w:r>
          <w:rPr>
            <w:noProof/>
            <w:webHidden/>
          </w:rPr>
          <w:t>19</w:t>
        </w:r>
        <w:r>
          <w:rPr>
            <w:noProof/>
            <w:webHidden/>
          </w:rPr>
          <w:fldChar w:fldCharType="end"/>
        </w:r>
      </w:hyperlink>
    </w:p>
    <w:p w14:paraId="31640412" w14:textId="078BA99B" w:rsidR="00201441" w:rsidRDefault="00201441">
      <w:pPr>
        <w:pStyle w:val="TOC2"/>
        <w:rPr>
          <w:rFonts w:eastAsiaTheme="minorEastAsia" w:cstheme="minorBidi"/>
          <w:smallCaps w:val="0"/>
          <w:kern w:val="2"/>
          <w:sz w:val="24"/>
          <w:szCs w:val="24"/>
          <w:lang/>
          <w14:ligatures w14:val="standardContextual"/>
        </w:rPr>
      </w:pPr>
      <w:hyperlink w:anchor="_Toc236298816" w:history="1">
        <w:r w:rsidRPr="00170E5A">
          <w:rPr>
            <w:rStyle w:val="Hyperlink"/>
            <w:noProof/>
          </w:rPr>
          <w:t>5.2 - ANALYSE ET VERIFICATION DES SOUMISSIONS</w:t>
        </w:r>
        <w:r>
          <w:rPr>
            <w:noProof/>
            <w:webHidden/>
          </w:rPr>
          <w:tab/>
        </w:r>
        <w:r>
          <w:rPr>
            <w:noProof/>
            <w:webHidden/>
          </w:rPr>
          <w:fldChar w:fldCharType="begin"/>
        </w:r>
        <w:r>
          <w:rPr>
            <w:noProof/>
            <w:webHidden/>
          </w:rPr>
          <w:instrText xml:space="preserve"> PAGEREF _Toc236298816 \h </w:instrText>
        </w:r>
        <w:r>
          <w:rPr>
            <w:noProof/>
            <w:webHidden/>
          </w:rPr>
        </w:r>
        <w:r>
          <w:rPr>
            <w:noProof/>
            <w:webHidden/>
          </w:rPr>
          <w:fldChar w:fldCharType="separate"/>
        </w:r>
        <w:r>
          <w:rPr>
            <w:noProof/>
            <w:webHidden/>
          </w:rPr>
          <w:t>20</w:t>
        </w:r>
        <w:r>
          <w:rPr>
            <w:noProof/>
            <w:webHidden/>
          </w:rPr>
          <w:fldChar w:fldCharType="end"/>
        </w:r>
      </w:hyperlink>
    </w:p>
    <w:p w14:paraId="64FCEE9E" w14:textId="6D036CFB" w:rsidR="00201441" w:rsidRDefault="00201441">
      <w:pPr>
        <w:pStyle w:val="TOC2"/>
        <w:rPr>
          <w:rFonts w:eastAsiaTheme="minorEastAsia" w:cstheme="minorBidi"/>
          <w:smallCaps w:val="0"/>
          <w:kern w:val="2"/>
          <w:sz w:val="24"/>
          <w:szCs w:val="24"/>
          <w:lang/>
          <w14:ligatures w14:val="standardContextual"/>
        </w:rPr>
      </w:pPr>
      <w:hyperlink w:anchor="_Toc236298817" w:history="1">
        <w:r w:rsidRPr="00170E5A">
          <w:rPr>
            <w:rStyle w:val="Hyperlink"/>
            <w:noProof/>
          </w:rPr>
          <w:t>5.3 - OFFRES IRREGULIERES, INACCEPTABLES OU INAPPROPRIEES</w:t>
        </w:r>
        <w:r>
          <w:rPr>
            <w:noProof/>
            <w:webHidden/>
          </w:rPr>
          <w:tab/>
        </w:r>
        <w:r>
          <w:rPr>
            <w:noProof/>
            <w:webHidden/>
          </w:rPr>
          <w:fldChar w:fldCharType="begin"/>
        </w:r>
        <w:r>
          <w:rPr>
            <w:noProof/>
            <w:webHidden/>
          </w:rPr>
          <w:instrText xml:space="preserve"> PAGEREF _Toc236298817 \h </w:instrText>
        </w:r>
        <w:r>
          <w:rPr>
            <w:noProof/>
            <w:webHidden/>
          </w:rPr>
        </w:r>
        <w:r>
          <w:rPr>
            <w:noProof/>
            <w:webHidden/>
          </w:rPr>
          <w:fldChar w:fldCharType="separate"/>
        </w:r>
        <w:r>
          <w:rPr>
            <w:noProof/>
            <w:webHidden/>
          </w:rPr>
          <w:t>20</w:t>
        </w:r>
        <w:r>
          <w:rPr>
            <w:noProof/>
            <w:webHidden/>
          </w:rPr>
          <w:fldChar w:fldCharType="end"/>
        </w:r>
      </w:hyperlink>
    </w:p>
    <w:p w14:paraId="565B198F" w14:textId="2FEE1718" w:rsidR="00201441" w:rsidRDefault="00201441">
      <w:pPr>
        <w:pStyle w:val="TOC2"/>
        <w:rPr>
          <w:rFonts w:eastAsiaTheme="minorEastAsia" w:cstheme="minorBidi"/>
          <w:smallCaps w:val="0"/>
          <w:kern w:val="2"/>
          <w:sz w:val="24"/>
          <w:szCs w:val="24"/>
          <w:lang/>
          <w14:ligatures w14:val="standardContextual"/>
        </w:rPr>
      </w:pPr>
      <w:hyperlink w:anchor="_Toc236298818" w:history="1">
        <w:r w:rsidRPr="00170E5A">
          <w:rPr>
            <w:rStyle w:val="Hyperlink"/>
            <w:noProof/>
          </w:rPr>
          <w:t>5.4 - CRITERES DE JUGEMENT DES OFFRES RECEVABLES</w:t>
        </w:r>
        <w:r>
          <w:rPr>
            <w:noProof/>
            <w:webHidden/>
          </w:rPr>
          <w:tab/>
        </w:r>
        <w:r>
          <w:rPr>
            <w:noProof/>
            <w:webHidden/>
          </w:rPr>
          <w:fldChar w:fldCharType="begin"/>
        </w:r>
        <w:r>
          <w:rPr>
            <w:noProof/>
            <w:webHidden/>
          </w:rPr>
          <w:instrText xml:space="preserve"> PAGEREF _Toc236298818 \h </w:instrText>
        </w:r>
        <w:r>
          <w:rPr>
            <w:noProof/>
            <w:webHidden/>
          </w:rPr>
        </w:r>
        <w:r>
          <w:rPr>
            <w:noProof/>
            <w:webHidden/>
          </w:rPr>
          <w:fldChar w:fldCharType="separate"/>
        </w:r>
        <w:r>
          <w:rPr>
            <w:noProof/>
            <w:webHidden/>
          </w:rPr>
          <w:t>21</w:t>
        </w:r>
        <w:r>
          <w:rPr>
            <w:noProof/>
            <w:webHidden/>
          </w:rPr>
          <w:fldChar w:fldCharType="end"/>
        </w:r>
      </w:hyperlink>
    </w:p>
    <w:p w14:paraId="7FF06DF1" w14:textId="736E530F" w:rsidR="00201441" w:rsidRDefault="00201441">
      <w:pPr>
        <w:pStyle w:val="TOC2"/>
        <w:rPr>
          <w:rFonts w:eastAsiaTheme="minorEastAsia" w:cstheme="minorBidi"/>
          <w:smallCaps w:val="0"/>
          <w:kern w:val="2"/>
          <w:sz w:val="24"/>
          <w:szCs w:val="24"/>
          <w:lang/>
          <w14:ligatures w14:val="standardContextual"/>
        </w:rPr>
      </w:pPr>
      <w:hyperlink w:anchor="_Toc236298819" w:history="1">
        <w:r w:rsidRPr="00170E5A">
          <w:rPr>
            <w:rStyle w:val="Hyperlink"/>
            <w:noProof/>
          </w:rPr>
          <w:t>5.5 – PROPOSITION D’ATTRIBUTION</w:t>
        </w:r>
        <w:r>
          <w:rPr>
            <w:noProof/>
            <w:webHidden/>
          </w:rPr>
          <w:tab/>
        </w:r>
        <w:r>
          <w:rPr>
            <w:noProof/>
            <w:webHidden/>
          </w:rPr>
          <w:fldChar w:fldCharType="begin"/>
        </w:r>
        <w:r>
          <w:rPr>
            <w:noProof/>
            <w:webHidden/>
          </w:rPr>
          <w:instrText xml:space="preserve"> PAGEREF _Toc236298819 \h </w:instrText>
        </w:r>
        <w:r>
          <w:rPr>
            <w:noProof/>
            <w:webHidden/>
          </w:rPr>
        </w:r>
        <w:r>
          <w:rPr>
            <w:noProof/>
            <w:webHidden/>
          </w:rPr>
          <w:fldChar w:fldCharType="separate"/>
        </w:r>
        <w:r>
          <w:rPr>
            <w:noProof/>
            <w:webHidden/>
          </w:rPr>
          <w:t>23</w:t>
        </w:r>
        <w:r>
          <w:rPr>
            <w:noProof/>
            <w:webHidden/>
          </w:rPr>
          <w:fldChar w:fldCharType="end"/>
        </w:r>
      </w:hyperlink>
    </w:p>
    <w:p w14:paraId="45B6C570" w14:textId="314F701D" w:rsidR="00201441" w:rsidRDefault="00201441">
      <w:pPr>
        <w:pStyle w:val="TOC2"/>
        <w:rPr>
          <w:rFonts w:eastAsiaTheme="minorEastAsia" w:cstheme="minorBidi"/>
          <w:smallCaps w:val="0"/>
          <w:kern w:val="2"/>
          <w:sz w:val="24"/>
          <w:szCs w:val="24"/>
          <w:lang/>
          <w14:ligatures w14:val="standardContextual"/>
        </w:rPr>
      </w:pPr>
      <w:hyperlink w:anchor="_Toc236298820" w:history="1">
        <w:r w:rsidRPr="00170E5A">
          <w:rPr>
            <w:rStyle w:val="Hyperlink"/>
            <w:noProof/>
          </w:rPr>
          <w:t>5.6 – OFFRES EQUIVALENTES</w:t>
        </w:r>
        <w:r>
          <w:rPr>
            <w:noProof/>
            <w:webHidden/>
          </w:rPr>
          <w:tab/>
        </w:r>
        <w:r>
          <w:rPr>
            <w:noProof/>
            <w:webHidden/>
          </w:rPr>
          <w:fldChar w:fldCharType="begin"/>
        </w:r>
        <w:r>
          <w:rPr>
            <w:noProof/>
            <w:webHidden/>
          </w:rPr>
          <w:instrText xml:space="preserve"> PAGEREF _Toc236298820 \h </w:instrText>
        </w:r>
        <w:r>
          <w:rPr>
            <w:noProof/>
            <w:webHidden/>
          </w:rPr>
        </w:r>
        <w:r>
          <w:rPr>
            <w:noProof/>
            <w:webHidden/>
          </w:rPr>
          <w:fldChar w:fldCharType="separate"/>
        </w:r>
        <w:r>
          <w:rPr>
            <w:noProof/>
            <w:webHidden/>
          </w:rPr>
          <w:t>23</w:t>
        </w:r>
        <w:r>
          <w:rPr>
            <w:noProof/>
            <w:webHidden/>
          </w:rPr>
          <w:fldChar w:fldCharType="end"/>
        </w:r>
      </w:hyperlink>
    </w:p>
    <w:p w14:paraId="0FC14284" w14:textId="6906835E"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21" w:history="1">
        <w:r w:rsidRPr="00170E5A">
          <w:rPr>
            <w:rStyle w:val="Hyperlink"/>
            <w:noProof/>
          </w:rPr>
          <w:t>ARTICLE 6 – PROCEDURES PREALABLES A LA DECISION D’ATTRIBUTION</w:t>
        </w:r>
        <w:r>
          <w:rPr>
            <w:noProof/>
            <w:webHidden/>
          </w:rPr>
          <w:tab/>
        </w:r>
        <w:r>
          <w:rPr>
            <w:noProof/>
            <w:webHidden/>
          </w:rPr>
          <w:fldChar w:fldCharType="begin"/>
        </w:r>
        <w:r>
          <w:rPr>
            <w:noProof/>
            <w:webHidden/>
          </w:rPr>
          <w:instrText xml:space="preserve"> PAGEREF _Toc236298821 \h </w:instrText>
        </w:r>
        <w:r>
          <w:rPr>
            <w:noProof/>
            <w:webHidden/>
          </w:rPr>
        </w:r>
        <w:r>
          <w:rPr>
            <w:noProof/>
            <w:webHidden/>
          </w:rPr>
          <w:fldChar w:fldCharType="separate"/>
        </w:r>
        <w:r>
          <w:rPr>
            <w:noProof/>
            <w:webHidden/>
          </w:rPr>
          <w:t>23</w:t>
        </w:r>
        <w:r>
          <w:rPr>
            <w:noProof/>
            <w:webHidden/>
          </w:rPr>
          <w:fldChar w:fldCharType="end"/>
        </w:r>
      </w:hyperlink>
    </w:p>
    <w:p w14:paraId="042179DB" w14:textId="76EA36D4" w:rsidR="00201441" w:rsidRDefault="00201441">
      <w:pPr>
        <w:pStyle w:val="TOC2"/>
        <w:rPr>
          <w:rFonts w:eastAsiaTheme="minorEastAsia" w:cstheme="minorBidi"/>
          <w:smallCaps w:val="0"/>
          <w:kern w:val="2"/>
          <w:sz w:val="24"/>
          <w:szCs w:val="24"/>
          <w:lang/>
          <w14:ligatures w14:val="standardContextual"/>
        </w:rPr>
      </w:pPr>
      <w:hyperlink w:anchor="_Toc236298822" w:history="1">
        <w:r w:rsidRPr="00170E5A">
          <w:rPr>
            <w:rStyle w:val="Hyperlink"/>
            <w:noProof/>
          </w:rPr>
          <w:t>6.1 – JUSTIFICATION DE LA REGULARITE SOCIALE ET FISCALE</w:t>
        </w:r>
        <w:r>
          <w:rPr>
            <w:noProof/>
            <w:webHidden/>
          </w:rPr>
          <w:tab/>
        </w:r>
        <w:r>
          <w:rPr>
            <w:noProof/>
            <w:webHidden/>
          </w:rPr>
          <w:fldChar w:fldCharType="begin"/>
        </w:r>
        <w:r>
          <w:rPr>
            <w:noProof/>
            <w:webHidden/>
          </w:rPr>
          <w:instrText xml:space="preserve"> PAGEREF _Toc236298822 \h </w:instrText>
        </w:r>
        <w:r>
          <w:rPr>
            <w:noProof/>
            <w:webHidden/>
          </w:rPr>
        </w:r>
        <w:r>
          <w:rPr>
            <w:noProof/>
            <w:webHidden/>
          </w:rPr>
          <w:fldChar w:fldCharType="separate"/>
        </w:r>
        <w:r>
          <w:rPr>
            <w:noProof/>
            <w:webHidden/>
          </w:rPr>
          <w:t>23</w:t>
        </w:r>
        <w:r>
          <w:rPr>
            <w:noProof/>
            <w:webHidden/>
          </w:rPr>
          <w:fldChar w:fldCharType="end"/>
        </w:r>
      </w:hyperlink>
    </w:p>
    <w:p w14:paraId="134C6701" w14:textId="2DF7F418"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23" w:history="1">
        <w:r w:rsidRPr="00170E5A">
          <w:rPr>
            <w:rStyle w:val="Hyperlink"/>
            <w:noProof/>
          </w:rPr>
          <w:t>6.1.1 – Démarche de justification de régularité</w:t>
        </w:r>
        <w:r>
          <w:rPr>
            <w:noProof/>
            <w:webHidden/>
          </w:rPr>
          <w:tab/>
        </w:r>
        <w:r>
          <w:rPr>
            <w:noProof/>
            <w:webHidden/>
          </w:rPr>
          <w:fldChar w:fldCharType="begin"/>
        </w:r>
        <w:r>
          <w:rPr>
            <w:noProof/>
            <w:webHidden/>
          </w:rPr>
          <w:instrText xml:space="preserve"> PAGEREF _Toc236298823 \h </w:instrText>
        </w:r>
        <w:r>
          <w:rPr>
            <w:noProof/>
            <w:webHidden/>
          </w:rPr>
        </w:r>
        <w:r>
          <w:rPr>
            <w:noProof/>
            <w:webHidden/>
          </w:rPr>
          <w:fldChar w:fldCharType="separate"/>
        </w:r>
        <w:r>
          <w:rPr>
            <w:noProof/>
            <w:webHidden/>
          </w:rPr>
          <w:t>23</w:t>
        </w:r>
        <w:r>
          <w:rPr>
            <w:noProof/>
            <w:webHidden/>
          </w:rPr>
          <w:fldChar w:fldCharType="end"/>
        </w:r>
      </w:hyperlink>
    </w:p>
    <w:p w14:paraId="75185DCA" w14:textId="120B7272"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24" w:history="1">
        <w:r w:rsidRPr="00170E5A">
          <w:rPr>
            <w:rStyle w:val="Hyperlink"/>
            <w:noProof/>
          </w:rPr>
          <w:t>6.1.2 – En cas de défaut</w:t>
        </w:r>
        <w:r>
          <w:rPr>
            <w:noProof/>
            <w:webHidden/>
          </w:rPr>
          <w:tab/>
        </w:r>
        <w:r>
          <w:rPr>
            <w:noProof/>
            <w:webHidden/>
          </w:rPr>
          <w:fldChar w:fldCharType="begin"/>
        </w:r>
        <w:r>
          <w:rPr>
            <w:noProof/>
            <w:webHidden/>
          </w:rPr>
          <w:instrText xml:space="preserve"> PAGEREF _Toc236298824 \h </w:instrText>
        </w:r>
        <w:r>
          <w:rPr>
            <w:noProof/>
            <w:webHidden/>
          </w:rPr>
        </w:r>
        <w:r>
          <w:rPr>
            <w:noProof/>
            <w:webHidden/>
          </w:rPr>
          <w:fldChar w:fldCharType="separate"/>
        </w:r>
        <w:r>
          <w:rPr>
            <w:noProof/>
            <w:webHidden/>
          </w:rPr>
          <w:t>24</w:t>
        </w:r>
        <w:r>
          <w:rPr>
            <w:noProof/>
            <w:webHidden/>
          </w:rPr>
          <w:fldChar w:fldCharType="end"/>
        </w:r>
      </w:hyperlink>
    </w:p>
    <w:p w14:paraId="42D2F2B6" w14:textId="0E77F3C0" w:rsidR="00201441" w:rsidRDefault="00201441">
      <w:pPr>
        <w:pStyle w:val="TOC3"/>
        <w:tabs>
          <w:tab w:val="right" w:leader="dot" w:pos="10587"/>
        </w:tabs>
        <w:rPr>
          <w:rFonts w:eastAsiaTheme="minorEastAsia" w:cstheme="minorBidi"/>
          <w:i w:val="0"/>
          <w:kern w:val="2"/>
          <w:sz w:val="24"/>
          <w:szCs w:val="24"/>
          <w:lang/>
          <w14:ligatures w14:val="standardContextual"/>
        </w:rPr>
      </w:pPr>
      <w:hyperlink w:anchor="_Toc236298825" w:history="1">
        <w:r w:rsidRPr="00170E5A">
          <w:rPr>
            <w:rStyle w:val="Hyperlink"/>
            <w:noProof/>
          </w:rPr>
          <w:t>6.1.3 – En cas de régularité</w:t>
        </w:r>
        <w:r>
          <w:rPr>
            <w:noProof/>
            <w:webHidden/>
          </w:rPr>
          <w:tab/>
        </w:r>
        <w:r>
          <w:rPr>
            <w:noProof/>
            <w:webHidden/>
          </w:rPr>
          <w:fldChar w:fldCharType="begin"/>
        </w:r>
        <w:r>
          <w:rPr>
            <w:noProof/>
            <w:webHidden/>
          </w:rPr>
          <w:instrText xml:space="preserve"> PAGEREF _Toc236298825 \h </w:instrText>
        </w:r>
        <w:r>
          <w:rPr>
            <w:noProof/>
            <w:webHidden/>
          </w:rPr>
        </w:r>
        <w:r>
          <w:rPr>
            <w:noProof/>
            <w:webHidden/>
          </w:rPr>
          <w:fldChar w:fldCharType="separate"/>
        </w:r>
        <w:r>
          <w:rPr>
            <w:noProof/>
            <w:webHidden/>
          </w:rPr>
          <w:t>24</w:t>
        </w:r>
        <w:r>
          <w:rPr>
            <w:noProof/>
            <w:webHidden/>
          </w:rPr>
          <w:fldChar w:fldCharType="end"/>
        </w:r>
      </w:hyperlink>
    </w:p>
    <w:p w14:paraId="31B61259" w14:textId="5B0FC774"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26" w:history="1">
        <w:r w:rsidRPr="00170E5A">
          <w:rPr>
            <w:rStyle w:val="Hyperlink"/>
            <w:noProof/>
          </w:rPr>
          <w:t>ARTICLE 7 - REPRODUCTION DES DOSSIERS DE MARCHE</w:t>
        </w:r>
        <w:r>
          <w:rPr>
            <w:noProof/>
            <w:webHidden/>
          </w:rPr>
          <w:tab/>
        </w:r>
        <w:r>
          <w:rPr>
            <w:noProof/>
            <w:webHidden/>
          </w:rPr>
          <w:fldChar w:fldCharType="begin"/>
        </w:r>
        <w:r>
          <w:rPr>
            <w:noProof/>
            <w:webHidden/>
          </w:rPr>
          <w:instrText xml:space="preserve"> PAGEREF _Toc236298826 \h </w:instrText>
        </w:r>
        <w:r>
          <w:rPr>
            <w:noProof/>
            <w:webHidden/>
          </w:rPr>
        </w:r>
        <w:r>
          <w:rPr>
            <w:noProof/>
            <w:webHidden/>
          </w:rPr>
          <w:fldChar w:fldCharType="separate"/>
        </w:r>
        <w:r>
          <w:rPr>
            <w:noProof/>
            <w:webHidden/>
          </w:rPr>
          <w:t>24</w:t>
        </w:r>
        <w:r>
          <w:rPr>
            <w:noProof/>
            <w:webHidden/>
          </w:rPr>
          <w:fldChar w:fldCharType="end"/>
        </w:r>
      </w:hyperlink>
    </w:p>
    <w:p w14:paraId="30EABF31" w14:textId="12186785"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27" w:history="1">
        <w:r w:rsidRPr="00170E5A">
          <w:rPr>
            <w:rStyle w:val="Hyperlink"/>
            <w:noProof/>
          </w:rPr>
          <w:t>ANNEXE 1 – DÉCLARATION D'INTENTION DE SOUMISSIONNER (DIS)</w:t>
        </w:r>
        <w:r>
          <w:rPr>
            <w:noProof/>
            <w:webHidden/>
          </w:rPr>
          <w:tab/>
        </w:r>
        <w:r>
          <w:rPr>
            <w:noProof/>
            <w:webHidden/>
          </w:rPr>
          <w:fldChar w:fldCharType="begin"/>
        </w:r>
        <w:r>
          <w:rPr>
            <w:noProof/>
            <w:webHidden/>
          </w:rPr>
          <w:instrText xml:space="preserve"> PAGEREF _Toc236298827 \h </w:instrText>
        </w:r>
        <w:r>
          <w:rPr>
            <w:noProof/>
            <w:webHidden/>
          </w:rPr>
        </w:r>
        <w:r>
          <w:rPr>
            <w:noProof/>
            <w:webHidden/>
          </w:rPr>
          <w:fldChar w:fldCharType="separate"/>
        </w:r>
        <w:r>
          <w:rPr>
            <w:noProof/>
            <w:webHidden/>
          </w:rPr>
          <w:t>26</w:t>
        </w:r>
        <w:r>
          <w:rPr>
            <w:noProof/>
            <w:webHidden/>
          </w:rPr>
          <w:fldChar w:fldCharType="end"/>
        </w:r>
      </w:hyperlink>
    </w:p>
    <w:p w14:paraId="38B592FE" w14:textId="61A3A7F5"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28" w:history="1">
        <w:r w:rsidRPr="00170E5A">
          <w:rPr>
            <w:rStyle w:val="Hyperlink"/>
            <w:noProof/>
          </w:rPr>
          <w:t>ANNEXE 2 – FICHE D’IDENTIFICATION DU SOUS-TRAITANT (FIS) N° ____</w:t>
        </w:r>
        <w:r>
          <w:rPr>
            <w:noProof/>
            <w:webHidden/>
          </w:rPr>
          <w:tab/>
        </w:r>
        <w:r>
          <w:rPr>
            <w:noProof/>
            <w:webHidden/>
          </w:rPr>
          <w:fldChar w:fldCharType="begin"/>
        </w:r>
        <w:r>
          <w:rPr>
            <w:noProof/>
            <w:webHidden/>
          </w:rPr>
          <w:instrText xml:space="preserve"> PAGEREF _Toc236298828 \h </w:instrText>
        </w:r>
        <w:r>
          <w:rPr>
            <w:noProof/>
            <w:webHidden/>
          </w:rPr>
        </w:r>
        <w:r>
          <w:rPr>
            <w:noProof/>
            <w:webHidden/>
          </w:rPr>
          <w:fldChar w:fldCharType="separate"/>
        </w:r>
        <w:r>
          <w:rPr>
            <w:noProof/>
            <w:webHidden/>
          </w:rPr>
          <w:t>29</w:t>
        </w:r>
        <w:r>
          <w:rPr>
            <w:noProof/>
            <w:webHidden/>
          </w:rPr>
          <w:fldChar w:fldCharType="end"/>
        </w:r>
      </w:hyperlink>
    </w:p>
    <w:p w14:paraId="28D4EC19" w14:textId="6F235EF0"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29" w:history="1">
        <w:r w:rsidRPr="00170E5A">
          <w:rPr>
            <w:rStyle w:val="Hyperlink"/>
            <w:noProof/>
          </w:rPr>
          <w:t>ANNEXE 3 – TABLEAU DES REFERENCES</w:t>
        </w:r>
        <w:r>
          <w:rPr>
            <w:noProof/>
            <w:webHidden/>
          </w:rPr>
          <w:tab/>
        </w:r>
        <w:r>
          <w:rPr>
            <w:noProof/>
            <w:webHidden/>
          </w:rPr>
          <w:fldChar w:fldCharType="begin"/>
        </w:r>
        <w:r>
          <w:rPr>
            <w:noProof/>
            <w:webHidden/>
          </w:rPr>
          <w:instrText xml:space="preserve"> PAGEREF _Toc236298829 \h </w:instrText>
        </w:r>
        <w:r>
          <w:rPr>
            <w:noProof/>
            <w:webHidden/>
          </w:rPr>
        </w:r>
        <w:r>
          <w:rPr>
            <w:noProof/>
            <w:webHidden/>
          </w:rPr>
          <w:fldChar w:fldCharType="separate"/>
        </w:r>
        <w:r>
          <w:rPr>
            <w:noProof/>
            <w:webHidden/>
          </w:rPr>
          <w:t>31</w:t>
        </w:r>
        <w:r>
          <w:rPr>
            <w:noProof/>
            <w:webHidden/>
          </w:rPr>
          <w:fldChar w:fldCharType="end"/>
        </w:r>
      </w:hyperlink>
    </w:p>
    <w:p w14:paraId="0B723C0C" w14:textId="3D5C2975" w:rsidR="00201441" w:rsidRDefault="00201441">
      <w:pPr>
        <w:pStyle w:val="TOC1"/>
        <w:tabs>
          <w:tab w:val="right" w:leader="dot" w:pos="10587"/>
        </w:tabs>
        <w:rPr>
          <w:rFonts w:eastAsiaTheme="minorEastAsia" w:cstheme="minorBidi"/>
          <w:b w:val="0"/>
          <w:caps w:val="0"/>
          <w:kern w:val="2"/>
          <w:sz w:val="24"/>
          <w:szCs w:val="24"/>
          <w:lang/>
          <w14:ligatures w14:val="standardContextual"/>
        </w:rPr>
      </w:pPr>
      <w:hyperlink w:anchor="_Toc236298830" w:history="1">
        <w:r w:rsidRPr="00170E5A">
          <w:rPr>
            <w:rStyle w:val="Hyperlink"/>
            <w:noProof/>
          </w:rPr>
          <w:t>ANNEXE 4 – CERTIFICAT DE VISITE DES LIEUX</w:t>
        </w:r>
        <w:r>
          <w:rPr>
            <w:noProof/>
            <w:webHidden/>
          </w:rPr>
          <w:tab/>
        </w:r>
        <w:r>
          <w:rPr>
            <w:noProof/>
            <w:webHidden/>
          </w:rPr>
          <w:fldChar w:fldCharType="begin"/>
        </w:r>
        <w:r>
          <w:rPr>
            <w:noProof/>
            <w:webHidden/>
          </w:rPr>
          <w:instrText xml:space="preserve"> PAGEREF _Toc236298830 \h </w:instrText>
        </w:r>
        <w:r>
          <w:rPr>
            <w:noProof/>
            <w:webHidden/>
          </w:rPr>
        </w:r>
        <w:r>
          <w:rPr>
            <w:noProof/>
            <w:webHidden/>
          </w:rPr>
          <w:fldChar w:fldCharType="separate"/>
        </w:r>
        <w:r>
          <w:rPr>
            <w:noProof/>
            <w:webHidden/>
          </w:rPr>
          <w:t>32</w:t>
        </w:r>
        <w:r>
          <w:rPr>
            <w:noProof/>
            <w:webHidden/>
          </w:rPr>
          <w:fldChar w:fldCharType="end"/>
        </w:r>
      </w:hyperlink>
    </w:p>
    <w:p w14:paraId="2DAB8F46" w14:textId="38765E58" w:rsidR="0048634C" w:rsidRPr="00705206" w:rsidRDefault="00416D07" w:rsidP="0048634C">
      <w:pPr>
        <w:rPr>
          <w:sz w:val="22"/>
          <w:szCs w:val="22"/>
        </w:rPr>
      </w:pPr>
      <w:r w:rsidRPr="00705206">
        <w:rPr>
          <w:sz w:val="22"/>
          <w:szCs w:val="22"/>
        </w:rPr>
        <w:fldChar w:fldCharType="end"/>
      </w:r>
    </w:p>
    <w:p w14:paraId="26698788" w14:textId="6E0CB00E" w:rsidR="0041443C" w:rsidRPr="00705206" w:rsidRDefault="0041443C">
      <w:pPr>
        <w:spacing w:after="200" w:line="276" w:lineRule="auto"/>
        <w:jc w:val="left"/>
        <w:rPr>
          <w:sz w:val="22"/>
          <w:szCs w:val="22"/>
        </w:rPr>
      </w:pPr>
      <w:r w:rsidRPr="00705206">
        <w:rPr>
          <w:sz w:val="22"/>
          <w:szCs w:val="22"/>
        </w:rPr>
        <w:br w:type="page"/>
      </w:r>
    </w:p>
    <w:p w14:paraId="39813DDB" w14:textId="01BDEC99" w:rsidR="00FB5C9E" w:rsidRPr="00705206" w:rsidRDefault="00FB5C9E" w:rsidP="00A07107">
      <w:pPr>
        <w:pStyle w:val="Heading1"/>
      </w:pPr>
      <w:bookmarkStart w:id="1" w:name="_Toc23168138"/>
      <w:bookmarkStart w:id="2" w:name="_Toc24544675"/>
      <w:bookmarkStart w:id="3" w:name="_Toc24544755"/>
      <w:bookmarkStart w:id="4" w:name="_Toc236298753"/>
      <w:r w:rsidRPr="00705206">
        <w:t xml:space="preserve">ARTICLE </w:t>
      </w:r>
      <w:r w:rsidR="00AA16F6" w:rsidRPr="00705206">
        <w:t>1</w:t>
      </w:r>
      <w:r w:rsidRPr="00705206">
        <w:t xml:space="preserve"> </w:t>
      </w:r>
      <w:r w:rsidR="009104D3" w:rsidRPr="00705206">
        <w:t>–</w:t>
      </w:r>
      <w:r w:rsidRPr="00705206">
        <w:t xml:space="preserve"> OBJET DE L'APPEL D'OFFRES</w:t>
      </w:r>
      <w:bookmarkEnd w:id="0"/>
      <w:r w:rsidR="00550F76" w:rsidRPr="00705206">
        <w:t xml:space="preserve"> </w:t>
      </w:r>
      <w:r w:rsidR="009C7C59" w:rsidRPr="00705206">
        <w:t xml:space="preserve">– </w:t>
      </w:r>
      <w:r w:rsidR="00550F76" w:rsidRPr="00705206">
        <w:t>INTERVENANTS</w:t>
      </w:r>
      <w:r w:rsidR="009C7C59" w:rsidRPr="00705206">
        <w:t xml:space="preserve"> – CONDITIONS DU MARCHÉ</w:t>
      </w:r>
      <w:bookmarkEnd w:id="1"/>
      <w:bookmarkEnd w:id="2"/>
      <w:bookmarkEnd w:id="3"/>
      <w:bookmarkEnd w:id="4"/>
    </w:p>
    <w:p w14:paraId="2E2EBF0B" w14:textId="1070D1E7" w:rsidR="00550F76" w:rsidRPr="00705206" w:rsidRDefault="00550F76" w:rsidP="00A07107">
      <w:pPr>
        <w:pStyle w:val="Heading2"/>
      </w:pPr>
      <w:bookmarkStart w:id="5" w:name="_Toc23168139"/>
      <w:bookmarkStart w:id="6" w:name="_Toc24544676"/>
      <w:bookmarkStart w:id="7" w:name="_Toc24544756"/>
      <w:bookmarkStart w:id="8" w:name="_Toc236298754"/>
      <w:r w:rsidRPr="00705206">
        <w:t>1.1 – Objet de l’appel d’offres</w:t>
      </w:r>
      <w:bookmarkEnd w:id="5"/>
      <w:bookmarkEnd w:id="6"/>
      <w:bookmarkEnd w:id="7"/>
      <w:bookmarkEnd w:id="8"/>
    </w:p>
    <w:p w14:paraId="1A9B5E31" w14:textId="2F456E7A" w:rsidR="005F5294" w:rsidRPr="00705206" w:rsidRDefault="00FB5C9E" w:rsidP="005F5294">
      <w:pPr>
        <w:rPr>
          <w:sz w:val="22"/>
          <w:szCs w:val="22"/>
        </w:rPr>
      </w:pPr>
      <w:r w:rsidRPr="00705206">
        <w:rPr>
          <w:sz w:val="22"/>
          <w:szCs w:val="22"/>
        </w:rPr>
        <w:t>Le présent appel d'offres a pour</w:t>
      </w:r>
      <w:r w:rsidR="008351C5" w:rsidRPr="00705206">
        <w:rPr>
          <w:sz w:val="22"/>
          <w:szCs w:val="22"/>
        </w:rPr>
        <w:t xml:space="preserve"> objet</w:t>
      </w:r>
      <w:r w:rsidRPr="00705206">
        <w:rPr>
          <w:sz w:val="22"/>
          <w:szCs w:val="22"/>
        </w:rPr>
        <w:t xml:space="preserve"> </w:t>
      </w:r>
      <w:bookmarkStart w:id="9" w:name="_Toc23168140"/>
      <w:bookmarkStart w:id="10" w:name="_Toc24544677"/>
      <w:bookmarkStart w:id="11" w:name="_Toc24544757"/>
      <w:bookmarkStart w:id="12" w:name="_Toc497230969"/>
      <w:r w:rsidR="005F5294" w:rsidRPr="00926E4F">
        <w:rPr>
          <w:b/>
          <w:sz w:val="22"/>
          <w:szCs w:val="22"/>
        </w:rPr>
        <w:t>l</w:t>
      </w:r>
      <w:r w:rsidR="00671620">
        <w:rPr>
          <w:b/>
          <w:sz w:val="22"/>
          <w:szCs w:val="22"/>
        </w:rPr>
        <w:t>e</w:t>
      </w:r>
      <w:r w:rsidR="00732142">
        <w:rPr>
          <w:b/>
          <w:sz w:val="22"/>
          <w:szCs w:val="22"/>
        </w:rPr>
        <w:t>s</w:t>
      </w:r>
      <w:r w:rsidR="005F5294" w:rsidRPr="00926E4F">
        <w:rPr>
          <w:b/>
          <w:sz w:val="22"/>
          <w:szCs w:val="22"/>
        </w:rPr>
        <w:t xml:space="preserve"> prestations de transport sur le réseau d’autocars interurbains (RAÏ)</w:t>
      </w:r>
      <w:r w:rsidR="005F5294" w:rsidRPr="00705206">
        <w:rPr>
          <w:sz w:val="22"/>
          <w:szCs w:val="22"/>
        </w:rPr>
        <w:t xml:space="preserve">, pour le compte du </w:t>
      </w:r>
      <w:r w:rsidR="00FD5B85">
        <w:rPr>
          <w:sz w:val="22"/>
          <w:szCs w:val="22"/>
        </w:rPr>
        <w:t>S</w:t>
      </w:r>
      <w:r w:rsidR="005F5294" w:rsidRPr="00705206">
        <w:rPr>
          <w:sz w:val="22"/>
          <w:szCs w:val="22"/>
        </w:rPr>
        <w:t xml:space="preserve">yndicat mixte de transport interurbain (SMTI), </w:t>
      </w:r>
      <w:r w:rsidR="006B1430" w:rsidRPr="00705206">
        <w:rPr>
          <w:sz w:val="22"/>
          <w:szCs w:val="22"/>
        </w:rPr>
        <w:t>acheteur public</w:t>
      </w:r>
      <w:r w:rsidR="005732DF">
        <w:rPr>
          <w:sz w:val="22"/>
          <w:szCs w:val="22"/>
        </w:rPr>
        <w:t>, au</w:t>
      </w:r>
      <w:r w:rsidR="00221DFB">
        <w:rPr>
          <w:sz w:val="22"/>
          <w:szCs w:val="22"/>
        </w:rPr>
        <w:t xml:space="preserve"> titre des</w:t>
      </w:r>
      <w:r w:rsidR="005732DF">
        <w:rPr>
          <w:sz w:val="22"/>
          <w:szCs w:val="22"/>
        </w:rPr>
        <w:t xml:space="preserve"> </w:t>
      </w:r>
      <w:r w:rsidR="00221DFB">
        <w:rPr>
          <w:sz w:val="22"/>
          <w:szCs w:val="22"/>
        </w:rPr>
        <w:t>l</w:t>
      </w:r>
      <w:r w:rsidR="005732DF">
        <w:rPr>
          <w:sz w:val="22"/>
          <w:szCs w:val="22"/>
        </w:rPr>
        <w:t>ot</w:t>
      </w:r>
      <w:r w:rsidR="00221DFB">
        <w:rPr>
          <w:sz w:val="22"/>
          <w:szCs w:val="22"/>
        </w:rPr>
        <w:t>s</w:t>
      </w:r>
      <w:r w:rsidR="005732DF">
        <w:rPr>
          <w:sz w:val="22"/>
          <w:szCs w:val="22"/>
        </w:rPr>
        <w:t xml:space="preserve"> n° 1</w:t>
      </w:r>
      <w:r w:rsidR="0048463E">
        <w:rPr>
          <w:sz w:val="22"/>
          <w:szCs w:val="22"/>
        </w:rPr>
        <w:t>,</w:t>
      </w:r>
      <w:r w:rsidR="005732DF">
        <w:rPr>
          <w:sz w:val="22"/>
          <w:szCs w:val="22"/>
        </w:rPr>
        <w:t xml:space="preserve"> </w:t>
      </w:r>
      <w:r w:rsidR="008F10CA">
        <w:rPr>
          <w:sz w:val="22"/>
          <w:szCs w:val="22"/>
        </w:rPr>
        <w:t>n° 3</w:t>
      </w:r>
      <w:r w:rsidR="00FF2544">
        <w:rPr>
          <w:sz w:val="22"/>
          <w:szCs w:val="22"/>
        </w:rPr>
        <w:t>,</w:t>
      </w:r>
      <w:r w:rsidR="0048463E">
        <w:rPr>
          <w:sz w:val="22"/>
          <w:szCs w:val="22"/>
        </w:rPr>
        <w:t xml:space="preserve"> </w:t>
      </w:r>
      <w:r w:rsidR="00C019B2">
        <w:rPr>
          <w:sz w:val="22"/>
          <w:szCs w:val="22"/>
        </w:rPr>
        <w:t xml:space="preserve">n° 5, </w:t>
      </w:r>
      <w:r w:rsidR="00EF0E67">
        <w:rPr>
          <w:sz w:val="22"/>
          <w:szCs w:val="22"/>
        </w:rPr>
        <w:t>n</w:t>
      </w:r>
      <w:r w:rsidR="00F503C7">
        <w:rPr>
          <w:sz w:val="22"/>
          <w:szCs w:val="22"/>
        </w:rPr>
        <w:t>° 7</w:t>
      </w:r>
      <w:r w:rsidR="007062E2">
        <w:rPr>
          <w:sz w:val="22"/>
          <w:szCs w:val="22"/>
        </w:rPr>
        <w:t>, n° 8</w:t>
      </w:r>
      <w:r w:rsidR="00F503C7">
        <w:rPr>
          <w:sz w:val="22"/>
          <w:szCs w:val="22"/>
        </w:rPr>
        <w:t xml:space="preserve"> </w:t>
      </w:r>
      <w:r w:rsidR="0048463E">
        <w:rPr>
          <w:sz w:val="22"/>
          <w:szCs w:val="22"/>
        </w:rPr>
        <w:t xml:space="preserve">et </w:t>
      </w:r>
      <w:r w:rsidR="000A2D75">
        <w:rPr>
          <w:sz w:val="22"/>
          <w:szCs w:val="22"/>
        </w:rPr>
        <w:t>n° 12</w:t>
      </w:r>
      <w:r w:rsidR="008F10CA">
        <w:rPr>
          <w:sz w:val="22"/>
          <w:szCs w:val="22"/>
        </w:rPr>
        <w:t>.</w:t>
      </w:r>
    </w:p>
    <w:p w14:paraId="34A7A9BC" w14:textId="1E9536BA" w:rsidR="00550F76" w:rsidRPr="00705206" w:rsidRDefault="00301769" w:rsidP="005F5294">
      <w:pPr>
        <w:pStyle w:val="Heading2"/>
      </w:pPr>
      <w:bookmarkStart w:id="13" w:name="_Toc236298755"/>
      <w:r w:rsidRPr="00705206">
        <w:t>1.</w:t>
      </w:r>
      <w:r w:rsidR="006D3AAE" w:rsidRPr="00705206">
        <w:t>2</w:t>
      </w:r>
      <w:r w:rsidR="00550F76" w:rsidRPr="00705206">
        <w:t xml:space="preserve"> </w:t>
      </w:r>
      <w:r w:rsidR="009104D3" w:rsidRPr="00705206">
        <w:t>–</w:t>
      </w:r>
      <w:r w:rsidR="00550F76" w:rsidRPr="00705206">
        <w:t xml:space="preserve"> Intervenants</w:t>
      </w:r>
      <w:bookmarkEnd w:id="9"/>
      <w:bookmarkEnd w:id="10"/>
      <w:bookmarkEnd w:id="11"/>
      <w:bookmarkEnd w:id="13"/>
    </w:p>
    <w:p w14:paraId="4A7809DC" w14:textId="07F27544" w:rsidR="00E2124A" w:rsidRPr="002A7707" w:rsidRDefault="00E2124A" w:rsidP="00E2124A">
      <w:pPr>
        <w:pStyle w:val="Heading3"/>
        <w:rPr>
          <w:szCs w:val="22"/>
        </w:rPr>
      </w:pPr>
      <w:bookmarkStart w:id="14" w:name="_Toc23168141"/>
      <w:bookmarkStart w:id="15" w:name="_Toc24544678"/>
      <w:bookmarkStart w:id="16" w:name="_Toc24544758"/>
      <w:bookmarkStart w:id="17" w:name="_Toc50040734"/>
      <w:bookmarkStart w:id="18" w:name="_Toc236298756"/>
      <w:bookmarkStart w:id="19" w:name="_Toc497230971"/>
      <w:bookmarkStart w:id="20" w:name="_Toc497230958"/>
      <w:bookmarkStart w:id="21" w:name="_Toc23168157"/>
      <w:bookmarkStart w:id="22" w:name="_Toc24544693"/>
      <w:bookmarkStart w:id="23" w:name="_Toc24544773"/>
      <w:bookmarkEnd w:id="12"/>
      <w:r w:rsidRPr="002A7707">
        <w:rPr>
          <w:szCs w:val="22"/>
        </w:rPr>
        <w:t xml:space="preserve">1.2.1 – </w:t>
      </w:r>
      <w:bookmarkEnd w:id="14"/>
      <w:bookmarkEnd w:id="15"/>
      <w:bookmarkEnd w:id="16"/>
      <w:bookmarkEnd w:id="17"/>
      <w:r w:rsidR="00225049">
        <w:rPr>
          <w:szCs w:val="22"/>
        </w:rPr>
        <w:t>Achete</w:t>
      </w:r>
      <w:r w:rsidR="007F2532">
        <w:rPr>
          <w:szCs w:val="22"/>
        </w:rPr>
        <w:t>ur public</w:t>
      </w:r>
      <w:bookmarkEnd w:id="18"/>
    </w:p>
    <w:p w14:paraId="7A1F0AFE" w14:textId="7FD312DF" w:rsidR="00E2124A" w:rsidRPr="002A7707" w:rsidRDefault="00E2124A" w:rsidP="00E2124A">
      <w:pPr>
        <w:pStyle w:val="texte"/>
        <w:tabs>
          <w:tab w:val="left" w:pos="4132"/>
        </w:tabs>
        <w:spacing w:before="120"/>
        <w:ind w:firstLine="0"/>
        <w:rPr>
          <w:sz w:val="22"/>
          <w:szCs w:val="22"/>
        </w:rPr>
      </w:pPr>
      <w:r w:rsidRPr="002A7707">
        <w:rPr>
          <w:sz w:val="22"/>
          <w:szCs w:val="22"/>
        </w:rPr>
        <w:t>L</w:t>
      </w:r>
      <w:r w:rsidR="007F2532">
        <w:rPr>
          <w:sz w:val="22"/>
          <w:szCs w:val="22"/>
        </w:rPr>
        <w:t xml:space="preserve">’acheteur public est </w:t>
      </w:r>
      <w:r w:rsidR="00D65128">
        <w:rPr>
          <w:sz w:val="22"/>
          <w:szCs w:val="22"/>
        </w:rPr>
        <w:t xml:space="preserve">le SMTI, représenté par </w:t>
      </w:r>
      <w:r>
        <w:rPr>
          <w:sz w:val="22"/>
          <w:szCs w:val="22"/>
        </w:rPr>
        <w:t>le président du comité syndical.</w:t>
      </w:r>
    </w:p>
    <w:p w14:paraId="13F5BCD2" w14:textId="68063473" w:rsidR="00E2124A" w:rsidRPr="002A7707" w:rsidRDefault="00E2124A" w:rsidP="00E2124A">
      <w:pPr>
        <w:pStyle w:val="Heading3"/>
        <w:rPr>
          <w:szCs w:val="22"/>
        </w:rPr>
      </w:pPr>
      <w:bookmarkStart w:id="24" w:name="_Toc23168142"/>
      <w:bookmarkStart w:id="25" w:name="_Toc24544679"/>
      <w:bookmarkStart w:id="26" w:name="_Toc24544759"/>
      <w:bookmarkStart w:id="27" w:name="_Toc50040735"/>
      <w:bookmarkStart w:id="28" w:name="_Toc236298757"/>
      <w:r w:rsidRPr="002A7707">
        <w:rPr>
          <w:szCs w:val="22"/>
        </w:rPr>
        <w:t xml:space="preserve">1.2.2 – </w:t>
      </w:r>
      <w:bookmarkEnd w:id="19"/>
      <w:bookmarkEnd w:id="24"/>
      <w:bookmarkEnd w:id="25"/>
      <w:bookmarkEnd w:id="26"/>
      <w:bookmarkEnd w:id="27"/>
      <w:r w:rsidR="00EE3189">
        <w:rPr>
          <w:szCs w:val="22"/>
        </w:rPr>
        <w:t>Personne responsable du marché</w:t>
      </w:r>
      <w:bookmarkEnd w:id="28"/>
    </w:p>
    <w:p w14:paraId="55597238" w14:textId="053C11D4" w:rsidR="00E2124A" w:rsidRPr="002A7707" w:rsidRDefault="00AC49AC" w:rsidP="00E2124A">
      <w:pPr>
        <w:spacing w:before="120"/>
        <w:rPr>
          <w:sz w:val="22"/>
          <w:szCs w:val="22"/>
        </w:rPr>
      </w:pPr>
      <w:r w:rsidRPr="00705206">
        <w:rPr>
          <w:sz w:val="22"/>
          <w:szCs w:val="22"/>
        </w:rPr>
        <w:t xml:space="preserve">La personne responsable du marché est </w:t>
      </w:r>
      <w:r>
        <w:rPr>
          <w:sz w:val="22"/>
          <w:szCs w:val="22"/>
        </w:rPr>
        <w:t xml:space="preserve">le </w:t>
      </w:r>
      <w:r w:rsidRPr="00705206">
        <w:rPr>
          <w:sz w:val="22"/>
          <w:szCs w:val="22"/>
        </w:rPr>
        <w:t>directeur du SMTI : le représentant de l’acheteur public lui ayant délégué sa signature pour l’exécution du marché</w:t>
      </w:r>
      <w:r w:rsidR="00E2124A" w:rsidRPr="002A7707">
        <w:rPr>
          <w:sz w:val="22"/>
          <w:szCs w:val="22"/>
        </w:rPr>
        <w:t>.</w:t>
      </w:r>
    </w:p>
    <w:p w14:paraId="637FB571" w14:textId="780041FC" w:rsidR="00E2124A" w:rsidRPr="002A7707" w:rsidRDefault="00E2124A" w:rsidP="00E2124A">
      <w:pPr>
        <w:pStyle w:val="Heading3"/>
        <w:rPr>
          <w:szCs w:val="22"/>
        </w:rPr>
      </w:pPr>
      <w:bookmarkStart w:id="29" w:name="_Toc23168143"/>
      <w:bookmarkStart w:id="30" w:name="_Toc24544680"/>
      <w:bookmarkStart w:id="31" w:name="_Toc24544760"/>
      <w:bookmarkStart w:id="32" w:name="_Toc50040736"/>
      <w:bookmarkStart w:id="33" w:name="_Toc236298758"/>
      <w:r w:rsidRPr="002A7707">
        <w:rPr>
          <w:szCs w:val="22"/>
        </w:rPr>
        <w:t xml:space="preserve">1.2.3 – </w:t>
      </w:r>
      <w:bookmarkEnd w:id="29"/>
      <w:bookmarkEnd w:id="30"/>
      <w:bookmarkEnd w:id="31"/>
      <w:bookmarkEnd w:id="32"/>
      <w:r w:rsidR="00AC49AC">
        <w:rPr>
          <w:szCs w:val="22"/>
        </w:rPr>
        <w:t>Autres contrats ou marchés concomitants</w:t>
      </w:r>
      <w:bookmarkEnd w:id="33"/>
    </w:p>
    <w:p w14:paraId="2E8CBBC6" w14:textId="42F7CE7A" w:rsidR="00E2124A" w:rsidRDefault="005E41C2" w:rsidP="000E3E6B">
      <w:pPr>
        <w:pStyle w:val="texte"/>
        <w:spacing w:before="120" w:after="120"/>
        <w:ind w:firstLine="0"/>
        <w:rPr>
          <w:sz w:val="22"/>
          <w:szCs w:val="22"/>
        </w:rPr>
      </w:pPr>
      <w:r>
        <w:rPr>
          <w:sz w:val="22"/>
          <w:szCs w:val="22"/>
        </w:rPr>
        <w:t xml:space="preserve">En 2024, </w:t>
      </w:r>
      <w:r w:rsidR="00BE21FC" w:rsidRPr="00705206">
        <w:rPr>
          <w:sz w:val="22"/>
          <w:szCs w:val="22"/>
        </w:rPr>
        <w:t xml:space="preserve">un appel d’offre ouvert a été lancé pour les prestations de transport sur l’ensemble du RAÏ, lequel a donné lieu à la conclusion des </w:t>
      </w:r>
      <w:r w:rsidR="00A3677A">
        <w:rPr>
          <w:sz w:val="22"/>
          <w:szCs w:val="22"/>
        </w:rPr>
        <w:t>dix</w:t>
      </w:r>
      <w:r w:rsidR="00BE21FC" w:rsidRPr="00705206">
        <w:rPr>
          <w:sz w:val="22"/>
          <w:szCs w:val="22"/>
        </w:rPr>
        <w:t xml:space="preserve"> (</w:t>
      </w:r>
      <w:r w:rsidR="00BE21FC">
        <w:rPr>
          <w:sz w:val="22"/>
          <w:szCs w:val="22"/>
        </w:rPr>
        <w:t>10</w:t>
      </w:r>
      <w:r w:rsidR="00BE21FC" w:rsidRPr="00705206">
        <w:rPr>
          <w:sz w:val="22"/>
          <w:szCs w:val="22"/>
        </w:rPr>
        <w:t xml:space="preserve">) marchés publics suivants à raison d’un </w:t>
      </w:r>
      <w:r w:rsidR="00332015">
        <w:rPr>
          <w:sz w:val="22"/>
          <w:szCs w:val="22"/>
        </w:rPr>
        <w:t xml:space="preserve">marché </w:t>
      </w:r>
      <w:r w:rsidR="00BE21FC" w:rsidRPr="00705206">
        <w:rPr>
          <w:sz w:val="22"/>
          <w:szCs w:val="22"/>
        </w:rPr>
        <w:t>par lot proposé :</w:t>
      </w:r>
    </w:p>
    <w:tbl>
      <w:tblPr>
        <w:tblStyle w:val="TableGrid"/>
        <w:tblW w:w="5000" w:type="pct"/>
        <w:tblLook w:val="04A0" w:firstRow="1" w:lastRow="0" w:firstColumn="1" w:lastColumn="0" w:noHBand="0" w:noVBand="1"/>
      </w:tblPr>
      <w:tblGrid>
        <w:gridCol w:w="1461"/>
        <w:gridCol w:w="4563"/>
        <w:gridCol w:w="4563"/>
      </w:tblGrid>
      <w:tr w:rsidR="000E3E6B" w:rsidRPr="00705206" w14:paraId="7C5CA534" w14:textId="77777777">
        <w:tc>
          <w:tcPr>
            <w:tcW w:w="690" w:type="pct"/>
            <w:shd w:val="clear" w:color="auto" w:fill="BFBFBF" w:themeFill="background1" w:themeFillShade="BF"/>
            <w:vAlign w:val="center"/>
          </w:tcPr>
          <w:p w14:paraId="25C4F2FB" w14:textId="77777777" w:rsidR="000E3E6B" w:rsidRPr="00705206" w:rsidRDefault="000E3E6B">
            <w:pPr>
              <w:jc w:val="center"/>
              <w:rPr>
                <w:b/>
                <w:sz w:val="22"/>
                <w:szCs w:val="22"/>
              </w:rPr>
            </w:pPr>
            <w:r w:rsidRPr="00705206">
              <w:rPr>
                <w:b/>
                <w:sz w:val="22"/>
                <w:szCs w:val="22"/>
              </w:rPr>
              <w:t>LOTS</w:t>
            </w:r>
          </w:p>
        </w:tc>
        <w:tc>
          <w:tcPr>
            <w:tcW w:w="2155" w:type="pct"/>
            <w:shd w:val="clear" w:color="auto" w:fill="BFBFBF" w:themeFill="background1" w:themeFillShade="BF"/>
            <w:vAlign w:val="center"/>
          </w:tcPr>
          <w:p w14:paraId="0FAA3E56" w14:textId="77777777" w:rsidR="000E3E6B" w:rsidRPr="00705206" w:rsidRDefault="000E3E6B">
            <w:pPr>
              <w:jc w:val="center"/>
              <w:rPr>
                <w:b/>
                <w:sz w:val="22"/>
                <w:szCs w:val="22"/>
              </w:rPr>
            </w:pPr>
            <w:r w:rsidRPr="00705206">
              <w:rPr>
                <w:b/>
                <w:sz w:val="22"/>
                <w:szCs w:val="22"/>
              </w:rPr>
              <w:t>LIGNES</w:t>
            </w:r>
          </w:p>
        </w:tc>
        <w:tc>
          <w:tcPr>
            <w:tcW w:w="2155" w:type="pct"/>
            <w:shd w:val="clear" w:color="auto" w:fill="BFBFBF" w:themeFill="background1" w:themeFillShade="BF"/>
          </w:tcPr>
          <w:p w14:paraId="112610BC" w14:textId="77777777" w:rsidR="000E3E6B" w:rsidRPr="00705206" w:rsidRDefault="000E3E6B">
            <w:pPr>
              <w:jc w:val="center"/>
              <w:rPr>
                <w:b/>
                <w:sz w:val="22"/>
                <w:szCs w:val="22"/>
              </w:rPr>
            </w:pPr>
            <w:r w:rsidRPr="00705206">
              <w:rPr>
                <w:b/>
                <w:sz w:val="22"/>
                <w:szCs w:val="22"/>
              </w:rPr>
              <w:t>MARCHES PUBLICS</w:t>
            </w:r>
          </w:p>
        </w:tc>
      </w:tr>
      <w:tr w:rsidR="000E3E6B" w:rsidRPr="00705206" w14:paraId="26284436" w14:textId="77777777" w:rsidTr="00A7609B">
        <w:tc>
          <w:tcPr>
            <w:tcW w:w="690" w:type="pct"/>
            <w:shd w:val="clear" w:color="auto" w:fill="D9D9D9" w:themeFill="background1" w:themeFillShade="D9"/>
            <w:vAlign w:val="center"/>
          </w:tcPr>
          <w:p w14:paraId="093AC2D7" w14:textId="77777777" w:rsidR="000E3E6B" w:rsidRPr="00705206" w:rsidRDefault="000E3E6B">
            <w:pPr>
              <w:ind w:left="360"/>
              <w:rPr>
                <w:sz w:val="22"/>
                <w:szCs w:val="22"/>
              </w:rPr>
            </w:pPr>
            <w:r w:rsidRPr="00705206">
              <w:rPr>
                <w:sz w:val="22"/>
                <w:szCs w:val="22"/>
              </w:rPr>
              <w:t>1</w:t>
            </w:r>
          </w:p>
        </w:tc>
        <w:tc>
          <w:tcPr>
            <w:tcW w:w="2155" w:type="pct"/>
            <w:shd w:val="clear" w:color="auto" w:fill="D9D9D9" w:themeFill="background1" w:themeFillShade="D9"/>
          </w:tcPr>
          <w:p w14:paraId="2E516AD4" w14:textId="74C99053" w:rsidR="000E3E6B" w:rsidRPr="00705206" w:rsidRDefault="000E3E6B">
            <w:pPr>
              <w:ind w:left="360"/>
              <w:jc w:val="left"/>
              <w:rPr>
                <w:sz w:val="22"/>
                <w:szCs w:val="22"/>
              </w:rPr>
            </w:pPr>
            <w:r w:rsidRPr="00705206">
              <w:rPr>
                <w:sz w:val="22"/>
                <w:szCs w:val="22"/>
              </w:rPr>
              <w:t>Nouméa –</w:t>
            </w:r>
            <w:r w:rsidR="00114DE2">
              <w:rPr>
                <w:sz w:val="22"/>
                <w:szCs w:val="22"/>
              </w:rPr>
              <w:t xml:space="preserve"> </w:t>
            </w:r>
            <w:r w:rsidR="000B736E">
              <w:rPr>
                <w:sz w:val="22"/>
                <w:szCs w:val="22"/>
              </w:rPr>
              <w:t xml:space="preserve">Népouui – </w:t>
            </w:r>
            <w:r w:rsidR="00114DE2">
              <w:rPr>
                <w:sz w:val="22"/>
                <w:szCs w:val="22"/>
              </w:rPr>
              <w:t>Voh</w:t>
            </w:r>
            <w:r w:rsidR="000B736E">
              <w:rPr>
                <w:sz w:val="22"/>
                <w:szCs w:val="22"/>
              </w:rPr>
              <w:t xml:space="preserve"> (Témala sud)</w:t>
            </w:r>
            <w:r w:rsidRPr="00705206">
              <w:rPr>
                <w:sz w:val="22"/>
                <w:szCs w:val="22"/>
              </w:rPr>
              <w:t xml:space="preserve"> </w:t>
            </w:r>
          </w:p>
        </w:tc>
        <w:tc>
          <w:tcPr>
            <w:tcW w:w="2155" w:type="pct"/>
            <w:shd w:val="clear" w:color="auto" w:fill="D9D9D9" w:themeFill="background1" w:themeFillShade="D9"/>
            <w:vAlign w:val="center"/>
          </w:tcPr>
          <w:p w14:paraId="047C0DC0" w14:textId="5936FF63" w:rsidR="000E3E6B" w:rsidRPr="00705206" w:rsidRDefault="000E3E6B" w:rsidP="00A7609B">
            <w:pPr>
              <w:jc w:val="center"/>
              <w:rPr>
                <w:sz w:val="22"/>
                <w:szCs w:val="22"/>
              </w:rPr>
            </w:pPr>
            <w:r w:rsidRPr="00705206">
              <w:rPr>
                <w:sz w:val="22"/>
                <w:szCs w:val="22"/>
              </w:rPr>
              <w:t>Marché public n° 202</w:t>
            </w:r>
            <w:r w:rsidR="00DF476A">
              <w:rPr>
                <w:sz w:val="22"/>
                <w:szCs w:val="22"/>
              </w:rPr>
              <w:t>4</w:t>
            </w:r>
            <w:r w:rsidRPr="00705206">
              <w:rPr>
                <w:sz w:val="22"/>
                <w:szCs w:val="22"/>
              </w:rPr>
              <w:t>-</w:t>
            </w:r>
            <w:r w:rsidR="0062767B">
              <w:rPr>
                <w:sz w:val="22"/>
                <w:szCs w:val="22"/>
              </w:rPr>
              <w:t>04</w:t>
            </w:r>
            <w:r w:rsidRPr="00705206">
              <w:rPr>
                <w:sz w:val="22"/>
                <w:szCs w:val="22"/>
              </w:rPr>
              <w:t>/SMTI – Lot n° 1</w:t>
            </w:r>
          </w:p>
        </w:tc>
      </w:tr>
      <w:tr w:rsidR="00A7609B" w:rsidRPr="00705206" w14:paraId="4259DD1C" w14:textId="77777777" w:rsidTr="00A7609B">
        <w:tc>
          <w:tcPr>
            <w:tcW w:w="690" w:type="pct"/>
            <w:vMerge w:val="restart"/>
            <w:vAlign w:val="center"/>
          </w:tcPr>
          <w:p w14:paraId="4D1A0028" w14:textId="43FD9446" w:rsidR="00A7609B" w:rsidRPr="00705206" w:rsidRDefault="00A7609B">
            <w:pPr>
              <w:ind w:left="360"/>
              <w:rPr>
                <w:sz w:val="22"/>
                <w:szCs w:val="22"/>
              </w:rPr>
            </w:pPr>
            <w:r>
              <w:rPr>
                <w:sz w:val="22"/>
                <w:szCs w:val="22"/>
              </w:rPr>
              <w:t>2</w:t>
            </w:r>
          </w:p>
        </w:tc>
        <w:tc>
          <w:tcPr>
            <w:tcW w:w="2155" w:type="pct"/>
          </w:tcPr>
          <w:p w14:paraId="7984D12D" w14:textId="5912709E" w:rsidR="00A7609B" w:rsidRPr="00705206" w:rsidRDefault="00A7609B">
            <w:pPr>
              <w:ind w:left="360"/>
              <w:jc w:val="left"/>
              <w:rPr>
                <w:sz w:val="22"/>
                <w:szCs w:val="22"/>
              </w:rPr>
            </w:pPr>
            <w:r>
              <w:rPr>
                <w:sz w:val="22"/>
                <w:szCs w:val="22"/>
              </w:rPr>
              <w:t xml:space="preserve">Nouméa </w:t>
            </w:r>
            <w:r w:rsidRPr="00705206">
              <w:rPr>
                <w:sz w:val="22"/>
                <w:szCs w:val="22"/>
              </w:rPr>
              <w:t>– Koumac</w:t>
            </w:r>
          </w:p>
        </w:tc>
        <w:tc>
          <w:tcPr>
            <w:tcW w:w="2155" w:type="pct"/>
            <w:vMerge w:val="restart"/>
            <w:vAlign w:val="center"/>
          </w:tcPr>
          <w:p w14:paraId="77599299" w14:textId="54A860AC" w:rsidR="00A7609B" w:rsidRPr="00705206" w:rsidRDefault="00A7609B" w:rsidP="00606EF7">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/SMTI – Lot n° 2</w:t>
            </w:r>
          </w:p>
        </w:tc>
      </w:tr>
      <w:tr w:rsidR="00A7609B" w:rsidRPr="00705206" w14:paraId="7FBA49A2" w14:textId="77777777" w:rsidTr="00A7609B">
        <w:tc>
          <w:tcPr>
            <w:tcW w:w="690" w:type="pct"/>
            <w:vMerge/>
            <w:shd w:val="clear" w:color="auto" w:fill="FFFFFF" w:themeFill="background1"/>
            <w:vAlign w:val="center"/>
          </w:tcPr>
          <w:p w14:paraId="0C8459CF" w14:textId="3A0DF1AF" w:rsidR="00A7609B" w:rsidRPr="00705206" w:rsidRDefault="00A7609B">
            <w:pPr>
              <w:ind w:left="360"/>
              <w:rPr>
                <w:sz w:val="22"/>
                <w:szCs w:val="22"/>
              </w:rPr>
            </w:pPr>
          </w:p>
        </w:tc>
        <w:tc>
          <w:tcPr>
            <w:tcW w:w="2155" w:type="pct"/>
            <w:shd w:val="clear" w:color="auto" w:fill="FFFFFF" w:themeFill="background1"/>
          </w:tcPr>
          <w:p w14:paraId="4C761D7C" w14:textId="52CA683E" w:rsidR="00A7609B" w:rsidRPr="00705206" w:rsidRDefault="00A7609B">
            <w:pPr>
              <w:ind w:left="360"/>
              <w:jc w:val="left"/>
              <w:rPr>
                <w:sz w:val="22"/>
                <w:szCs w:val="22"/>
              </w:rPr>
            </w:pPr>
            <w:r>
              <w:rPr>
                <w:sz w:val="22"/>
                <w:szCs w:val="22"/>
              </w:rPr>
              <w:t xml:space="preserve">Arama – Poum </w:t>
            </w:r>
            <w:r w:rsidRPr="00705206">
              <w:rPr>
                <w:sz w:val="22"/>
                <w:szCs w:val="22"/>
              </w:rPr>
              <w:t xml:space="preserve">– </w:t>
            </w:r>
            <w:r>
              <w:rPr>
                <w:sz w:val="22"/>
                <w:szCs w:val="22"/>
              </w:rPr>
              <w:t>Koumac</w:t>
            </w:r>
          </w:p>
        </w:tc>
        <w:tc>
          <w:tcPr>
            <w:tcW w:w="2155" w:type="pct"/>
            <w:vMerge/>
          </w:tcPr>
          <w:p w14:paraId="6A55FC3B" w14:textId="34610F5E" w:rsidR="00A7609B" w:rsidRPr="00705206" w:rsidRDefault="00A7609B">
            <w:pPr>
              <w:rPr>
                <w:sz w:val="22"/>
                <w:szCs w:val="22"/>
              </w:rPr>
            </w:pPr>
          </w:p>
        </w:tc>
      </w:tr>
      <w:tr w:rsidR="00A7609B" w:rsidRPr="00705206" w14:paraId="65B8B89F" w14:textId="77777777" w:rsidTr="003A1DDE">
        <w:tc>
          <w:tcPr>
            <w:tcW w:w="690" w:type="pct"/>
            <w:vMerge w:val="restart"/>
            <w:shd w:val="clear" w:color="auto" w:fill="D9D9D9" w:themeFill="background1" w:themeFillShade="D9"/>
            <w:vAlign w:val="center"/>
          </w:tcPr>
          <w:p w14:paraId="28A7C2C4" w14:textId="77DE5FB4" w:rsidR="00A7609B" w:rsidRPr="00705206" w:rsidRDefault="00A7609B" w:rsidP="00A7609B">
            <w:pPr>
              <w:ind w:left="360"/>
              <w:rPr>
                <w:color w:val="FFFFFF" w:themeColor="background1"/>
                <w:sz w:val="22"/>
                <w:szCs w:val="22"/>
              </w:rPr>
            </w:pPr>
            <w:r w:rsidRPr="00A7609B">
              <w:rPr>
                <w:sz w:val="22"/>
                <w:szCs w:val="22"/>
              </w:rPr>
              <w:t>3</w:t>
            </w:r>
          </w:p>
        </w:tc>
        <w:tc>
          <w:tcPr>
            <w:tcW w:w="2155" w:type="pct"/>
            <w:shd w:val="clear" w:color="auto" w:fill="D9D9D9" w:themeFill="background1" w:themeFillShade="D9"/>
          </w:tcPr>
          <w:p w14:paraId="46E796DE" w14:textId="77777777" w:rsidR="00A7609B" w:rsidRPr="00705206" w:rsidRDefault="00A7609B" w:rsidP="00A7609B">
            <w:pPr>
              <w:ind w:left="360"/>
              <w:jc w:val="left"/>
              <w:rPr>
                <w:color w:val="FFFFFF" w:themeColor="background1"/>
                <w:sz w:val="22"/>
                <w:szCs w:val="22"/>
              </w:rPr>
            </w:pPr>
            <w:r w:rsidRPr="00705206">
              <w:rPr>
                <w:sz w:val="22"/>
                <w:szCs w:val="22"/>
              </w:rPr>
              <w:t>Nouméa – Panié</w:t>
            </w:r>
          </w:p>
        </w:tc>
        <w:tc>
          <w:tcPr>
            <w:tcW w:w="2155" w:type="pct"/>
            <w:vMerge w:val="restart"/>
            <w:shd w:val="clear" w:color="auto" w:fill="D9D9D9" w:themeFill="background1" w:themeFillShade="D9"/>
            <w:vAlign w:val="center"/>
          </w:tcPr>
          <w:p w14:paraId="3D93AF4C" w14:textId="666ABEE4" w:rsidR="00A7609B" w:rsidRPr="00705206" w:rsidRDefault="00A7609B" w:rsidP="00606EF7">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/SMTI – Lot n° 3</w:t>
            </w:r>
          </w:p>
        </w:tc>
      </w:tr>
      <w:tr w:rsidR="00A7609B" w:rsidRPr="00705206" w14:paraId="5C2C1A30" w14:textId="77777777" w:rsidTr="003A1DDE">
        <w:tc>
          <w:tcPr>
            <w:tcW w:w="690" w:type="pct"/>
            <w:vMerge/>
            <w:vAlign w:val="center"/>
          </w:tcPr>
          <w:p w14:paraId="7A8F8692" w14:textId="77777777" w:rsidR="00A7609B" w:rsidRPr="00705206" w:rsidRDefault="00A7609B" w:rsidP="00A7609B">
            <w:pPr>
              <w:ind w:left="360"/>
              <w:rPr>
                <w:iCs/>
                <w:color w:val="FFFFFF" w:themeColor="background1"/>
                <w:sz w:val="22"/>
                <w:szCs w:val="22"/>
              </w:rPr>
            </w:pPr>
          </w:p>
        </w:tc>
        <w:tc>
          <w:tcPr>
            <w:tcW w:w="2155" w:type="pct"/>
            <w:shd w:val="clear" w:color="auto" w:fill="D9D9D9" w:themeFill="background1" w:themeFillShade="D9"/>
          </w:tcPr>
          <w:p w14:paraId="6F2A94EF" w14:textId="25E328CA" w:rsidR="00A7609B" w:rsidRPr="00705206" w:rsidRDefault="00DC4B66" w:rsidP="00A7609B">
            <w:pPr>
              <w:ind w:left="360"/>
              <w:jc w:val="left"/>
              <w:rPr>
                <w:color w:val="FFFFFF" w:themeColor="background1"/>
                <w:sz w:val="22"/>
                <w:szCs w:val="22"/>
              </w:rPr>
            </w:pPr>
            <w:r>
              <w:rPr>
                <w:sz w:val="22"/>
                <w:szCs w:val="22"/>
              </w:rPr>
              <w:t>Pouébo – Poindimié</w:t>
            </w:r>
            <w:r w:rsidR="00832721">
              <w:rPr>
                <w:sz w:val="22"/>
                <w:szCs w:val="22"/>
              </w:rPr>
              <w:t xml:space="preserve"> – Koné </w:t>
            </w:r>
          </w:p>
        </w:tc>
        <w:tc>
          <w:tcPr>
            <w:tcW w:w="2155" w:type="pct"/>
            <w:vMerge/>
          </w:tcPr>
          <w:p w14:paraId="4FA08571" w14:textId="77777777" w:rsidR="00A7609B" w:rsidRPr="00705206" w:rsidRDefault="00A7609B" w:rsidP="00A7609B">
            <w:pPr>
              <w:ind w:left="360"/>
              <w:rPr>
                <w:sz w:val="22"/>
                <w:szCs w:val="22"/>
              </w:rPr>
            </w:pPr>
          </w:p>
        </w:tc>
      </w:tr>
      <w:tr w:rsidR="00A7609B" w:rsidRPr="00705206" w14:paraId="53136194" w14:textId="77777777" w:rsidTr="003A1DDE">
        <w:tc>
          <w:tcPr>
            <w:tcW w:w="690" w:type="pct"/>
            <w:vMerge/>
            <w:vAlign w:val="center"/>
          </w:tcPr>
          <w:p w14:paraId="7CAD046D" w14:textId="77777777" w:rsidR="00A7609B" w:rsidRPr="00705206" w:rsidRDefault="00A7609B" w:rsidP="00A7609B">
            <w:pPr>
              <w:ind w:left="360"/>
              <w:rPr>
                <w:iCs/>
                <w:color w:val="FFFFFF" w:themeColor="background1"/>
                <w:sz w:val="22"/>
                <w:szCs w:val="22"/>
              </w:rPr>
            </w:pPr>
          </w:p>
        </w:tc>
        <w:tc>
          <w:tcPr>
            <w:tcW w:w="2155" w:type="pct"/>
            <w:shd w:val="clear" w:color="auto" w:fill="D9D9D9" w:themeFill="background1" w:themeFillShade="D9"/>
          </w:tcPr>
          <w:p w14:paraId="148FCE00" w14:textId="6E5C60B4" w:rsidR="00A7609B" w:rsidRPr="00705206" w:rsidRDefault="00DC4B66" w:rsidP="00A7609B">
            <w:pPr>
              <w:ind w:left="360"/>
              <w:jc w:val="left"/>
              <w:rPr>
                <w:sz w:val="22"/>
                <w:szCs w:val="22"/>
              </w:rPr>
            </w:pPr>
            <w:r w:rsidRPr="00705206">
              <w:rPr>
                <w:sz w:val="22"/>
                <w:szCs w:val="22"/>
              </w:rPr>
              <w:t>Panié – Koumac</w:t>
            </w:r>
          </w:p>
        </w:tc>
        <w:tc>
          <w:tcPr>
            <w:tcW w:w="2155" w:type="pct"/>
            <w:vMerge/>
          </w:tcPr>
          <w:p w14:paraId="6BDE87FA" w14:textId="77777777" w:rsidR="00A7609B" w:rsidRPr="00705206" w:rsidRDefault="00A7609B" w:rsidP="00A7609B">
            <w:pPr>
              <w:ind w:left="360"/>
              <w:rPr>
                <w:sz w:val="22"/>
                <w:szCs w:val="22"/>
              </w:rPr>
            </w:pPr>
          </w:p>
        </w:tc>
      </w:tr>
      <w:tr w:rsidR="00F4029C" w:rsidRPr="00705206" w14:paraId="47C38B50" w14:textId="77777777" w:rsidTr="00F4029C">
        <w:tc>
          <w:tcPr>
            <w:tcW w:w="690" w:type="pct"/>
            <w:vMerge w:val="restart"/>
            <w:vAlign w:val="center"/>
          </w:tcPr>
          <w:p w14:paraId="22F590FC" w14:textId="1F11860C" w:rsidR="00F4029C" w:rsidRPr="00705206" w:rsidRDefault="00F4029C" w:rsidP="00F4029C">
            <w:pPr>
              <w:ind w:left="360"/>
              <w:rPr>
                <w:iCs/>
                <w:sz w:val="22"/>
                <w:szCs w:val="22"/>
              </w:rPr>
            </w:pPr>
            <w:r>
              <w:rPr>
                <w:iCs/>
                <w:sz w:val="22"/>
                <w:szCs w:val="22"/>
              </w:rPr>
              <w:t>4</w:t>
            </w:r>
          </w:p>
        </w:tc>
        <w:tc>
          <w:tcPr>
            <w:tcW w:w="2155" w:type="pct"/>
          </w:tcPr>
          <w:p w14:paraId="41C7DC74" w14:textId="77777777" w:rsidR="00F4029C" w:rsidRPr="00705206" w:rsidRDefault="00F4029C" w:rsidP="00F4029C">
            <w:pPr>
              <w:ind w:left="360"/>
              <w:jc w:val="left"/>
              <w:rPr>
                <w:iCs/>
                <w:sz w:val="22"/>
                <w:szCs w:val="22"/>
              </w:rPr>
            </w:pPr>
            <w:r w:rsidRPr="00705206">
              <w:rPr>
                <w:sz w:val="22"/>
                <w:szCs w:val="22"/>
              </w:rPr>
              <w:t>Nouméa – Hienghène</w:t>
            </w:r>
          </w:p>
        </w:tc>
        <w:tc>
          <w:tcPr>
            <w:tcW w:w="2155" w:type="pct"/>
            <w:vMerge w:val="restart"/>
            <w:vAlign w:val="center"/>
          </w:tcPr>
          <w:p w14:paraId="2B611DDE" w14:textId="39C72D6B" w:rsidR="00F4029C" w:rsidRPr="00705206" w:rsidRDefault="00F4029C" w:rsidP="00F4029C">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/SMTI – Lot n° 4</w:t>
            </w:r>
          </w:p>
        </w:tc>
      </w:tr>
      <w:tr w:rsidR="00F4029C" w:rsidRPr="00705206" w14:paraId="19570402" w14:textId="77777777" w:rsidTr="00DF476A">
        <w:tc>
          <w:tcPr>
            <w:tcW w:w="690" w:type="pct"/>
            <w:vMerge/>
            <w:vAlign w:val="center"/>
          </w:tcPr>
          <w:p w14:paraId="33C468B6" w14:textId="77777777" w:rsidR="00F4029C" w:rsidRPr="00705206" w:rsidRDefault="00F4029C" w:rsidP="00F4029C">
            <w:pPr>
              <w:ind w:left="360"/>
              <w:rPr>
                <w:iCs/>
                <w:sz w:val="22"/>
                <w:szCs w:val="22"/>
              </w:rPr>
            </w:pPr>
          </w:p>
        </w:tc>
        <w:tc>
          <w:tcPr>
            <w:tcW w:w="2155" w:type="pct"/>
          </w:tcPr>
          <w:p w14:paraId="10F1D022" w14:textId="61E7F147" w:rsidR="00F4029C" w:rsidRPr="00705206" w:rsidRDefault="00F4029C" w:rsidP="00F4029C">
            <w:pPr>
              <w:ind w:left="360"/>
              <w:jc w:val="left"/>
              <w:rPr>
                <w:i/>
                <w:iCs/>
                <w:sz w:val="22"/>
                <w:szCs w:val="22"/>
              </w:rPr>
            </w:pPr>
            <w:r w:rsidRPr="00705206">
              <w:rPr>
                <w:sz w:val="22"/>
                <w:szCs w:val="22"/>
              </w:rPr>
              <w:t xml:space="preserve">Hienghène – </w:t>
            </w:r>
            <w:r>
              <w:rPr>
                <w:sz w:val="22"/>
                <w:szCs w:val="22"/>
              </w:rPr>
              <w:t>Poindimié</w:t>
            </w:r>
            <w:r w:rsidR="00832721">
              <w:rPr>
                <w:sz w:val="22"/>
                <w:szCs w:val="22"/>
              </w:rPr>
              <w:t xml:space="preserve"> – Koné </w:t>
            </w:r>
          </w:p>
        </w:tc>
        <w:tc>
          <w:tcPr>
            <w:tcW w:w="2155" w:type="pct"/>
            <w:vMerge/>
          </w:tcPr>
          <w:p w14:paraId="27CA5CCE" w14:textId="77777777" w:rsidR="00F4029C" w:rsidRPr="00705206" w:rsidRDefault="00F4029C" w:rsidP="00F4029C">
            <w:pPr>
              <w:ind w:left="360"/>
              <w:rPr>
                <w:sz w:val="22"/>
                <w:szCs w:val="22"/>
              </w:rPr>
            </w:pPr>
          </w:p>
        </w:tc>
      </w:tr>
      <w:tr w:rsidR="0048115A" w:rsidRPr="00705206" w14:paraId="1DB43A00" w14:textId="77777777" w:rsidTr="0048115A">
        <w:tc>
          <w:tcPr>
            <w:tcW w:w="690" w:type="pct"/>
            <w:vMerge w:val="restart"/>
            <w:shd w:val="clear" w:color="auto" w:fill="D9D9D9" w:themeFill="background1" w:themeFillShade="D9"/>
            <w:vAlign w:val="center"/>
          </w:tcPr>
          <w:p w14:paraId="5348B5DE" w14:textId="329F5154" w:rsidR="0048115A" w:rsidRPr="00705206" w:rsidRDefault="0048115A" w:rsidP="00F4029C">
            <w:pPr>
              <w:ind w:left="360"/>
              <w:rPr>
                <w:iCs/>
                <w:sz w:val="22"/>
                <w:szCs w:val="22"/>
              </w:rPr>
            </w:pPr>
            <w:r>
              <w:rPr>
                <w:iCs/>
                <w:sz w:val="22"/>
                <w:szCs w:val="22"/>
              </w:rPr>
              <w:t>5</w:t>
            </w:r>
          </w:p>
        </w:tc>
        <w:tc>
          <w:tcPr>
            <w:tcW w:w="2155" w:type="pct"/>
            <w:shd w:val="clear" w:color="auto" w:fill="D9D9D9" w:themeFill="background1" w:themeFillShade="D9"/>
          </w:tcPr>
          <w:p w14:paraId="2775F61E" w14:textId="77777777" w:rsidR="0048115A" w:rsidRPr="00705206" w:rsidRDefault="0048115A" w:rsidP="00F4029C">
            <w:pPr>
              <w:ind w:left="360"/>
              <w:jc w:val="left"/>
              <w:rPr>
                <w:iCs/>
                <w:sz w:val="22"/>
                <w:szCs w:val="22"/>
              </w:rPr>
            </w:pPr>
            <w:r w:rsidRPr="00705206">
              <w:rPr>
                <w:sz w:val="22"/>
                <w:szCs w:val="22"/>
              </w:rPr>
              <w:t>Nouméa – Poindimié</w:t>
            </w:r>
          </w:p>
        </w:tc>
        <w:tc>
          <w:tcPr>
            <w:tcW w:w="2155" w:type="pct"/>
            <w:vMerge w:val="restart"/>
            <w:shd w:val="clear" w:color="auto" w:fill="D9D9D9" w:themeFill="background1" w:themeFillShade="D9"/>
            <w:vAlign w:val="center"/>
          </w:tcPr>
          <w:p w14:paraId="736FA906" w14:textId="7D4E8EB6" w:rsidR="0048115A" w:rsidRPr="00705206" w:rsidRDefault="0048115A" w:rsidP="0048115A">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/SMTI – Lot n° 5</w:t>
            </w:r>
          </w:p>
        </w:tc>
      </w:tr>
      <w:tr w:rsidR="0048115A" w:rsidRPr="00705206" w14:paraId="0FE77089" w14:textId="77777777" w:rsidTr="0048115A">
        <w:tc>
          <w:tcPr>
            <w:tcW w:w="690" w:type="pct"/>
            <w:vMerge/>
            <w:shd w:val="clear" w:color="auto" w:fill="D9D9D9" w:themeFill="background1" w:themeFillShade="D9"/>
            <w:vAlign w:val="center"/>
          </w:tcPr>
          <w:p w14:paraId="4D34CBC0" w14:textId="77777777" w:rsidR="0048115A" w:rsidRPr="00705206" w:rsidRDefault="0048115A" w:rsidP="00F4029C">
            <w:pPr>
              <w:ind w:left="360"/>
              <w:rPr>
                <w:iCs/>
                <w:sz w:val="22"/>
                <w:szCs w:val="22"/>
              </w:rPr>
            </w:pPr>
          </w:p>
        </w:tc>
        <w:tc>
          <w:tcPr>
            <w:tcW w:w="2155" w:type="pct"/>
            <w:shd w:val="clear" w:color="auto" w:fill="D9D9D9" w:themeFill="background1" w:themeFillShade="D9"/>
          </w:tcPr>
          <w:p w14:paraId="7D796DA5" w14:textId="77777777" w:rsidR="0048115A" w:rsidRPr="00705206" w:rsidRDefault="0048115A" w:rsidP="00F4029C">
            <w:pPr>
              <w:ind w:left="360"/>
              <w:jc w:val="left"/>
              <w:rPr>
                <w:iCs/>
                <w:sz w:val="22"/>
                <w:szCs w:val="22"/>
              </w:rPr>
            </w:pPr>
            <w:r w:rsidRPr="00705206">
              <w:rPr>
                <w:sz w:val="22"/>
                <w:szCs w:val="22"/>
              </w:rPr>
              <w:t>Nouméa – Ponérihouen</w:t>
            </w:r>
          </w:p>
        </w:tc>
        <w:tc>
          <w:tcPr>
            <w:tcW w:w="2155" w:type="pct"/>
            <w:vMerge/>
            <w:shd w:val="clear" w:color="auto" w:fill="D9D9D9" w:themeFill="background1" w:themeFillShade="D9"/>
          </w:tcPr>
          <w:p w14:paraId="36705E89" w14:textId="77777777" w:rsidR="0048115A" w:rsidRPr="00705206" w:rsidRDefault="0048115A" w:rsidP="00F4029C">
            <w:pPr>
              <w:ind w:left="360"/>
              <w:rPr>
                <w:sz w:val="22"/>
                <w:szCs w:val="22"/>
              </w:rPr>
            </w:pPr>
          </w:p>
        </w:tc>
      </w:tr>
      <w:tr w:rsidR="0064004E" w:rsidRPr="00705206" w14:paraId="2BE6AB68" w14:textId="77777777" w:rsidTr="0064004E">
        <w:tc>
          <w:tcPr>
            <w:tcW w:w="690" w:type="pct"/>
            <w:vMerge w:val="restart"/>
            <w:vAlign w:val="center"/>
          </w:tcPr>
          <w:p w14:paraId="3CD4E52D" w14:textId="4FE0A06C" w:rsidR="0064004E" w:rsidRPr="00705206" w:rsidRDefault="0064004E" w:rsidP="00F4029C">
            <w:pPr>
              <w:ind w:left="360"/>
              <w:rPr>
                <w:iCs/>
                <w:sz w:val="22"/>
                <w:szCs w:val="22"/>
              </w:rPr>
            </w:pPr>
            <w:r>
              <w:rPr>
                <w:iCs/>
                <w:sz w:val="22"/>
                <w:szCs w:val="22"/>
              </w:rPr>
              <w:t>6</w:t>
            </w:r>
          </w:p>
        </w:tc>
        <w:tc>
          <w:tcPr>
            <w:tcW w:w="2155" w:type="pct"/>
          </w:tcPr>
          <w:p w14:paraId="4E68CC09" w14:textId="77777777" w:rsidR="0064004E" w:rsidRPr="00705206" w:rsidRDefault="0064004E" w:rsidP="00F4029C">
            <w:pPr>
              <w:ind w:left="360"/>
              <w:jc w:val="left"/>
              <w:rPr>
                <w:iCs/>
                <w:sz w:val="22"/>
                <w:szCs w:val="22"/>
              </w:rPr>
            </w:pPr>
            <w:r w:rsidRPr="00705206">
              <w:rPr>
                <w:sz w:val="22"/>
                <w:szCs w:val="22"/>
              </w:rPr>
              <w:t>Nouméa – Houaïlou</w:t>
            </w:r>
          </w:p>
        </w:tc>
        <w:tc>
          <w:tcPr>
            <w:tcW w:w="2155" w:type="pct"/>
            <w:vMerge w:val="restart"/>
            <w:vAlign w:val="center"/>
          </w:tcPr>
          <w:p w14:paraId="25684332" w14:textId="25E5F666" w:rsidR="0064004E" w:rsidRPr="00705206" w:rsidRDefault="0064004E" w:rsidP="00606EF7">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/SMTI – Lot n° 6</w:t>
            </w:r>
          </w:p>
        </w:tc>
      </w:tr>
      <w:tr w:rsidR="0064004E" w:rsidRPr="00705206" w14:paraId="028A33CE" w14:textId="77777777" w:rsidTr="00DF476A">
        <w:tc>
          <w:tcPr>
            <w:tcW w:w="690" w:type="pct"/>
            <w:vMerge/>
            <w:vAlign w:val="center"/>
          </w:tcPr>
          <w:p w14:paraId="4B4A913E" w14:textId="77777777" w:rsidR="0064004E" w:rsidRPr="00705206" w:rsidRDefault="0064004E" w:rsidP="00F4029C">
            <w:pPr>
              <w:ind w:left="360"/>
              <w:rPr>
                <w:sz w:val="22"/>
                <w:szCs w:val="22"/>
              </w:rPr>
            </w:pPr>
          </w:p>
        </w:tc>
        <w:tc>
          <w:tcPr>
            <w:tcW w:w="2155" w:type="pct"/>
          </w:tcPr>
          <w:p w14:paraId="06B2D6E9" w14:textId="2DF6EE5C" w:rsidR="0064004E" w:rsidRPr="00705206" w:rsidRDefault="0064004E" w:rsidP="00F4029C">
            <w:pPr>
              <w:ind w:left="360"/>
              <w:jc w:val="left"/>
              <w:rPr>
                <w:iCs/>
                <w:sz w:val="22"/>
                <w:szCs w:val="22"/>
              </w:rPr>
            </w:pPr>
            <w:r w:rsidRPr="00705206">
              <w:rPr>
                <w:sz w:val="22"/>
                <w:szCs w:val="22"/>
              </w:rPr>
              <w:t xml:space="preserve">Houaïlou – </w:t>
            </w:r>
            <w:r>
              <w:rPr>
                <w:sz w:val="22"/>
                <w:szCs w:val="22"/>
              </w:rPr>
              <w:t>Poindimié</w:t>
            </w:r>
          </w:p>
        </w:tc>
        <w:tc>
          <w:tcPr>
            <w:tcW w:w="2155" w:type="pct"/>
            <w:vMerge/>
          </w:tcPr>
          <w:p w14:paraId="15EB64E4" w14:textId="77777777" w:rsidR="0064004E" w:rsidRPr="00705206" w:rsidRDefault="0064004E" w:rsidP="00F4029C">
            <w:pPr>
              <w:ind w:left="360"/>
              <w:rPr>
                <w:sz w:val="22"/>
                <w:szCs w:val="22"/>
              </w:rPr>
            </w:pPr>
          </w:p>
        </w:tc>
      </w:tr>
      <w:tr w:rsidR="0064004E" w:rsidRPr="00705206" w14:paraId="294FEF8C" w14:textId="77777777" w:rsidTr="00DF476A">
        <w:tc>
          <w:tcPr>
            <w:tcW w:w="690" w:type="pct"/>
            <w:vMerge/>
            <w:vAlign w:val="center"/>
          </w:tcPr>
          <w:p w14:paraId="2E20ACE5" w14:textId="77777777" w:rsidR="0064004E" w:rsidRPr="00705206" w:rsidRDefault="0064004E" w:rsidP="00FF6406">
            <w:pPr>
              <w:ind w:left="360"/>
              <w:rPr>
                <w:sz w:val="22"/>
                <w:szCs w:val="22"/>
              </w:rPr>
            </w:pPr>
          </w:p>
        </w:tc>
        <w:tc>
          <w:tcPr>
            <w:tcW w:w="2155" w:type="pct"/>
          </w:tcPr>
          <w:p w14:paraId="3695A649" w14:textId="2FCD3605" w:rsidR="0064004E" w:rsidRPr="00705206" w:rsidRDefault="0064004E" w:rsidP="00FF6406">
            <w:pPr>
              <w:ind w:left="360"/>
              <w:jc w:val="left"/>
              <w:rPr>
                <w:sz w:val="22"/>
                <w:szCs w:val="22"/>
              </w:rPr>
            </w:pPr>
            <w:r w:rsidRPr="00705206">
              <w:rPr>
                <w:sz w:val="22"/>
                <w:szCs w:val="22"/>
              </w:rPr>
              <w:t xml:space="preserve">Houaïlou – </w:t>
            </w:r>
            <w:r>
              <w:rPr>
                <w:sz w:val="22"/>
                <w:szCs w:val="22"/>
              </w:rPr>
              <w:t>Koné</w:t>
            </w:r>
          </w:p>
        </w:tc>
        <w:tc>
          <w:tcPr>
            <w:tcW w:w="2155" w:type="pct"/>
            <w:vMerge/>
          </w:tcPr>
          <w:p w14:paraId="261907E0" w14:textId="77777777" w:rsidR="0064004E" w:rsidRPr="00705206" w:rsidRDefault="0064004E" w:rsidP="00FF6406">
            <w:pPr>
              <w:ind w:left="360"/>
              <w:rPr>
                <w:sz w:val="22"/>
                <w:szCs w:val="22"/>
              </w:rPr>
            </w:pPr>
          </w:p>
        </w:tc>
      </w:tr>
      <w:tr w:rsidR="00FF6406" w:rsidRPr="00705206" w14:paraId="1627B213" w14:textId="77777777" w:rsidTr="00606EF7">
        <w:tc>
          <w:tcPr>
            <w:tcW w:w="690" w:type="pct"/>
            <w:shd w:val="clear" w:color="auto" w:fill="D9D9D9" w:themeFill="background1" w:themeFillShade="D9"/>
            <w:vAlign w:val="center"/>
          </w:tcPr>
          <w:p w14:paraId="0AF2296D" w14:textId="04B12150" w:rsidR="00FF6406" w:rsidRPr="00705206" w:rsidRDefault="006D35C4" w:rsidP="00FF6406">
            <w:pPr>
              <w:ind w:left="360"/>
              <w:rPr>
                <w:iCs/>
                <w:sz w:val="22"/>
                <w:szCs w:val="22"/>
              </w:rPr>
            </w:pPr>
            <w:r>
              <w:rPr>
                <w:iCs/>
                <w:sz w:val="22"/>
                <w:szCs w:val="22"/>
              </w:rPr>
              <w:t>7</w:t>
            </w:r>
          </w:p>
        </w:tc>
        <w:tc>
          <w:tcPr>
            <w:tcW w:w="2155" w:type="pct"/>
            <w:shd w:val="clear" w:color="auto" w:fill="D9D9D9" w:themeFill="background1" w:themeFillShade="D9"/>
            <w:vAlign w:val="center"/>
          </w:tcPr>
          <w:p w14:paraId="072BE7EF" w14:textId="636BF98B" w:rsidR="00FF6406" w:rsidRPr="00705206" w:rsidRDefault="00FF6406" w:rsidP="00FF6406">
            <w:pPr>
              <w:ind w:left="360"/>
              <w:jc w:val="left"/>
              <w:rPr>
                <w:iCs/>
                <w:sz w:val="22"/>
                <w:szCs w:val="22"/>
              </w:rPr>
            </w:pPr>
            <w:r w:rsidRPr="00705206">
              <w:rPr>
                <w:iCs/>
                <w:sz w:val="22"/>
                <w:szCs w:val="22"/>
              </w:rPr>
              <w:t>Noumé</w:t>
            </w:r>
            <w:r w:rsidR="006D35C4">
              <w:rPr>
                <w:iCs/>
                <w:sz w:val="22"/>
                <w:szCs w:val="22"/>
              </w:rPr>
              <w:t>a – Kouaoua</w:t>
            </w:r>
          </w:p>
        </w:tc>
        <w:tc>
          <w:tcPr>
            <w:tcW w:w="2155" w:type="pct"/>
            <w:shd w:val="clear" w:color="auto" w:fill="D9D9D9" w:themeFill="background1" w:themeFillShade="D9"/>
            <w:vAlign w:val="center"/>
          </w:tcPr>
          <w:p w14:paraId="3A6D822C" w14:textId="5BC614A7" w:rsidR="00FF6406" w:rsidRPr="00705206" w:rsidRDefault="006D35C4" w:rsidP="00606EF7">
            <w:pPr>
              <w:jc w:val="center"/>
              <w:rPr>
                <w:iCs/>
                <w:sz w:val="22"/>
                <w:szCs w:val="22"/>
              </w:rPr>
            </w:pPr>
            <w:r w:rsidRPr="00705206">
              <w:rPr>
                <w:sz w:val="22"/>
                <w:szCs w:val="22"/>
              </w:rPr>
              <w:t>Marché public n° 202</w:t>
            </w:r>
            <w:r>
              <w:rPr>
                <w:sz w:val="22"/>
                <w:szCs w:val="22"/>
              </w:rPr>
              <w:t>4</w:t>
            </w:r>
            <w:r w:rsidRPr="00705206">
              <w:rPr>
                <w:sz w:val="22"/>
                <w:szCs w:val="22"/>
              </w:rPr>
              <w:t>-</w:t>
            </w:r>
            <w:r w:rsidR="00BC164F">
              <w:rPr>
                <w:sz w:val="22"/>
                <w:szCs w:val="22"/>
              </w:rPr>
              <w:t>04</w:t>
            </w:r>
            <w:r w:rsidRPr="00705206">
              <w:rPr>
                <w:sz w:val="22"/>
                <w:szCs w:val="22"/>
              </w:rPr>
              <w:t>/SMTI – Lot n° 7</w:t>
            </w:r>
          </w:p>
        </w:tc>
      </w:tr>
      <w:tr w:rsidR="00286C83" w:rsidRPr="00705206" w14:paraId="06A943C4" w14:textId="77777777" w:rsidTr="00286C83">
        <w:tc>
          <w:tcPr>
            <w:tcW w:w="690" w:type="pct"/>
            <w:vMerge w:val="restart"/>
            <w:vAlign w:val="center"/>
          </w:tcPr>
          <w:p w14:paraId="0573BCE6" w14:textId="55753426" w:rsidR="00286C83" w:rsidRPr="00705206" w:rsidRDefault="00286C83" w:rsidP="00FF6406">
            <w:pPr>
              <w:ind w:left="360"/>
              <w:rPr>
                <w:iCs/>
                <w:sz w:val="22"/>
                <w:szCs w:val="22"/>
              </w:rPr>
            </w:pPr>
            <w:r>
              <w:rPr>
                <w:iCs/>
                <w:sz w:val="22"/>
                <w:szCs w:val="22"/>
              </w:rPr>
              <w:t>8</w:t>
            </w:r>
          </w:p>
        </w:tc>
        <w:tc>
          <w:tcPr>
            <w:tcW w:w="2155" w:type="pct"/>
            <w:vAlign w:val="center"/>
          </w:tcPr>
          <w:p w14:paraId="4422748F" w14:textId="7DC7D0F6" w:rsidR="00286C83" w:rsidRPr="00705206" w:rsidRDefault="00286C83" w:rsidP="00FF6406">
            <w:pPr>
              <w:ind w:left="360"/>
              <w:jc w:val="left"/>
              <w:rPr>
                <w:iCs/>
                <w:sz w:val="22"/>
                <w:szCs w:val="22"/>
              </w:rPr>
            </w:pPr>
            <w:r>
              <w:rPr>
                <w:iCs/>
                <w:sz w:val="22"/>
                <w:szCs w:val="22"/>
              </w:rPr>
              <w:t>Nouméa – Canala</w:t>
            </w:r>
          </w:p>
        </w:tc>
        <w:tc>
          <w:tcPr>
            <w:tcW w:w="2155" w:type="pct"/>
            <w:vMerge w:val="restart"/>
            <w:vAlign w:val="center"/>
          </w:tcPr>
          <w:p w14:paraId="78DE63D8" w14:textId="3E91A30C" w:rsidR="00286C83" w:rsidRPr="00705206" w:rsidRDefault="00286C83" w:rsidP="00286C83">
            <w:pPr>
              <w:jc w:val="center"/>
              <w:rPr>
                <w:iCs/>
                <w:sz w:val="22"/>
                <w:szCs w:val="22"/>
              </w:rPr>
            </w:pPr>
            <w:r w:rsidRPr="00705206">
              <w:rPr>
                <w:sz w:val="22"/>
                <w:szCs w:val="22"/>
              </w:rPr>
              <w:t>Marché public n° 202</w:t>
            </w:r>
            <w:r>
              <w:rPr>
                <w:sz w:val="22"/>
                <w:szCs w:val="22"/>
              </w:rPr>
              <w:t>4</w:t>
            </w:r>
            <w:r w:rsidRPr="00705206">
              <w:rPr>
                <w:sz w:val="22"/>
                <w:szCs w:val="22"/>
              </w:rPr>
              <w:t>-0</w:t>
            </w:r>
            <w:r>
              <w:rPr>
                <w:sz w:val="22"/>
                <w:szCs w:val="22"/>
              </w:rPr>
              <w:t>4</w:t>
            </w:r>
            <w:r w:rsidRPr="00705206">
              <w:rPr>
                <w:sz w:val="22"/>
                <w:szCs w:val="22"/>
              </w:rPr>
              <w:t xml:space="preserve">/SMTI – Lot n° </w:t>
            </w:r>
            <w:r>
              <w:rPr>
                <w:sz w:val="22"/>
                <w:szCs w:val="22"/>
              </w:rPr>
              <w:t>8</w:t>
            </w:r>
          </w:p>
        </w:tc>
      </w:tr>
      <w:tr w:rsidR="00286C83" w:rsidRPr="00705206" w14:paraId="3CCA11DD" w14:textId="77777777" w:rsidTr="00DF476A">
        <w:tc>
          <w:tcPr>
            <w:tcW w:w="690" w:type="pct"/>
            <w:vMerge/>
            <w:vAlign w:val="center"/>
          </w:tcPr>
          <w:p w14:paraId="558E3427" w14:textId="77777777" w:rsidR="00286C83" w:rsidRDefault="00286C83" w:rsidP="00FF6406">
            <w:pPr>
              <w:ind w:left="360"/>
              <w:rPr>
                <w:iCs/>
                <w:sz w:val="22"/>
                <w:szCs w:val="22"/>
              </w:rPr>
            </w:pPr>
          </w:p>
        </w:tc>
        <w:tc>
          <w:tcPr>
            <w:tcW w:w="2155" w:type="pct"/>
            <w:vAlign w:val="center"/>
          </w:tcPr>
          <w:p w14:paraId="4B73AC56" w14:textId="65E1E0F1" w:rsidR="00286C83" w:rsidRDefault="00286C83" w:rsidP="00FF6406">
            <w:pPr>
              <w:ind w:left="360"/>
              <w:jc w:val="left"/>
              <w:rPr>
                <w:iCs/>
                <w:sz w:val="22"/>
                <w:szCs w:val="22"/>
              </w:rPr>
            </w:pPr>
            <w:r>
              <w:rPr>
                <w:iCs/>
                <w:sz w:val="22"/>
                <w:szCs w:val="22"/>
              </w:rPr>
              <w:t xml:space="preserve">Canala – Koné </w:t>
            </w:r>
          </w:p>
        </w:tc>
        <w:tc>
          <w:tcPr>
            <w:tcW w:w="2155" w:type="pct"/>
            <w:vMerge/>
          </w:tcPr>
          <w:p w14:paraId="2FA735DC" w14:textId="77777777" w:rsidR="00286C83" w:rsidRPr="00705206" w:rsidRDefault="00286C83" w:rsidP="00FF6406">
            <w:pPr>
              <w:rPr>
                <w:iCs/>
                <w:sz w:val="22"/>
                <w:szCs w:val="22"/>
              </w:rPr>
            </w:pPr>
          </w:p>
        </w:tc>
      </w:tr>
      <w:tr w:rsidR="00FF6406" w:rsidRPr="00705206" w14:paraId="71C5295F" w14:textId="77777777" w:rsidTr="00D80668">
        <w:tc>
          <w:tcPr>
            <w:tcW w:w="690" w:type="pct"/>
            <w:shd w:val="clear" w:color="auto" w:fill="D9D9D9" w:themeFill="background1" w:themeFillShade="D9"/>
            <w:vAlign w:val="center"/>
          </w:tcPr>
          <w:p w14:paraId="0BE7388E" w14:textId="31C0ED2D" w:rsidR="00FF6406" w:rsidRPr="00705206" w:rsidRDefault="00286C83" w:rsidP="00C572FD">
            <w:pPr>
              <w:ind w:left="360"/>
              <w:rPr>
                <w:iCs/>
                <w:sz w:val="22"/>
                <w:szCs w:val="22"/>
              </w:rPr>
            </w:pPr>
            <w:r>
              <w:rPr>
                <w:iCs/>
                <w:sz w:val="22"/>
                <w:szCs w:val="22"/>
              </w:rPr>
              <w:t>10</w:t>
            </w:r>
          </w:p>
        </w:tc>
        <w:tc>
          <w:tcPr>
            <w:tcW w:w="2155" w:type="pct"/>
            <w:shd w:val="clear" w:color="auto" w:fill="D9D9D9" w:themeFill="background1" w:themeFillShade="D9"/>
            <w:vAlign w:val="center"/>
          </w:tcPr>
          <w:p w14:paraId="40715529" w14:textId="28E46914" w:rsidR="00FF6406" w:rsidRPr="00286C83" w:rsidRDefault="00286C83" w:rsidP="00FF6406">
            <w:pPr>
              <w:ind w:left="360"/>
              <w:jc w:val="left"/>
              <w:rPr>
                <w:sz w:val="22"/>
                <w:szCs w:val="22"/>
              </w:rPr>
            </w:pPr>
            <w:r>
              <w:rPr>
                <w:sz w:val="22"/>
                <w:szCs w:val="22"/>
              </w:rPr>
              <w:t xml:space="preserve">Nouméa – Thio </w:t>
            </w:r>
          </w:p>
        </w:tc>
        <w:tc>
          <w:tcPr>
            <w:tcW w:w="2155" w:type="pct"/>
            <w:shd w:val="clear" w:color="auto" w:fill="D9D9D9" w:themeFill="background1" w:themeFillShade="D9"/>
            <w:vAlign w:val="center"/>
          </w:tcPr>
          <w:p w14:paraId="56DCDADD" w14:textId="0E4084DB" w:rsidR="00FF6406" w:rsidRPr="007B442D" w:rsidRDefault="00C572FD" w:rsidP="007B442D">
            <w:pPr>
              <w:jc w:val="center"/>
              <w:rPr>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 xml:space="preserve">/SMTI – Lot n° </w:t>
            </w:r>
            <w:r w:rsidR="009D57ED">
              <w:rPr>
                <w:sz w:val="22"/>
                <w:szCs w:val="22"/>
              </w:rPr>
              <w:t>10</w:t>
            </w:r>
          </w:p>
        </w:tc>
      </w:tr>
      <w:tr w:rsidR="00FF6406" w:rsidRPr="00705206" w14:paraId="67F62948" w14:textId="77777777" w:rsidTr="009D57ED">
        <w:tc>
          <w:tcPr>
            <w:tcW w:w="690" w:type="pct"/>
            <w:vAlign w:val="center"/>
          </w:tcPr>
          <w:p w14:paraId="33D12097" w14:textId="2B7A7884" w:rsidR="00FF6406" w:rsidRPr="00705206" w:rsidRDefault="00286C83" w:rsidP="00C572FD">
            <w:pPr>
              <w:ind w:left="360"/>
              <w:rPr>
                <w:iCs/>
                <w:sz w:val="22"/>
                <w:szCs w:val="22"/>
              </w:rPr>
            </w:pPr>
            <w:r>
              <w:rPr>
                <w:iCs/>
                <w:sz w:val="22"/>
                <w:szCs w:val="22"/>
              </w:rPr>
              <w:t>11</w:t>
            </w:r>
          </w:p>
        </w:tc>
        <w:tc>
          <w:tcPr>
            <w:tcW w:w="2155" w:type="pct"/>
            <w:vAlign w:val="center"/>
          </w:tcPr>
          <w:p w14:paraId="78DC1D17" w14:textId="6E284B06" w:rsidR="00FF6406" w:rsidRPr="00705206" w:rsidRDefault="00286C83" w:rsidP="00FF6406">
            <w:pPr>
              <w:ind w:left="360"/>
              <w:jc w:val="left"/>
              <w:rPr>
                <w:iCs/>
                <w:sz w:val="22"/>
                <w:szCs w:val="22"/>
              </w:rPr>
            </w:pPr>
            <w:r>
              <w:rPr>
                <w:iCs/>
                <w:sz w:val="22"/>
                <w:szCs w:val="22"/>
              </w:rPr>
              <w:t xml:space="preserve">Nouméa – Yaté </w:t>
            </w:r>
          </w:p>
        </w:tc>
        <w:tc>
          <w:tcPr>
            <w:tcW w:w="2155" w:type="pct"/>
            <w:vAlign w:val="center"/>
          </w:tcPr>
          <w:p w14:paraId="2F54EC33" w14:textId="2300A410" w:rsidR="00FF6406" w:rsidRPr="00705206" w:rsidRDefault="009D57ED" w:rsidP="009D57ED">
            <w:pPr>
              <w:jc w:val="center"/>
              <w:rPr>
                <w:iCs/>
                <w:sz w:val="22"/>
                <w:szCs w:val="22"/>
              </w:rPr>
            </w:pPr>
            <w:r w:rsidRPr="00705206">
              <w:rPr>
                <w:sz w:val="22"/>
                <w:szCs w:val="22"/>
              </w:rPr>
              <w:t>Marché public n° 202</w:t>
            </w:r>
            <w:r>
              <w:rPr>
                <w:sz w:val="22"/>
                <w:szCs w:val="22"/>
              </w:rPr>
              <w:t>4</w:t>
            </w:r>
            <w:r w:rsidRPr="00705206">
              <w:rPr>
                <w:sz w:val="22"/>
                <w:szCs w:val="22"/>
              </w:rPr>
              <w:t>-</w:t>
            </w:r>
            <w:r>
              <w:rPr>
                <w:sz w:val="22"/>
                <w:szCs w:val="22"/>
              </w:rPr>
              <w:t>04</w:t>
            </w:r>
            <w:r w:rsidRPr="00705206">
              <w:rPr>
                <w:sz w:val="22"/>
                <w:szCs w:val="22"/>
              </w:rPr>
              <w:t xml:space="preserve">/SMTI – Lot n° </w:t>
            </w:r>
            <w:r>
              <w:rPr>
                <w:sz w:val="22"/>
                <w:szCs w:val="22"/>
              </w:rPr>
              <w:t>11</w:t>
            </w:r>
          </w:p>
        </w:tc>
      </w:tr>
    </w:tbl>
    <w:p w14:paraId="15041CFE" w14:textId="46AB1166" w:rsidR="001B1B70" w:rsidRPr="00705206" w:rsidRDefault="003E3C66" w:rsidP="001B1B70">
      <w:pPr>
        <w:pStyle w:val="texte"/>
        <w:spacing w:before="120"/>
        <w:ind w:firstLine="0"/>
        <w:rPr>
          <w:sz w:val="22"/>
          <w:szCs w:val="22"/>
        </w:rPr>
      </w:pPr>
      <w:r w:rsidRPr="3BCA9E2C">
        <w:rPr>
          <w:sz w:val="22"/>
          <w:szCs w:val="22"/>
        </w:rPr>
        <w:t>L</w:t>
      </w:r>
      <w:r w:rsidR="001B1B70" w:rsidRPr="3BCA9E2C">
        <w:rPr>
          <w:sz w:val="22"/>
          <w:szCs w:val="22"/>
        </w:rPr>
        <w:t xml:space="preserve">es marchés </w:t>
      </w:r>
      <w:r w:rsidR="00EE2685" w:rsidRPr="3BCA9E2C">
        <w:rPr>
          <w:sz w:val="22"/>
          <w:szCs w:val="22"/>
        </w:rPr>
        <w:t>cadres allotis</w:t>
      </w:r>
      <w:r w:rsidR="001B1B70" w:rsidRPr="3BCA9E2C">
        <w:rPr>
          <w:sz w:val="22"/>
          <w:szCs w:val="22"/>
        </w:rPr>
        <w:t xml:space="preserve"> ont été conclus pour une durée</w:t>
      </w:r>
      <w:r w:rsidR="001256BA" w:rsidRPr="3BCA9E2C">
        <w:rPr>
          <w:sz w:val="22"/>
          <w:szCs w:val="22"/>
        </w:rPr>
        <w:t xml:space="preserve"> initiale</w:t>
      </w:r>
      <w:r w:rsidR="001B1B70" w:rsidRPr="3BCA9E2C">
        <w:rPr>
          <w:sz w:val="22"/>
          <w:szCs w:val="22"/>
        </w:rPr>
        <w:t xml:space="preserve"> d’un </w:t>
      </w:r>
      <w:r w:rsidR="00396B6B" w:rsidRPr="3BCA9E2C">
        <w:rPr>
          <w:sz w:val="22"/>
          <w:szCs w:val="22"/>
        </w:rPr>
        <w:t xml:space="preserve">(1) </w:t>
      </w:r>
      <w:r w:rsidR="001B1B70" w:rsidRPr="3BCA9E2C">
        <w:rPr>
          <w:sz w:val="22"/>
          <w:szCs w:val="22"/>
        </w:rPr>
        <w:t xml:space="preserve">an renouvelable </w:t>
      </w:r>
      <w:r w:rsidR="000975C7" w:rsidRPr="3BCA9E2C">
        <w:rPr>
          <w:sz w:val="22"/>
          <w:szCs w:val="22"/>
        </w:rPr>
        <w:t>trois (3) fois</w:t>
      </w:r>
      <w:r w:rsidR="001256BA" w:rsidRPr="3BCA9E2C">
        <w:rPr>
          <w:sz w:val="22"/>
          <w:szCs w:val="22"/>
        </w:rPr>
        <w:t xml:space="preserve">, sans que leur </w:t>
      </w:r>
      <w:r w:rsidR="00AA1D59" w:rsidRPr="3BCA9E2C">
        <w:rPr>
          <w:sz w:val="22"/>
          <w:szCs w:val="22"/>
        </w:rPr>
        <w:t>durée puisse excéder quatre</w:t>
      </w:r>
      <w:r w:rsidR="001B1B70" w:rsidRPr="3BCA9E2C">
        <w:rPr>
          <w:sz w:val="22"/>
          <w:szCs w:val="22"/>
        </w:rPr>
        <w:t xml:space="preserve"> </w:t>
      </w:r>
      <w:r w:rsidR="00AA1D59" w:rsidRPr="3BCA9E2C">
        <w:rPr>
          <w:sz w:val="22"/>
          <w:szCs w:val="22"/>
        </w:rPr>
        <w:t>(</w:t>
      </w:r>
      <w:r w:rsidR="001B1B70" w:rsidRPr="3BCA9E2C">
        <w:rPr>
          <w:sz w:val="22"/>
          <w:szCs w:val="22"/>
        </w:rPr>
        <w:t>4</w:t>
      </w:r>
      <w:r w:rsidR="00AA1D59" w:rsidRPr="3BCA9E2C">
        <w:rPr>
          <w:sz w:val="22"/>
          <w:szCs w:val="22"/>
        </w:rPr>
        <w:t>)</w:t>
      </w:r>
      <w:r w:rsidR="001B1B70" w:rsidRPr="3BCA9E2C">
        <w:rPr>
          <w:sz w:val="22"/>
          <w:szCs w:val="22"/>
        </w:rPr>
        <w:t xml:space="preserve"> ans</w:t>
      </w:r>
      <w:r w:rsidR="00AB4815" w:rsidRPr="3BCA9E2C">
        <w:rPr>
          <w:sz w:val="22"/>
          <w:szCs w:val="22"/>
        </w:rPr>
        <w:t>,</w:t>
      </w:r>
      <w:r w:rsidR="001B1B70" w:rsidRPr="3BCA9E2C">
        <w:rPr>
          <w:sz w:val="22"/>
          <w:szCs w:val="22"/>
        </w:rPr>
        <w:t xml:space="preserve"> soit </w:t>
      </w:r>
      <w:r w:rsidR="74FF11CE" w:rsidRPr="3BCA9E2C">
        <w:rPr>
          <w:sz w:val="22"/>
          <w:szCs w:val="22"/>
        </w:rPr>
        <w:t xml:space="preserve">maximum </w:t>
      </w:r>
      <w:r w:rsidR="001B1B70" w:rsidRPr="3BCA9E2C">
        <w:rPr>
          <w:sz w:val="22"/>
          <w:szCs w:val="22"/>
        </w:rPr>
        <w:t>jusqu’au 31/</w:t>
      </w:r>
      <w:r w:rsidR="008F102C" w:rsidRPr="3BCA9E2C">
        <w:rPr>
          <w:sz w:val="22"/>
          <w:szCs w:val="22"/>
        </w:rPr>
        <w:t>05</w:t>
      </w:r>
      <w:r w:rsidR="001B1B70" w:rsidRPr="3BCA9E2C">
        <w:rPr>
          <w:sz w:val="22"/>
          <w:szCs w:val="22"/>
        </w:rPr>
        <w:t>/202</w:t>
      </w:r>
      <w:r w:rsidR="008F102C" w:rsidRPr="3BCA9E2C">
        <w:rPr>
          <w:sz w:val="22"/>
          <w:szCs w:val="22"/>
        </w:rPr>
        <w:t>9</w:t>
      </w:r>
      <w:r w:rsidR="001B1B70" w:rsidRPr="3BCA9E2C">
        <w:rPr>
          <w:sz w:val="22"/>
          <w:szCs w:val="22"/>
        </w:rPr>
        <w:t>.</w:t>
      </w:r>
    </w:p>
    <w:p w14:paraId="59D90720" w14:textId="2C6B8B22" w:rsidR="001B1B70" w:rsidRPr="00705206" w:rsidRDefault="00AB4815" w:rsidP="001B1B70">
      <w:pPr>
        <w:pStyle w:val="texte"/>
        <w:spacing w:before="120"/>
        <w:ind w:firstLine="0"/>
        <w:rPr>
          <w:sz w:val="22"/>
          <w:szCs w:val="22"/>
        </w:rPr>
      </w:pPr>
      <w:r w:rsidRPr="41447903">
        <w:rPr>
          <w:sz w:val="22"/>
          <w:szCs w:val="22"/>
        </w:rPr>
        <w:t xml:space="preserve">A la </w:t>
      </w:r>
      <w:r w:rsidR="00A95589" w:rsidRPr="41447903">
        <w:rPr>
          <w:sz w:val="22"/>
          <w:szCs w:val="22"/>
        </w:rPr>
        <w:t xml:space="preserve">suite de la </w:t>
      </w:r>
      <w:r w:rsidR="0033417C" w:rsidRPr="41447903">
        <w:rPr>
          <w:sz w:val="22"/>
          <w:szCs w:val="22"/>
        </w:rPr>
        <w:t xml:space="preserve">demande de résiliation </w:t>
      </w:r>
      <w:r w:rsidR="001D73D2" w:rsidRPr="41447903">
        <w:rPr>
          <w:sz w:val="22"/>
          <w:szCs w:val="22"/>
        </w:rPr>
        <w:t xml:space="preserve">amiable </w:t>
      </w:r>
      <w:r w:rsidR="009F034D" w:rsidRPr="41447903">
        <w:rPr>
          <w:sz w:val="22"/>
          <w:szCs w:val="22"/>
        </w:rPr>
        <w:t>formulée</w:t>
      </w:r>
      <w:r w:rsidR="000C692B" w:rsidRPr="41447903">
        <w:rPr>
          <w:sz w:val="22"/>
          <w:szCs w:val="22"/>
        </w:rPr>
        <w:t xml:space="preserve"> </w:t>
      </w:r>
      <w:r w:rsidR="00A95589" w:rsidRPr="41447903">
        <w:rPr>
          <w:sz w:val="22"/>
          <w:szCs w:val="22"/>
        </w:rPr>
        <w:t>par les</w:t>
      </w:r>
      <w:r w:rsidR="001D73D2" w:rsidRPr="41447903">
        <w:rPr>
          <w:sz w:val="22"/>
          <w:szCs w:val="22"/>
        </w:rPr>
        <w:t xml:space="preserve"> </w:t>
      </w:r>
      <w:r w:rsidR="001B1B70" w:rsidRPr="41447903">
        <w:rPr>
          <w:sz w:val="22"/>
          <w:szCs w:val="22"/>
        </w:rPr>
        <w:t>titulaire</w:t>
      </w:r>
      <w:r w:rsidR="001D73D2" w:rsidRPr="41447903">
        <w:rPr>
          <w:sz w:val="22"/>
          <w:szCs w:val="22"/>
        </w:rPr>
        <w:t>s</w:t>
      </w:r>
      <w:r w:rsidR="001B1B70" w:rsidRPr="41447903">
        <w:rPr>
          <w:sz w:val="22"/>
          <w:szCs w:val="22"/>
        </w:rPr>
        <w:t xml:space="preserve"> d</w:t>
      </w:r>
      <w:r w:rsidR="001D73D2" w:rsidRPr="41447903">
        <w:rPr>
          <w:sz w:val="22"/>
          <w:szCs w:val="22"/>
        </w:rPr>
        <w:t xml:space="preserve">es </w:t>
      </w:r>
      <w:r w:rsidR="001B1B70" w:rsidRPr="41447903">
        <w:rPr>
          <w:sz w:val="22"/>
          <w:szCs w:val="22"/>
        </w:rPr>
        <w:t>lot</w:t>
      </w:r>
      <w:r w:rsidR="001D73D2" w:rsidRPr="41447903">
        <w:rPr>
          <w:sz w:val="22"/>
          <w:szCs w:val="22"/>
        </w:rPr>
        <w:t>s</w:t>
      </w:r>
      <w:r w:rsidR="001B1B70" w:rsidRPr="41447903">
        <w:rPr>
          <w:sz w:val="22"/>
          <w:szCs w:val="22"/>
        </w:rPr>
        <w:t xml:space="preserve"> n° </w:t>
      </w:r>
      <w:r w:rsidR="001D73D2" w:rsidRPr="41447903">
        <w:rPr>
          <w:sz w:val="22"/>
          <w:szCs w:val="22"/>
        </w:rPr>
        <w:t>1</w:t>
      </w:r>
      <w:r w:rsidR="00F503C7" w:rsidRPr="41447903">
        <w:rPr>
          <w:sz w:val="22"/>
          <w:szCs w:val="22"/>
        </w:rPr>
        <w:t>, n° 3</w:t>
      </w:r>
      <w:r w:rsidR="3D5B46CD" w:rsidRPr="41447903">
        <w:rPr>
          <w:sz w:val="22"/>
          <w:szCs w:val="22"/>
        </w:rPr>
        <w:t>, n°</w:t>
      </w:r>
      <w:r w:rsidR="00411EB7">
        <w:rPr>
          <w:sz w:val="22"/>
          <w:szCs w:val="22"/>
        </w:rPr>
        <w:t xml:space="preserve"> </w:t>
      </w:r>
      <w:r w:rsidR="3D5B46CD" w:rsidRPr="41447903">
        <w:rPr>
          <w:sz w:val="22"/>
          <w:szCs w:val="22"/>
        </w:rPr>
        <w:t>5, n° 7</w:t>
      </w:r>
      <w:r w:rsidR="001D73D2" w:rsidRPr="41447903">
        <w:rPr>
          <w:sz w:val="22"/>
          <w:szCs w:val="22"/>
        </w:rPr>
        <w:t xml:space="preserve"> </w:t>
      </w:r>
      <w:r w:rsidR="000C701A" w:rsidRPr="41447903">
        <w:rPr>
          <w:sz w:val="22"/>
          <w:szCs w:val="22"/>
        </w:rPr>
        <w:t xml:space="preserve">et n° </w:t>
      </w:r>
      <w:r w:rsidR="4223892A" w:rsidRPr="41447903">
        <w:rPr>
          <w:sz w:val="22"/>
          <w:szCs w:val="22"/>
        </w:rPr>
        <w:t>8</w:t>
      </w:r>
      <w:r w:rsidR="000C701A" w:rsidRPr="41447903">
        <w:rPr>
          <w:sz w:val="22"/>
          <w:szCs w:val="22"/>
        </w:rPr>
        <w:t>,</w:t>
      </w:r>
      <w:r w:rsidR="001B1B70" w:rsidRPr="41447903">
        <w:rPr>
          <w:sz w:val="22"/>
          <w:szCs w:val="22"/>
        </w:rPr>
        <w:t xml:space="preserve"> le</w:t>
      </w:r>
      <w:r w:rsidR="000C701A" w:rsidRPr="41447903">
        <w:rPr>
          <w:sz w:val="22"/>
          <w:szCs w:val="22"/>
        </w:rPr>
        <w:t xml:space="preserve">s </w:t>
      </w:r>
      <w:r w:rsidR="001B1B70" w:rsidRPr="41447903">
        <w:rPr>
          <w:sz w:val="22"/>
          <w:szCs w:val="22"/>
        </w:rPr>
        <w:t>marché</w:t>
      </w:r>
      <w:r w:rsidR="000C701A" w:rsidRPr="41447903">
        <w:rPr>
          <w:sz w:val="22"/>
          <w:szCs w:val="22"/>
        </w:rPr>
        <w:t>s</w:t>
      </w:r>
      <w:r w:rsidR="001B1B70" w:rsidRPr="41447903">
        <w:rPr>
          <w:sz w:val="22"/>
          <w:szCs w:val="22"/>
        </w:rPr>
        <w:t xml:space="preserve"> public</w:t>
      </w:r>
      <w:r w:rsidR="000C701A" w:rsidRPr="41447903">
        <w:rPr>
          <w:sz w:val="22"/>
          <w:szCs w:val="22"/>
        </w:rPr>
        <w:t>s</w:t>
      </w:r>
      <w:r w:rsidR="001B1B70" w:rsidRPr="41447903">
        <w:rPr>
          <w:sz w:val="22"/>
          <w:szCs w:val="22"/>
        </w:rPr>
        <w:t xml:space="preserve"> </w:t>
      </w:r>
      <w:r w:rsidR="0046272C" w:rsidRPr="41447903">
        <w:rPr>
          <w:sz w:val="22"/>
          <w:szCs w:val="22"/>
        </w:rPr>
        <w:t>correspondants</w:t>
      </w:r>
      <w:r w:rsidR="001B1B70" w:rsidRPr="41447903">
        <w:rPr>
          <w:sz w:val="22"/>
          <w:szCs w:val="22"/>
        </w:rPr>
        <w:t xml:space="preserve"> </w:t>
      </w:r>
      <w:r w:rsidR="000C701A" w:rsidRPr="41447903">
        <w:rPr>
          <w:sz w:val="22"/>
          <w:szCs w:val="22"/>
        </w:rPr>
        <w:t>ont</w:t>
      </w:r>
      <w:r w:rsidR="001B1B70" w:rsidRPr="41447903">
        <w:rPr>
          <w:sz w:val="22"/>
          <w:szCs w:val="22"/>
        </w:rPr>
        <w:t xml:space="preserve"> été résilié</w:t>
      </w:r>
      <w:r w:rsidR="000C701A" w:rsidRPr="41447903">
        <w:rPr>
          <w:sz w:val="22"/>
          <w:szCs w:val="22"/>
        </w:rPr>
        <w:t>s</w:t>
      </w:r>
      <w:r w:rsidR="001B1B70" w:rsidRPr="41447903">
        <w:rPr>
          <w:sz w:val="22"/>
          <w:szCs w:val="22"/>
        </w:rPr>
        <w:t>.</w:t>
      </w:r>
    </w:p>
    <w:p w14:paraId="5E9F5CB1" w14:textId="77777777" w:rsidR="00186E55" w:rsidRDefault="007C31E0" w:rsidP="001B1B70">
      <w:pPr>
        <w:pStyle w:val="texte"/>
        <w:spacing w:before="120"/>
        <w:ind w:firstLine="0"/>
        <w:rPr>
          <w:sz w:val="22"/>
          <w:szCs w:val="22"/>
        </w:rPr>
      </w:pPr>
      <w:r>
        <w:rPr>
          <w:sz w:val="22"/>
          <w:szCs w:val="22"/>
        </w:rPr>
        <w:t>Afin d’assurer, dans les meilleurs délais, la continuité du service</w:t>
      </w:r>
      <w:r w:rsidR="00DE63FF">
        <w:rPr>
          <w:sz w:val="22"/>
          <w:szCs w:val="22"/>
        </w:rPr>
        <w:t xml:space="preserve"> public de transport sur les lignes concernées</w:t>
      </w:r>
      <w:r w:rsidR="00F57092">
        <w:rPr>
          <w:sz w:val="22"/>
          <w:szCs w:val="22"/>
        </w:rPr>
        <w:t xml:space="preserve">, le SMTI a mis en œuvre la procédure prévue </w:t>
      </w:r>
      <w:r w:rsidR="00BF74FF">
        <w:rPr>
          <w:sz w:val="22"/>
          <w:szCs w:val="22"/>
        </w:rPr>
        <w:t xml:space="preserve">à </w:t>
      </w:r>
      <w:r w:rsidR="001B1B70" w:rsidRPr="008C12DD">
        <w:rPr>
          <w:sz w:val="22"/>
          <w:szCs w:val="22"/>
        </w:rPr>
        <w:t>l’article 35-1 2</w:t>
      </w:r>
      <w:r w:rsidR="001B1B70" w:rsidRPr="00705206">
        <w:rPr>
          <w:sz w:val="22"/>
          <w:szCs w:val="22"/>
        </w:rPr>
        <w:t>°) de la délibération n° 424 du 20 mars 2019 portant réglementation des marchés publics</w:t>
      </w:r>
      <w:r w:rsidR="00BF74FF">
        <w:rPr>
          <w:sz w:val="22"/>
          <w:szCs w:val="22"/>
        </w:rPr>
        <w:t>.</w:t>
      </w:r>
      <w:r w:rsidR="001B1B70" w:rsidRPr="00705206">
        <w:rPr>
          <w:sz w:val="22"/>
          <w:szCs w:val="22"/>
        </w:rPr>
        <w:t xml:space="preserve"> </w:t>
      </w:r>
      <w:r w:rsidR="00280B05">
        <w:rPr>
          <w:sz w:val="22"/>
          <w:szCs w:val="22"/>
        </w:rPr>
        <w:t>A titre transitoire, un accord a ainsi été conclu avec les opé</w:t>
      </w:r>
      <w:r w:rsidR="00E768B3">
        <w:rPr>
          <w:sz w:val="22"/>
          <w:szCs w:val="22"/>
        </w:rPr>
        <w:t xml:space="preserve">rateurs concernés </w:t>
      </w:r>
      <w:r w:rsidR="001B1B70" w:rsidRPr="00705206">
        <w:rPr>
          <w:sz w:val="22"/>
          <w:szCs w:val="22"/>
        </w:rPr>
        <w:t>afin de</w:t>
      </w:r>
      <w:r w:rsidR="00E768B3">
        <w:rPr>
          <w:sz w:val="22"/>
          <w:szCs w:val="22"/>
        </w:rPr>
        <w:t xml:space="preserve"> </w:t>
      </w:r>
      <w:r w:rsidR="0072568E">
        <w:rPr>
          <w:sz w:val="22"/>
          <w:szCs w:val="22"/>
        </w:rPr>
        <w:t xml:space="preserve">garantir la poursuite des services, </w:t>
      </w:r>
      <w:r w:rsidR="002E3DE5">
        <w:rPr>
          <w:sz w:val="22"/>
          <w:szCs w:val="22"/>
        </w:rPr>
        <w:t xml:space="preserve">dans l’attente de l’aboutissement du présent appel d’offres. </w:t>
      </w:r>
    </w:p>
    <w:p w14:paraId="75F34212" w14:textId="77219A91" w:rsidR="001B1B70" w:rsidRDefault="00B30D36" w:rsidP="001B1B70">
      <w:pPr>
        <w:pStyle w:val="texte"/>
        <w:spacing w:before="120"/>
        <w:ind w:firstLine="0"/>
        <w:rPr>
          <w:sz w:val="22"/>
          <w:szCs w:val="22"/>
        </w:rPr>
      </w:pPr>
      <w:r>
        <w:rPr>
          <w:sz w:val="22"/>
          <w:szCs w:val="22"/>
        </w:rPr>
        <w:t>L</w:t>
      </w:r>
      <w:r w:rsidR="001B1B70" w:rsidRPr="00705206">
        <w:rPr>
          <w:sz w:val="22"/>
          <w:szCs w:val="22"/>
        </w:rPr>
        <w:t xml:space="preserve">e présent appel d’offre </w:t>
      </w:r>
      <w:r>
        <w:rPr>
          <w:sz w:val="22"/>
          <w:szCs w:val="22"/>
        </w:rPr>
        <w:t xml:space="preserve">a pour objet la </w:t>
      </w:r>
      <w:r w:rsidR="001B1B70" w:rsidRPr="00705206">
        <w:rPr>
          <w:sz w:val="22"/>
          <w:szCs w:val="22"/>
        </w:rPr>
        <w:t>conclusion d</w:t>
      </w:r>
      <w:r w:rsidR="00C33353">
        <w:rPr>
          <w:sz w:val="22"/>
          <w:szCs w:val="22"/>
        </w:rPr>
        <w:t>e nouveaux</w:t>
      </w:r>
      <w:r w:rsidR="001B1B70" w:rsidRPr="00705206">
        <w:rPr>
          <w:sz w:val="22"/>
          <w:szCs w:val="22"/>
        </w:rPr>
        <w:t xml:space="preserve"> marché</w:t>
      </w:r>
      <w:r w:rsidR="00294D1F">
        <w:rPr>
          <w:sz w:val="22"/>
          <w:szCs w:val="22"/>
        </w:rPr>
        <w:t>s</w:t>
      </w:r>
      <w:r w:rsidR="001B1B70" w:rsidRPr="00705206">
        <w:rPr>
          <w:sz w:val="22"/>
          <w:szCs w:val="22"/>
        </w:rPr>
        <w:t xml:space="preserve"> public</w:t>
      </w:r>
      <w:r w:rsidR="00294D1F">
        <w:rPr>
          <w:sz w:val="22"/>
          <w:szCs w:val="22"/>
        </w:rPr>
        <w:t>s</w:t>
      </w:r>
      <w:r w:rsidR="001B1B70" w:rsidRPr="00705206">
        <w:rPr>
          <w:sz w:val="22"/>
          <w:szCs w:val="22"/>
        </w:rPr>
        <w:t xml:space="preserve"> </w:t>
      </w:r>
      <w:r w:rsidR="0078785C">
        <w:rPr>
          <w:sz w:val="22"/>
          <w:szCs w:val="22"/>
        </w:rPr>
        <w:t>pour assurer</w:t>
      </w:r>
      <w:r w:rsidR="00787385">
        <w:rPr>
          <w:sz w:val="22"/>
          <w:szCs w:val="22"/>
        </w:rPr>
        <w:t xml:space="preserve"> la poursuite des prestations</w:t>
      </w:r>
      <w:r w:rsidR="00C64F09">
        <w:rPr>
          <w:sz w:val="22"/>
          <w:szCs w:val="22"/>
        </w:rPr>
        <w:t xml:space="preserve"> de transport</w:t>
      </w:r>
      <w:r w:rsidR="00787385">
        <w:rPr>
          <w:sz w:val="22"/>
          <w:szCs w:val="22"/>
        </w:rPr>
        <w:t xml:space="preserve"> concernées </w:t>
      </w:r>
      <w:r w:rsidR="00C64F09">
        <w:rPr>
          <w:sz w:val="22"/>
          <w:szCs w:val="22"/>
        </w:rPr>
        <w:t>jusqu’au terme</w:t>
      </w:r>
      <w:r w:rsidR="00F54038">
        <w:rPr>
          <w:sz w:val="22"/>
          <w:szCs w:val="22"/>
        </w:rPr>
        <w:t xml:space="preserve"> prévu</w:t>
      </w:r>
      <w:r w:rsidR="001B1B70">
        <w:rPr>
          <w:sz w:val="22"/>
          <w:szCs w:val="22"/>
        </w:rPr>
        <w:t xml:space="preserve"> </w:t>
      </w:r>
      <w:r w:rsidR="00294D1F">
        <w:rPr>
          <w:sz w:val="22"/>
          <w:szCs w:val="22"/>
        </w:rPr>
        <w:t>des marchés initiaux</w:t>
      </w:r>
      <w:r w:rsidR="00FC548B">
        <w:rPr>
          <w:sz w:val="22"/>
          <w:szCs w:val="22"/>
        </w:rPr>
        <w:t>, soit</w:t>
      </w:r>
      <w:r w:rsidR="001B1B70">
        <w:rPr>
          <w:sz w:val="22"/>
          <w:szCs w:val="22"/>
        </w:rPr>
        <w:t xml:space="preserve"> du 01/1</w:t>
      </w:r>
      <w:r w:rsidR="003E03AA">
        <w:rPr>
          <w:sz w:val="22"/>
          <w:szCs w:val="22"/>
        </w:rPr>
        <w:t>2</w:t>
      </w:r>
      <w:r w:rsidR="001B1B70" w:rsidRPr="00705206">
        <w:rPr>
          <w:sz w:val="22"/>
          <w:szCs w:val="22"/>
        </w:rPr>
        <w:t>/202</w:t>
      </w:r>
      <w:r w:rsidR="003E03AA">
        <w:rPr>
          <w:sz w:val="22"/>
          <w:szCs w:val="22"/>
        </w:rPr>
        <w:t>6</w:t>
      </w:r>
      <w:r w:rsidR="001B1B70" w:rsidRPr="00705206">
        <w:rPr>
          <w:sz w:val="22"/>
          <w:szCs w:val="22"/>
        </w:rPr>
        <w:t xml:space="preserve"> au 31/</w:t>
      </w:r>
      <w:r w:rsidR="003E03AA">
        <w:rPr>
          <w:sz w:val="22"/>
          <w:szCs w:val="22"/>
        </w:rPr>
        <w:t>05</w:t>
      </w:r>
      <w:r w:rsidR="001B1B70" w:rsidRPr="00705206">
        <w:rPr>
          <w:sz w:val="22"/>
          <w:szCs w:val="22"/>
        </w:rPr>
        <w:t>/202</w:t>
      </w:r>
      <w:r w:rsidR="003E03AA">
        <w:rPr>
          <w:sz w:val="22"/>
          <w:szCs w:val="22"/>
        </w:rPr>
        <w:t>9</w:t>
      </w:r>
      <w:r w:rsidR="001B1B70" w:rsidRPr="00705206">
        <w:rPr>
          <w:sz w:val="22"/>
          <w:szCs w:val="22"/>
        </w:rPr>
        <w:t>.</w:t>
      </w:r>
    </w:p>
    <w:p w14:paraId="29361144" w14:textId="319D27F1" w:rsidR="00867259" w:rsidRPr="00705206" w:rsidRDefault="00867259" w:rsidP="001B1B70">
      <w:pPr>
        <w:pStyle w:val="texte"/>
        <w:spacing w:before="120"/>
        <w:ind w:firstLine="0"/>
        <w:rPr>
          <w:sz w:val="22"/>
          <w:szCs w:val="22"/>
        </w:rPr>
      </w:pPr>
      <w:r w:rsidRPr="41447903">
        <w:rPr>
          <w:sz w:val="22"/>
          <w:szCs w:val="22"/>
        </w:rPr>
        <w:t>Dans le cadre de cette relance, les prestations relevant des anciens lots n° 1</w:t>
      </w:r>
      <w:r w:rsidR="00C36A2A" w:rsidRPr="41447903">
        <w:rPr>
          <w:sz w:val="22"/>
          <w:szCs w:val="22"/>
        </w:rPr>
        <w:t>,</w:t>
      </w:r>
      <w:r w:rsidRPr="41447903">
        <w:rPr>
          <w:sz w:val="22"/>
          <w:szCs w:val="22"/>
        </w:rPr>
        <w:t xml:space="preserve"> </w:t>
      </w:r>
      <w:r w:rsidR="00C36A2A" w:rsidRPr="41447903">
        <w:rPr>
          <w:sz w:val="22"/>
          <w:szCs w:val="22"/>
        </w:rPr>
        <w:t>n° 3</w:t>
      </w:r>
      <w:r w:rsidR="00384CC1" w:rsidRPr="41447903">
        <w:rPr>
          <w:sz w:val="22"/>
          <w:szCs w:val="22"/>
        </w:rPr>
        <w:t xml:space="preserve">, </w:t>
      </w:r>
      <w:r w:rsidR="00BF5AA5" w:rsidRPr="41447903">
        <w:rPr>
          <w:sz w:val="22"/>
          <w:szCs w:val="22"/>
        </w:rPr>
        <w:t xml:space="preserve">n° 5, </w:t>
      </w:r>
      <w:r w:rsidR="00384CC1" w:rsidRPr="41447903">
        <w:rPr>
          <w:sz w:val="22"/>
          <w:szCs w:val="22"/>
        </w:rPr>
        <w:t>n° 7</w:t>
      </w:r>
      <w:r w:rsidR="00C36A2A" w:rsidRPr="41447903">
        <w:rPr>
          <w:sz w:val="22"/>
          <w:szCs w:val="22"/>
        </w:rPr>
        <w:t xml:space="preserve"> </w:t>
      </w:r>
      <w:r w:rsidRPr="41447903">
        <w:rPr>
          <w:sz w:val="22"/>
          <w:szCs w:val="22"/>
        </w:rPr>
        <w:t xml:space="preserve">et n° </w:t>
      </w:r>
      <w:r w:rsidR="00384CC1" w:rsidRPr="41447903">
        <w:rPr>
          <w:sz w:val="22"/>
          <w:szCs w:val="22"/>
        </w:rPr>
        <w:t>8</w:t>
      </w:r>
      <w:r w:rsidR="00D54A8A" w:rsidRPr="41447903">
        <w:rPr>
          <w:sz w:val="22"/>
          <w:szCs w:val="22"/>
        </w:rPr>
        <w:t xml:space="preserve"> ont été restructurées</w:t>
      </w:r>
      <w:r w:rsidR="00E231EE" w:rsidRPr="41447903">
        <w:rPr>
          <w:sz w:val="22"/>
          <w:szCs w:val="22"/>
        </w:rPr>
        <w:t>.</w:t>
      </w:r>
      <w:r w:rsidR="00D54A8A" w:rsidRPr="41447903">
        <w:rPr>
          <w:sz w:val="22"/>
          <w:szCs w:val="22"/>
        </w:rPr>
        <w:t xml:space="preserve"> </w:t>
      </w:r>
      <w:r w:rsidR="00F954CD" w:rsidRPr="41447903">
        <w:rPr>
          <w:sz w:val="22"/>
          <w:szCs w:val="22"/>
        </w:rPr>
        <w:t>L’ancien Lot n° 1</w:t>
      </w:r>
      <w:r w:rsidR="117F7B67" w:rsidRPr="41447903">
        <w:rPr>
          <w:sz w:val="22"/>
          <w:szCs w:val="22"/>
        </w:rPr>
        <w:t xml:space="preserve"> </w:t>
      </w:r>
      <w:r w:rsidR="00F954CD" w:rsidRPr="41447903">
        <w:rPr>
          <w:sz w:val="22"/>
          <w:szCs w:val="22"/>
        </w:rPr>
        <w:t xml:space="preserve">est reconduit </w:t>
      </w:r>
      <w:r w:rsidR="0051304C" w:rsidRPr="41447903">
        <w:rPr>
          <w:sz w:val="22"/>
          <w:szCs w:val="22"/>
        </w:rPr>
        <w:t xml:space="preserve">sous forme de Lot n° 1. </w:t>
      </w:r>
      <w:r w:rsidR="00CA1DD3" w:rsidRPr="41447903">
        <w:rPr>
          <w:sz w:val="22"/>
          <w:szCs w:val="22"/>
        </w:rPr>
        <w:t xml:space="preserve">S’agissant </w:t>
      </w:r>
      <w:r w:rsidR="00D035E2" w:rsidRPr="41447903">
        <w:rPr>
          <w:sz w:val="22"/>
          <w:szCs w:val="22"/>
        </w:rPr>
        <w:t xml:space="preserve">de l’ancien </w:t>
      </w:r>
      <w:r w:rsidR="00470EEC" w:rsidRPr="41447903">
        <w:rPr>
          <w:sz w:val="22"/>
          <w:szCs w:val="22"/>
        </w:rPr>
        <w:t>L</w:t>
      </w:r>
      <w:r w:rsidR="00D035E2" w:rsidRPr="41447903">
        <w:rPr>
          <w:sz w:val="22"/>
          <w:szCs w:val="22"/>
        </w:rPr>
        <w:t>ot n° 3</w:t>
      </w:r>
      <w:r w:rsidR="00470EEC" w:rsidRPr="41447903">
        <w:rPr>
          <w:sz w:val="22"/>
          <w:szCs w:val="22"/>
        </w:rPr>
        <w:t xml:space="preserve">, les lignes </w:t>
      </w:r>
      <w:r w:rsidR="00701502" w:rsidRPr="41447903">
        <w:rPr>
          <w:sz w:val="22"/>
          <w:szCs w:val="22"/>
        </w:rPr>
        <w:t xml:space="preserve">« Nouméa – Panié » </w:t>
      </w:r>
      <w:r w:rsidR="00554AEE" w:rsidRPr="41447903">
        <w:rPr>
          <w:sz w:val="22"/>
          <w:szCs w:val="22"/>
        </w:rPr>
        <w:t>et « Pouébo – Poindimié – Koné »</w:t>
      </w:r>
      <w:r w:rsidR="00AB5456" w:rsidRPr="41447903">
        <w:rPr>
          <w:sz w:val="22"/>
          <w:szCs w:val="22"/>
        </w:rPr>
        <w:t xml:space="preserve"> sont désormais dissociées et font chacune l’objet d’un lot distinct</w:t>
      </w:r>
      <w:r w:rsidR="00FB3D85" w:rsidRPr="41447903">
        <w:rPr>
          <w:sz w:val="22"/>
          <w:szCs w:val="22"/>
        </w:rPr>
        <w:t>, tandis que la ligne « Panié – Koumac »</w:t>
      </w:r>
      <w:r w:rsidR="00260477" w:rsidRPr="41447903">
        <w:rPr>
          <w:sz w:val="22"/>
          <w:szCs w:val="22"/>
        </w:rPr>
        <w:t xml:space="preserve"> n’est pas reconduite dans le présent appel d’offres</w:t>
      </w:r>
      <w:r w:rsidR="00D035E2" w:rsidRPr="41447903">
        <w:rPr>
          <w:sz w:val="22"/>
          <w:szCs w:val="22"/>
        </w:rPr>
        <w:t>.</w:t>
      </w:r>
      <w:r w:rsidR="005F56CD" w:rsidRPr="41447903">
        <w:rPr>
          <w:sz w:val="22"/>
          <w:szCs w:val="22"/>
        </w:rPr>
        <w:t xml:space="preserve"> </w:t>
      </w:r>
      <w:r w:rsidR="008D5AF5" w:rsidRPr="41447903">
        <w:rPr>
          <w:sz w:val="22"/>
          <w:szCs w:val="22"/>
        </w:rPr>
        <w:t>L</w:t>
      </w:r>
      <w:r w:rsidR="00DE0A78" w:rsidRPr="41447903">
        <w:rPr>
          <w:sz w:val="22"/>
          <w:szCs w:val="22"/>
        </w:rPr>
        <w:t xml:space="preserve">es </w:t>
      </w:r>
      <w:r w:rsidR="008D5AF5" w:rsidRPr="41447903">
        <w:rPr>
          <w:sz w:val="22"/>
          <w:szCs w:val="22"/>
        </w:rPr>
        <w:t>ancien</w:t>
      </w:r>
      <w:r w:rsidR="00DE0A78" w:rsidRPr="41447903">
        <w:rPr>
          <w:sz w:val="22"/>
          <w:szCs w:val="22"/>
        </w:rPr>
        <w:t>s</w:t>
      </w:r>
      <w:r w:rsidR="008D5AF5" w:rsidRPr="41447903">
        <w:rPr>
          <w:sz w:val="22"/>
          <w:szCs w:val="22"/>
        </w:rPr>
        <w:t xml:space="preserve"> </w:t>
      </w:r>
      <w:r w:rsidR="00693032" w:rsidRPr="41447903">
        <w:rPr>
          <w:sz w:val="22"/>
          <w:szCs w:val="22"/>
        </w:rPr>
        <w:t>L</w:t>
      </w:r>
      <w:r w:rsidR="008D5AF5" w:rsidRPr="41447903">
        <w:rPr>
          <w:sz w:val="22"/>
          <w:szCs w:val="22"/>
        </w:rPr>
        <w:t>ot</w:t>
      </w:r>
      <w:r w:rsidR="00C42EA9" w:rsidRPr="41447903">
        <w:rPr>
          <w:sz w:val="22"/>
          <w:szCs w:val="22"/>
        </w:rPr>
        <w:t>s</w:t>
      </w:r>
      <w:r w:rsidR="008D5AF5" w:rsidRPr="41447903">
        <w:rPr>
          <w:sz w:val="22"/>
          <w:szCs w:val="22"/>
        </w:rPr>
        <w:t xml:space="preserve"> </w:t>
      </w:r>
      <w:r w:rsidR="001458A1" w:rsidRPr="41447903">
        <w:rPr>
          <w:sz w:val="22"/>
          <w:szCs w:val="22"/>
        </w:rPr>
        <w:t xml:space="preserve">n° 5, </w:t>
      </w:r>
      <w:r w:rsidR="008D5AF5" w:rsidRPr="41447903">
        <w:rPr>
          <w:sz w:val="22"/>
          <w:szCs w:val="22"/>
        </w:rPr>
        <w:t xml:space="preserve">n° </w:t>
      </w:r>
      <w:r w:rsidR="00693032" w:rsidRPr="41447903">
        <w:rPr>
          <w:sz w:val="22"/>
          <w:szCs w:val="22"/>
        </w:rPr>
        <w:t>7</w:t>
      </w:r>
      <w:r w:rsidR="00C42EA9" w:rsidRPr="41447903">
        <w:rPr>
          <w:sz w:val="22"/>
          <w:szCs w:val="22"/>
        </w:rPr>
        <w:t xml:space="preserve"> et n° 8</w:t>
      </w:r>
      <w:r w:rsidR="00693032" w:rsidRPr="41447903">
        <w:rPr>
          <w:sz w:val="22"/>
          <w:szCs w:val="22"/>
        </w:rPr>
        <w:t xml:space="preserve"> s</w:t>
      </w:r>
      <w:r w:rsidR="00C42EA9" w:rsidRPr="41447903">
        <w:rPr>
          <w:sz w:val="22"/>
          <w:szCs w:val="22"/>
        </w:rPr>
        <w:t>on</w:t>
      </w:r>
      <w:r w:rsidR="00693032" w:rsidRPr="41447903">
        <w:rPr>
          <w:sz w:val="22"/>
          <w:szCs w:val="22"/>
        </w:rPr>
        <w:t xml:space="preserve">t quant à </w:t>
      </w:r>
      <w:r w:rsidR="00C42EA9" w:rsidRPr="41447903">
        <w:rPr>
          <w:sz w:val="22"/>
          <w:szCs w:val="22"/>
        </w:rPr>
        <w:t>eux</w:t>
      </w:r>
      <w:r w:rsidR="00693032" w:rsidRPr="41447903">
        <w:rPr>
          <w:sz w:val="22"/>
          <w:szCs w:val="22"/>
        </w:rPr>
        <w:t xml:space="preserve"> reconduit</w:t>
      </w:r>
      <w:r w:rsidR="00C42EA9" w:rsidRPr="41447903">
        <w:rPr>
          <w:sz w:val="22"/>
          <w:szCs w:val="22"/>
        </w:rPr>
        <w:t>s</w:t>
      </w:r>
      <w:r w:rsidR="006C1D7A" w:rsidRPr="41447903">
        <w:rPr>
          <w:sz w:val="22"/>
          <w:szCs w:val="22"/>
        </w:rPr>
        <w:t xml:space="preserve"> respectivement</w:t>
      </w:r>
      <w:r w:rsidR="00693032" w:rsidRPr="41447903">
        <w:rPr>
          <w:sz w:val="22"/>
          <w:szCs w:val="22"/>
        </w:rPr>
        <w:t xml:space="preserve"> sous la forme d</w:t>
      </w:r>
      <w:r w:rsidR="006C1D7A" w:rsidRPr="41447903">
        <w:rPr>
          <w:sz w:val="22"/>
          <w:szCs w:val="22"/>
        </w:rPr>
        <w:t>es</w:t>
      </w:r>
      <w:r w:rsidR="00693032" w:rsidRPr="41447903">
        <w:rPr>
          <w:sz w:val="22"/>
          <w:szCs w:val="22"/>
        </w:rPr>
        <w:t xml:space="preserve"> Lot</w:t>
      </w:r>
      <w:r w:rsidR="006C1D7A" w:rsidRPr="41447903">
        <w:rPr>
          <w:sz w:val="22"/>
          <w:szCs w:val="22"/>
        </w:rPr>
        <w:t>s</w:t>
      </w:r>
      <w:r w:rsidR="00693032" w:rsidRPr="41447903">
        <w:rPr>
          <w:sz w:val="22"/>
          <w:szCs w:val="22"/>
        </w:rPr>
        <w:t xml:space="preserve"> </w:t>
      </w:r>
      <w:r w:rsidR="241D83DB" w:rsidRPr="41447903">
        <w:rPr>
          <w:sz w:val="22"/>
          <w:szCs w:val="22"/>
        </w:rPr>
        <w:t xml:space="preserve">n° 5, </w:t>
      </w:r>
      <w:r w:rsidR="00693032" w:rsidRPr="41447903">
        <w:rPr>
          <w:sz w:val="22"/>
          <w:szCs w:val="22"/>
        </w:rPr>
        <w:t>n° 7</w:t>
      </w:r>
      <w:r w:rsidR="006C1D7A" w:rsidRPr="41447903">
        <w:rPr>
          <w:sz w:val="22"/>
          <w:szCs w:val="22"/>
        </w:rPr>
        <w:t xml:space="preserve"> et n° 8</w:t>
      </w:r>
      <w:r w:rsidR="00693032" w:rsidRPr="41447903">
        <w:rPr>
          <w:sz w:val="22"/>
          <w:szCs w:val="22"/>
        </w:rPr>
        <w:t>.</w:t>
      </w:r>
      <w:r w:rsidR="007D575B" w:rsidRPr="41447903">
        <w:rPr>
          <w:sz w:val="22"/>
          <w:szCs w:val="22"/>
        </w:rPr>
        <w:t xml:space="preserve"> </w:t>
      </w:r>
    </w:p>
    <w:p w14:paraId="46CCCEF8" w14:textId="54E5CEC9" w:rsidR="00A3677A" w:rsidRPr="002A7707" w:rsidRDefault="001B1B70" w:rsidP="00B9308B">
      <w:pPr>
        <w:overflowPunct w:val="0"/>
        <w:autoSpaceDE w:val="0"/>
        <w:autoSpaceDN w:val="0"/>
        <w:adjustRightInd w:val="0"/>
        <w:spacing w:before="120"/>
        <w:rPr>
          <w:sz w:val="22"/>
          <w:szCs w:val="22"/>
        </w:rPr>
      </w:pPr>
      <w:r w:rsidRPr="008C12DD">
        <w:rPr>
          <w:sz w:val="22"/>
          <w:szCs w:val="22"/>
        </w:rPr>
        <w:t xml:space="preserve">La coordination avec les titulaires des autres marchés </w:t>
      </w:r>
      <w:r w:rsidR="00E94C2F">
        <w:rPr>
          <w:sz w:val="22"/>
          <w:szCs w:val="22"/>
        </w:rPr>
        <w:t xml:space="preserve">participant </w:t>
      </w:r>
      <w:r w:rsidRPr="008C12DD">
        <w:rPr>
          <w:sz w:val="22"/>
          <w:szCs w:val="22"/>
        </w:rPr>
        <w:t>à l’</w:t>
      </w:r>
      <w:r w:rsidR="006769C5">
        <w:rPr>
          <w:sz w:val="22"/>
          <w:szCs w:val="22"/>
        </w:rPr>
        <w:t>exécution</w:t>
      </w:r>
      <w:r w:rsidRPr="008C12DD">
        <w:rPr>
          <w:sz w:val="22"/>
          <w:szCs w:val="22"/>
        </w:rPr>
        <w:t xml:space="preserve"> des prestations sera assurée par l’acheteur public plus particulièrement dans le cadre de prestations de transport faisant l’objet de correspondances entre des lignes relevant de différents lots</w:t>
      </w:r>
      <w:r w:rsidR="004B41FB">
        <w:rPr>
          <w:sz w:val="22"/>
          <w:szCs w:val="22"/>
        </w:rPr>
        <w:t>.</w:t>
      </w:r>
      <w:r w:rsidRPr="008C12DD">
        <w:rPr>
          <w:sz w:val="22"/>
          <w:szCs w:val="22"/>
        </w:rPr>
        <w:t xml:space="preserve"> </w:t>
      </w:r>
      <w:r w:rsidR="006769C5">
        <w:rPr>
          <w:sz w:val="22"/>
          <w:szCs w:val="22"/>
        </w:rPr>
        <w:t>C</w:t>
      </w:r>
      <w:r w:rsidRPr="008C12DD">
        <w:rPr>
          <w:sz w:val="22"/>
          <w:szCs w:val="22"/>
        </w:rPr>
        <w:t>e</w:t>
      </w:r>
      <w:r w:rsidR="006769C5">
        <w:rPr>
          <w:sz w:val="22"/>
          <w:szCs w:val="22"/>
        </w:rPr>
        <w:t xml:space="preserve">tte situation ne concerne toutefois pas </w:t>
      </w:r>
      <w:r w:rsidRPr="008C12DD">
        <w:rPr>
          <w:sz w:val="22"/>
          <w:szCs w:val="22"/>
        </w:rPr>
        <w:t>le</w:t>
      </w:r>
      <w:r w:rsidR="00E56465">
        <w:rPr>
          <w:sz w:val="22"/>
          <w:szCs w:val="22"/>
        </w:rPr>
        <w:t>s</w:t>
      </w:r>
      <w:r w:rsidRPr="008C12DD">
        <w:rPr>
          <w:sz w:val="22"/>
          <w:szCs w:val="22"/>
        </w:rPr>
        <w:t xml:space="preserve"> lignes </w:t>
      </w:r>
      <w:r w:rsidR="006176D6">
        <w:rPr>
          <w:sz w:val="22"/>
          <w:szCs w:val="22"/>
        </w:rPr>
        <w:t xml:space="preserve">issues </w:t>
      </w:r>
      <w:r w:rsidRPr="008C12DD">
        <w:rPr>
          <w:sz w:val="22"/>
          <w:szCs w:val="22"/>
        </w:rPr>
        <w:t>d</w:t>
      </w:r>
      <w:r w:rsidR="00B9308B">
        <w:rPr>
          <w:sz w:val="22"/>
          <w:szCs w:val="22"/>
        </w:rPr>
        <w:t>es</w:t>
      </w:r>
      <w:r w:rsidRPr="008C12DD">
        <w:rPr>
          <w:sz w:val="22"/>
          <w:szCs w:val="22"/>
        </w:rPr>
        <w:t xml:space="preserve"> </w:t>
      </w:r>
      <w:r w:rsidR="006176D6">
        <w:rPr>
          <w:sz w:val="22"/>
          <w:szCs w:val="22"/>
        </w:rPr>
        <w:t xml:space="preserve">anciens </w:t>
      </w:r>
      <w:r w:rsidRPr="008C12DD">
        <w:rPr>
          <w:sz w:val="22"/>
          <w:szCs w:val="22"/>
        </w:rPr>
        <w:t>lot</w:t>
      </w:r>
      <w:r w:rsidR="00B9308B">
        <w:rPr>
          <w:sz w:val="22"/>
          <w:szCs w:val="22"/>
        </w:rPr>
        <w:t>s</w:t>
      </w:r>
      <w:r w:rsidRPr="008C12DD">
        <w:rPr>
          <w:sz w:val="22"/>
          <w:szCs w:val="22"/>
        </w:rPr>
        <w:t xml:space="preserve"> n° </w:t>
      </w:r>
      <w:r w:rsidR="00B9308B">
        <w:rPr>
          <w:sz w:val="22"/>
          <w:szCs w:val="22"/>
        </w:rPr>
        <w:t>1</w:t>
      </w:r>
      <w:r w:rsidR="0014549B">
        <w:rPr>
          <w:sz w:val="22"/>
          <w:szCs w:val="22"/>
        </w:rPr>
        <w:t>,</w:t>
      </w:r>
      <w:r w:rsidR="00B9308B">
        <w:rPr>
          <w:sz w:val="22"/>
          <w:szCs w:val="22"/>
        </w:rPr>
        <w:t xml:space="preserve"> n°</w:t>
      </w:r>
      <w:r w:rsidR="00251D3D">
        <w:rPr>
          <w:sz w:val="22"/>
          <w:szCs w:val="22"/>
        </w:rPr>
        <w:t xml:space="preserve"> </w:t>
      </w:r>
      <w:r w:rsidR="00B9308B">
        <w:rPr>
          <w:sz w:val="22"/>
          <w:szCs w:val="22"/>
        </w:rPr>
        <w:t>3</w:t>
      </w:r>
      <w:r w:rsidR="001458A1">
        <w:rPr>
          <w:sz w:val="22"/>
          <w:szCs w:val="22"/>
        </w:rPr>
        <w:t>, n°</w:t>
      </w:r>
      <w:r w:rsidR="008578A1">
        <w:rPr>
          <w:sz w:val="22"/>
          <w:szCs w:val="22"/>
        </w:rPr>
        <w:t xml:space="preserve"> 5</w:t>
      </w:r>
      <w:r w:rsidR="00782AD6">
        <w:rPr>
          <w:sz w:val="22"/>
          <w:szCs w:val="22"/>
        </w:rPr>
        <w:t>,</w:t>
      </w:r>
      <w:r w:rsidR="0014549B">
        <w:rPr>
          <w:sz w:val="22"/>
          <w:szCs w:val="22"/>
        </w:rPr>
        <w:t xml:space="preserve"> n° 7</w:t>
      </w:r>
      <w:r w:rsidR="00251D3D">
        <w:rPr>
          <w:sz w:val="22"/>
          <w:szCs w:val="22"/>
        </w:rPr>
        <w:t xml:space="preserve"> et n° 8</w:t>
      </w:r>
      <w:r w:rsidR="00782AD6">
        <w:rPr>
          <w:sz w:val="22"/>
          <w:szCs w:val="22"/>
        </w:rPr>
        <w:t xml:space="preserve"> qui fonctionnent de manière autonome</w:t>
      </w:r>
      <w:r w:rsidRPr="008C12DD">
        <w:rPr>
          <w:sz w:val="22"/>
          <w:szCs w:val="22"/>
        </w:rPr>
        <w:t>.</w:t>
      </w:r>
    </w:p>
    <w:p w14:paraId="680C6D33" w14:textId="6A581872" w:rsidR="00E2124A" w:rsidRPr="002A7707" w:rsidRDefault="00E2124A" w:rsidP="00E2124A">
      <w:pPr>
        <w:pStyle w:val="Heading2"/>
      </w:pPr>
      <w:bookmarkStart w:id="34" w:name="_Toc23168149"/>
      <w:bookmarkStart w:id="35" w:name="_Toc24544686"/>
      <w:bookmarkStart w:id="36" w:name="_Toc24544766"/>
      <w:bookmarkStart w:id="37" w:name="_Toc50040741"/>
      <w:bookmarkStart w:id="38" w:name="_Toc236298759"/>
      <w:r w:rsidRPr="002A7707">
        <w:t xml:space="preserve">1.3 – </w:t>
      </w:r>
      <w:r w:rsidR="008F50A4">
        <w:t>C</w:t>
      </w:r>
      <w:r w:rsidRPr="002A7707">
        <w:t>onditions du marché</w:t>
      </w:r>
      <w:bookmarkEnd w:id="34"/>
      <w:bookmarkEnd w:id="35"/>
      <w:bookmarkEnd w:id="36"/>
      <w:bookmarkEnd w:id="37"/>
      <w:bookmarkEnd w:id="38"/>
    </w:p>
    <w:p w14:paraId="3FC6284D" w14:textId="7BABC58A" w:rsidR="00E2124A" w:rsidRPr="002A7707" w:rsidRDefault="00E2124A" w:rsidP="00E2124A">
      <w:pPr>
        <w:pStyle w:val="Heading3"/>
        <w:rPr>
          <w:szCs w:val="22"/>
        </w:rPr>
      </w:pPr>
      <w:bookmarkStart w:id="39" w:name="_Toc23168150"/>
      <w:bookmarkStart w:id="40" w:name="_Toc24544687"/>
      <w:bookmarkStart w:id="41" w:name="_Toc24544767"/>
      <w:bookmarkStart w:id="42" w:name="_Toc50040742"/>
      <w:bookmarkStart w:id="43" w:name="_Toc236298760"/>
      <w:r w:rsidRPr="002A7707">
        <w:rPr>
          <w:szCs w:val="22"/>
        </w:rPr>
        <w:t xml:space="preserve">1.3.1 – </w:t>
      </w:r>
      <w:bookmarkEnd w:id="39"/>
      <w:bookmarkEnd w:id="40"/>
      <w:bookmarkEnd w:id="41"/>
      <w:r w:rsidR="008F50A4">
        <w:rPr>
          <w:szCs w:val="22"/>
        </w:rPr>
        <w:t>Type de</w:t>
      </w:r>
      <w:r w:rsidRPr="002A7707">
        <w:rPr>
          <w:szCs w:val="22"/>
        </w:rPr>
        <w:t xml:space="preserve"> marché</w:t>
      </w:r>
      <w:bookmarkEnd w:id="42"/>
      <w:bookmarkEnd w:id="43"/>
    </w:p>
    <w:p w14:paraId="46E8C6F8" w14:textId="43BA3748" w:rsidR="00E2124A" w:rsidRPr="002A7707" w:rsidRDefault="00E2124A" w:rsidP="00E2124A">
      <w:pPr>
        <w:pStyle w:val="texte"/>
        <w:spacing w:before="120"/>
        <w:ind w:firstLine="0"/>
        <w:rPr>
          <w:sz w:val="22"/>
          <w:szCs w:val="22"/>
        </w:rPr>
      </w:pPr>
      <w:r w:rsidRPr="002A7707">
        <w:rPr>
          <w:sz w:val="22"/>
          <w:szCs w:val="22"/>
        </w:rPr>
        <w:t>Il s’agi</w:t>
      </w:r>
      <w:r w:rsidR="003B6319">
        <w:rPr>
          <w:sz w:val="22"/>
          <w:szCs w:val="22"/>
        </w:rPr>
        <w:t>t d’un marché cadre</w:t>
      </w:r>
      <w:r w:rsidRPr="002A7707">
        <w:rPr>
          <w:sz w:val="22"/>
          <w:szCs w:val="22"/>
        </w:rPr>
        <w:t xml:space="preserve"> </w:t>
      </w:r>
      <w:r>
        <w:rPr>
          <w:sz w:val="22"/>
          <w:szCs w:val="22"/>
        </w:rPr>
        <w:t xml:space="preserve">alloti </w:t>
      </w:r>
      <w:r w:rsidRPr="002A7707">
        <w:rPr>
          <w:sz w:val="22"/>
          <w:szCs w:val="22"/>
        </w:rPr>
        <w:t>avec montant minimum annuel</w:t>
      </w:r>
      <w:r>
        <w:rPr>
          <w:sz w:val="22"/>
          <w:szCs w:val="22"/>
        </w:rPr>
        <w:t xml:space="preserve"> </w:t>
      </w:r>
      <w:r w:rsidRPr="002A7707">
        <w:rPr>
          <w:sz w:val="22"/>
          <w:szCs w:val="22"/>
        </w:rPr>
        <w:t>et avec montant maximum annuel</w:t>
      </w:r>
      <w:r w:rsidR="00BB0896">
        <w:rPr>
          <w:sz w:val="22"/>
          <w:szCs w:val="22"/>
        </w:rPr>
        <w:t xml:space="preserve"> tel que défini à l’article 33</w:t>
      </w:r>
      <w:r w:rsidR="002A620B">
        <w:rPr>
          <w:sz w:val="22"/>
          <w:szCs w:val="22"/>
        </w:rPr>
        <w:t>-4</w:t>
      </w:r>
      <w:r w:rsidR="002F7813">
        <w:rPr>
          <w:sz w:val="22"/>
          <w:szCs w:val="22"/>
        </w:rPr>
        <w:t xml:space="preserve"> de la délibération n° 424 du 20 mars </w:t>
      </w:r>
      <w:r w:rsidR="00252F4C">
        <w:rPr>
          <w:sz w:val="22"/>
          <w:szCs w:val="22"/>
        </w:rPr>
        <w:t>2019 portant réglementation des marchés publics</w:t>
      </w:r>
      <w:r>
        <w:rPr>
          <w:sz w:val="22"/>
          <w:szCs w:val="22"/>
        </w:rPr>
        <w:t>.</w:t>
      </w:r>
    </w:p>
    <w:p w14:paraId="6B25EE42" w14:textId="77777777" w:rsidR="00E2124A" w:rsidRPr="002A7707" w:rsidRDefault="00E2124A" w:rsidP="00E2124A">
      <w:pPr>
        <w:pStyle w:val="Heading3"/>
        <w:rPr>
          <w:szCs w:val="22"/>
        </w:rPr>
      </w:pPr>
      <w:bookmarkStart w:id="44" w:name="_Toc497230999"/>
      <w:bookmarkStart w:id="45" w:name="_Toc23168153"/>
      <w:bookmarkStart w:id="46" w:name="_Toc24544690"/>
      <w:bookmarkStart w:id="47" w:name="_Toc24544770"/>
      <w:bookmarkStart w:id="48" w:name="_Toc50040743"/>
      <w:bookmarkStart w:id="49" w:name="_Toc236298761"/>
      <w:r w:rsidRPr="002A7707">
        <w:rPr>
          <w:szCs w:val="22"/>
        </w:rPr>
        <w:t>1.3.2 – Avances</w:t>
      </w:r>
      <w:bookmarkEnd w:id="44"/>
      <w:bookmarkEnd w:id="45"/>
      <w:bookmarkEnd w:id="46"/>
      <w:bookmarkEnd w:id="47"/>
      <w:bookmarkEnd w:id="48"/>
      <w:bookmarkEnd w:id="49"/>
    </w:p>
    <w:p w14:paraId="293255D6" w14:textId="0F5E0394" w:rsidR="00E2124A" w:rsidRPr="002A7707" w:rsidRDefault="00760D12" w:rsidP="00E2124A">
      <w:pPr>
        <w:spacing w:before="120"/>
        <w:rPr>
          <w:sz w:val="22"/>
          <w:szCs w:val="22"/>
        </w:rPr>
      </w:pPr>
      <w:r w:rsidRPr="00705206">
        <w:rPr>
          <w:sz w:val="22"/>
          <w:szCs w:val="22"/>
        </w:rPr>
        <w:t xml:space="preserve">Voir </w:t>
      </w:r>
      <w:r w:rsidRPr="006B3BE0">
        <w:rPr>
          <w:sz w:val="22"/>
          <w:szCs w:val="22"/>
        </w:rPr>
        <w:t xml:space="preserve">article 7 </w:t>
      </w:r>
      <w:r w:rsidRPr="00705206">
        <w:rPr>
          <w:sz w:val="22"/>
          <w:szCs w:val="22"/>
        </w:rPr>
        <w:t>de l’acte d’engagement</w:t>
      </w:r>
      <w:r w:rsidR="00E2124A" w:rsidRPr="002A7707">
        <w:rPr>
          <w:sz w:val="22"/>
          <w:szCs w:val="22"/>
        </w:rPr>
        <w:t>.</w:t>
      </w:r>
    </w:p>
    <w:p w14:paraId="0B13AFF6" w14:textId="77777777" w:rsidR="00E2124A" w:rsidRPr="002A7707" w:rsidRDefault="00E2124A" w:rsidP="00E2124A">
      <w:pPr>
        <w:pStyle w:val="Heading3"/>
        <w:rPr>
          <w:szCs w:val="22"/>
        </w:rPr>
      </w:pPr>
      <w:bookmarkStart w:id="50" w:name="_Toc497230991"/>
      <w:bookmarkStart w:id="51" w:name="_Toc23168155"/>
      <w:bookmarkStart w:id="52" w:name="_Toc24544691"/>
      <w:bookmarkStart w:id="53" w:name="_Toc24544771"/>
      <w:bookmarkStart w:id="54" w:name="_Toc50040744"/>
      <w:bookmarkStart w:id="55" w:name="_Toc236298762"/>
      <w:r w:rsidRPr="002A7707">
        <w:rPr>
          <w:szCs w:val="22"/>
        </w:rPr>
        <w:t>1.3.3 – Reconduction éventuelle du marché</w:t>
      </w:r>
      <w:bookmarkEnd w:id="50"/>
      <w:bookmarkEnd w:id="51"/>
      <w:bookmarkEnd w:id="52"/>
      <w:bookmarkEnd w:id="53"/>
      <w:bookmarkEnd w:id="54"/>
      <w:bookmarkEnd w:id="55"/>
    </w:p>
    <w:p w14:paraId="0D523335" w14:textId="571412EF" w:rsidR="00E2124A" w:rsidRPr="002A7707" w:rsidRDefault="003812A5" w:rsidP="00E2124A">
      <w:pPr>
        <w:pStyle w:val="texte"/>
        <w:spacing w:before="120"/>
        <w:ind w:firstLine="0"/>
        <w:rPr>
          <w:sz w:val="22"/>
          <w:szCs w:val="22"/>
        </w:rPr>
      </w:pPr>
      <w:r w:rsidRPr="006B3BE0">
        <w:rPr>
          <w:sz w:val="22"/>
          <w:szCs w:val="22"/>
        </w:rPr>
        <w:t xml:space="preserve">Voir article 5 </w:t>
      </w:r>
      <w:r w:rsidRPr="00705206">
        <w:rPr>
          <w:sz w:val="22"/>
          <w:szCs w:val="22"/>
        </w:rPr>
        <w:t>de l’acte d’engagement.</w:t>
      </w:r>
    </w:p>
    <w:p w14:paraId="57E0EBBB" w14:textId="162B00D3" w:rsidR="00FB5C9E" w:rsidRPr="00705206" w:rsidRDefault="00FB5C9E" w:rsidP="00A07107">
      <w:pPr>
        <w:pStyle w:val="Heading1"/>
      </w:pPr>
      <w:bookmarkStart w:id="56" w:name="_Toc236298764"/>
      <w:r w:rsidRPr="00705206">
        <w:t xml:space="preserve">ARTICLE 2 </w:t>
      </w:r>
      <w:r w:rsidR="009104D3" w:rsidRPr="00705206">
        <w:t>–</w:t>
      </w:r>
      <w:r w:rsidRPr="00705206">
        <w:t xml:space="preserve"> CONDITIONS DE L'APPEL D'OFFRES</w:t>
      </w:r>
      <w:bookmarkEnd w:id="20"/>
      <w:bookmarkEnd w:id="21"/>
      <w:bookmarkEnd w:id="22"/>
      <w:bookmarkEnd w:id="23"/>
      <w:bookmarkEnd w:id="56"/>
    </w:p>
    <w:p w14:paraId="79CE1B85" w14:textId="6542D2AF" w:rsidR="007A62AC" w:rsidRPr="002A7707" w:rsidRDefault="007A62AC" w:rsidP="007A62AC">
      <w:pPr>
        <w:pStyle w:val="Heading2"/>
      </w:pPr>
      <w:bookmarkStart w:id="57" w:name="_Toc497230960"/>
      <w:bookmarkStart w:id="58" w:name="_Toc23168158"/>
      <w:bookmarkStart w:id="59" w:name="_Toc24544694"/>
      <w:bookmarkStart w:id="60" w:name="_Toc24544774"/>
      <w:bookmarkStart w:id="61" w:name="_Toc50040747"/>
      <w:bookmarkStart w:id="62" w:name="_Toc236298765"/>
      <w:r w:rsidRPr="002A7707">
        <w:t xml:space="preserve">2.1 – </w:t>
      </w:r>
      <w:r w:rsidR="00A14324">
        <w:t xml:space="preserve">Procédure </w:t>
      </w:r>
      <w:r w:rsidRPr="002A7707">
        <w:t>de</w:t>
      </w:r>
      <w:r w:rsidR="00FE4941">
        <w:t xml:space="preserve"> </w:t>
      </w:r>
      <w:r w:rsidRPr="002A7707">
        <w:t>consultation</w:t>
      </w:r>
      <w:bookmarkEnd w:id="57"/>
      <w:bookmarkEnd w:id="58"/>
      <w:bookmarkEnd w:id="59"/>
      <w:bookmarkEnd w:id="60"/>
      <w:bookmarkEnd w:id="61"/>
      <w:bookmarkEnd w:id="62"/>
    </w:p>
    <w:p w14:paraId="07937621" w14:textId="77777777" w:rsidR="00D77F3A" w:rsidRPr="00705206" w:rsidRDefault="00D77F3A" w:rsidP="00D77F3A">
      <w:pPr>
        <w:overflowPunct w:val="0"/>
        <w:autoSpaceDE w:val="0"/>
        <w:autoSpaceDN w:val="0"/>
        <w:adjustRightInd w:val="0"/>
        <w:spacing w:before="120"/>
        <w:rPr>
          <w:sz w:val="22"/>
          <w:szCs w:val="22"/>
        </w:rPr>
      </w:pPr>
      <w:r w:rsidRPr="00705206">
        <w:rPr>
          <w:sz w:val="22"/>
          <w:szCs w:val="22"/>
        </w:rPr>
        <w:t xml:space="preserve">La présente consultation est un appel d'offres ouvert, soumis aux dispositions de la délibération n° 424 du 20 mars 2019 modifiée portant réglementation des marchés publics. </w:t>
      </w:r>
    </w:p>
    <w:p w14:paraId="4C9D5882" w14:textId="5CCA56EE" w:rsidR="007A62AC" w:rsidRDefault="00D77F3A" w:rsidP="00D77F3A">
      <w:pPr>
        <w:pStyle w:val="texte"/>
        <w:spacing w:before="120"/>
        <w:ind w:firstLine="0"/>
        <w:rPr>
          <w:sz w:val="22"/>
          <w:szCs w:val="22"/>
        </w:rPr>
      </w:pPr>
      <w:r w:rsidRPr="00705206">
        <w:rPr>
          <w:sz w:val="22"/>
          <w:szCs w:val="22"/>
        </w:rPr>
        <w:t>Dans la suite du présent règlement, le mot « soumission » désigne l’ensemble des documents transmis par les opérateurs économiques qui se portent candidats à l’attribution du marché. Ces documents incluent les éléments de candidature et l’offre technique et financière proprement dite</w:t>
      </w:r>
      <w:r w:rsidR="003F4D68">
        <w:rPr>
          <w:sz w:val="22"/>
          <w:szCs w:val="22"/>
        </w:rPr>
        <w:t>.</w:t>
      </w:r>
    </w:p>
    <w:p w14:paraId="4B595D40" w14:textId="18EF8E2B" w:rsidR="007A62AC" w:rsidRPr="002A7707" w:rsidRDefault="007A62AC" w:rsidP="007A62AC">
      <w:pPr>
        <w:pStyle w:val="Heading2"/>
      </w:pPr>
      <w:bookmarkStart w:id="63" w:name="_Toc497230963"/>
      <w:bookmarkStart w:id="64" w:name="_Toc23168159"/>
      <w:bookmarkStart w:id="65" w:name="_Toc24544695"/>
      <w:bookmarkStart w:id="66" w:name="_Toc24544775"/>
      <w:bookmarkStart w:id="67" w:name="_Toc50040748"/>
      <w:bookmarkStart w:id="68" w:name="_Toc236298766"/>
      <w:r w:rsidRPr="002A7707">
        <w:t xml:space="preserve">2.2 – </w:t>
      </w:r>
      <w:bookmarkEnd w:id="63"/>
      <w:bookmarkEnd w:id="64"/>
      <w:bookmarkEnd w:id="65"/>
      <w:bookmarkEnd w:id="66"/>
      <w:bookmarkEnd w:id="67"/>
      <w:bookmarkEnd w:id="68"/>
      <w:r w:rsidR="003F4D68">
        <w:t>Lots</w:t>
      </w:r>
    </w:p>
    <w:p w14:paraId="6859CEA4" w14:textId="0967C676" w:rsidR="00841184" w:rsidRDefault="007646C2" w:rsidP="007646C2">
      <w:pPr>
        <w:spacing w:after="120"/>
        <w:rPr>
          <w:sz w:val="22"/>
          <w:szCs w:val="22"/>
        </w:rPr>
      </w:pPr>
      <w:bookmarkStart w:id="69" w:name="_Toc497230965"/>
      <w:bookmarkStart w:id="70" w:name="_Toc23168160"/>
      <w:bookmarkStart w:id="71" w:name="_Toc24544696"/>
      <w:bookmarkStart w:id="72" w:name="_Toc24544776"/>
      <w:bookmarkStart w:id="73" w:name="_Toc50040749"/>
      <w:bookmarkStart w:id="74" w:name="_Toc236298767"/>
      <w:r w:rsidRPr="00705206">
        <w:rPr>
          <w:sz w:val="22"/>
          <w:szCs w:val="22"/>
        </w:rPr>
        <w:t>Ainsi qu’il est expliqué à l’article 1.2.</w:t>
      </w:r>
      <w:r>
        <w:rPr>
          <w:sz w:val="22"/>
          <w:szCs w:val="22"/>
        </w:rPr>
        <w:t>3</w:t>
      </w:r>
      <w:r w:rsidRPr="00705206">
        <w:rPr>
          <w:sz w:val="22"/>
          <w:szCs w:val="22"/>
        </w:rPr>
        <w:t xml:space="preserve">, les prestations de transport constitutives du présent appel d’offre </w:t>
      </w:r>
      <w:r w:rsidRPr="006B3BE0">
        <w:rPr>
          <w:sz w:val="22"/>
          <w:szCs w:val="22"/>
        </w:rPr>
        <w:t xml:space="preserve">forment </w:t>
      </w:r>
      <w:r w:rsidR="001D4195">
        <w:rPr>
          <w:sz w:val="22"/>
          <w:szCs w:val="22"/>
        </w:rPr>
        <w:t xml:space="preserve">les </w:t>
      </w:r>
      <w:r w:rsidRPr="006B3BE0">
        <w:rPr>
          <w:sz w:val="22"/>
          <w:szCs w:val="22"/>
        </w:rPr>
        <w:t>ancien</w:t>
      </w:r>
      <w:r w:rsidR="001D4195">
        <w:rPr>
          <w:sz w:val="22"/>
          <w:szCs w:val="22"/>
        </w:rPr>
        <w:t>s</w:t>
      </w:r>
      <w:r w:rsidRPr="006B3BE0">
        <w:rPr>
          <w:sz w:val="22"/>
          <w:szCs w:val="22"/>
        </w:rPr>
        <w:t xml:space="preserve"> lot</w:t>
      </w:r>
      <w:r w:rsidR="001D4195">
        <w:rPr>
          <w:sz w:val="22"/>
          <w:szCs w:val="22"/>
        </w:rPr>
        <w:t>s</w:t>
      </w:r>
      <w:r w:rsidRPr="006B3BE0">
        <w:rPr>
          <w:sz w:val="22"/>
          <w:szCs w:val="22"/>
        </w:rPr>
        <w:t xml:space="preserve"> n° </w:t>
      </w:r>
      <w:r w:rsidR="001D4195">
        <w:rPr>
          <w:sz w:val="22"/>
          <w:szCs w:val="22"/>
        </w:rPr>
        <w:t>1</w:t>
      </w:r>
      <w:r w:rsidR="00616536">
        <w:rPr>
          <w:sz w:val="22"/>
          <w:szCs w:val="22"/>
        </w:rPr>
        <w:t>, n° 3</w:t>
      </w:r>
      <w:r w:rsidR="00667687">
        <w:rPr>
          <w:sz w:val="22"/>
          <w:szCs w:val="22"/>
        </w:rPr>
        <w:t>, n° 7</w:t>
      </w:r>
      <w:r w:rsidR="00D30496">
        <w:rPr>
          <w:sz w:val="22"/>
          <w:szCs w:val="22"/>
        </w:rPr>
        <w:t xml:space="preserve"> et</w:t>
      </w:r>
      <w:r w:rsidR="00A26527">
        <w:rPr>
          <w:sz w:val="22"/>
          <w:szCs w:val="22"/>
        </w:rPr>
        <w:t xml:space="preserve"> n° </w:t>
      </w:r>
      <w:r w:rsidR="00667687">
        <w:rPr>
          <w:sz w:val="22"/>
          <w:szCs w:val="22"/>
        </w:rPr>
        <w:t>8</w:t>
      </w:r>
      <w:r w:rsidR="00A26527">
        <w:rPr>
          <w:sz w:val="22"/>
          <w:szCs w:val="22"/>
        </w:rPr>
        <w:t xml:space="preserve"> </w:t>
      </w:r>
      <w:r w:rsidRPr="006B3BE0">
        <w:rPr>
          <w:sz w:val="22"/>
          <w:szCs w:val="22"/>
        </w:rPr>
        <w:t>de l’appel d’offre lancé en 202</w:t>
      </w:r>
      <w:r w:rsidR="00A26527">
        <w:rPr>
          <w:sz w:val="22"/>
          <w:szCs w:val="22"/>
        </w:rPr>
        <w:t>4</w:t>
      </w:r>
      <w:r w:rsidRPr="00705206">
        <w:rPr>
          <w:sz w:val="22"/>
          <w:szCs w:val="22"/>
        </w:rPr>
        <w:t xml:space="preserve">. </w:t>
      </w:r>
    </w:p>
    <w:p w14:paraId="09A5EE53" w14:textId="5AA42666" w:rsidR="007646C2" w:rsidRDefault="00425D29" w:rsidP="007646C2">
      <w:pPr>
        <w:spacing w:after="120"/>
        <w:rPr>
          <w:sz w:val="22"/>
          <w:szCs w:val="22"/>
        </w:rPr>
      </w:pPr>
      <w:r>
        <w:rPr>
          <w:sz w:val="22"/>
          <w:szCs w:val="22"/>
        </w:rPr>
        <w:t xml:space="preserve">Dans le cadre de la présente relance, les prestations </w:t>
      </w:r>
      <w:r w:rsidR="007D5ABD">
        <w:rPr>
          <w:sz w:val="22"/>
          <w:szCs w:val="22"/>
        </w:rPr>
        <w:t>s</w:t>
      </w:r>
      <w:r>
        <w:rPr>
          <w:sz w:val="22"/>
          <w:szCs w:val="22"/>
        </w:rPr>
        <w:t xml:space="preserve">ont </w:t>
      </w:r>
      <w:r w:rsidR="00A420E2">
        <w:rPr>
          <w:sz w:val="22"/>
          <w:szCs w:val="22"/>
        </w:rPr>
        <w:t>réparti</w:t>
      </w:r>
      <w:r w:rsidR="00CF2F59">
        <w:rPr>
          <w:sz w:val="22"/>
          <w:szCs w:val="22"/>
        </w:rPr>
        <w:t>es</w:t>
      </w:r>
      <w:r w:rsidR="00A420E2">
        <w:rPr>
          <w:sz w:val="22"/>
          <w:szCs w:val="22"/>
        </w:rPr>
        <w:t xml:space="preserve"> </w:t>
      </w:r>
      <w:r w:rsidR="00CF2F59">
        <w:rPr>
          <w:sz w:val="22"/>
          <w:szCs w:val="22"/>
        </w:rPr>
        <w:t xml:space="preserve">en </w:t>
      </w:r>
      <w:r w:rsidR="00251D3D">
        <w:rPr>
          <w:sz w:val="22"/>
          <w:szCs w:val="22"/>
        </w:rPr>
        <w:t>cinq</w:t>
      </w:r>
      <w:r w:rsidR="00CF2F59">
        <w:rPr>
          <w:sz w:val="22"/>
          <w:szCs w:val="22"/>
        </w:rPr>
        <w:t xml:space="preserve"> (</w:t>
      </w:r>
      <w:r w:rsidR="00251D3D">
        <w:rPr>
          <w:sz w:val="22"/>
          <w:szCs w:val="22"/>
        </w:rPr>
        <w:t>5</w:t>
      </w:r>
      <w:r w:rsidR="00CF2F59">
        <w:rPr>
          <w:sz w:val="22"/>
          <w:szCs w:val="22"/>
        </w:rPr>
        <w:t xml:space="preserve">) lots distincts, </w:t>
      </w:r>
      <w:r w:rsidR="007646C2">
        <w:rPr>
          <w:sz w:val="22"/>
          <w:szCs w:val="22"/>
        </w:rPr>
        <w:t>c</w:t>
      </w:r>
      <w:r w:rsidR="00A30D75">
        <w:rPr>
          <w:sz w:val="22"/>
          <w:szCs w:val="22"/>
        </w:rPr>
        <w:t>omme suit</w:t>
      </w:r>
      <w:r w:rsidR="007646C2">
        <w:rPr>
          <w:sz w:val="22"/>
          <w:szCs w:val="22"/>
        </w:rPr>
        <w:t> :</w:t>
      </w:r>
    </w:p>
    <w:tbl>
      <w:tblPr>
        <w:tblStyle w:val="TableGrid"/>
        <w:tblW w:w="0" w:type="auto"/>
        <w:tblInd w:w="2455" w:type="dxa"/>
        <w:tblLook w:val="04A0" w:firstRow="1" w:lastRow="0" w:firstColumn="1" w:lastColumn="0" w:noHBand="0" w:noVBand="1"/>
      </w:tblPr>
      <w:tblGrid>
        <w:gridCol w:w="1696"/>
        <w:gridCol w:w="4111"/>
      </w:tblGrid>
      <w:tr w:rsidR="007646C2" w14:paraId="5BFAE8AA" w14:textId="77777777" w:rsidTr="00933725">
        <w:trPr>
          <w:trHeight w:val="276"/>
        </w:trPr>
        <w:tc>
          <w:tcPr>
            <w:tcW w:w="1696" w:type="dxa"/>
            <w:shd w:val="clear" w:color="auto" w:fill="BFBFBF" w:themeFill="background1" w:themeFillShade="BF"/>
            <w:vAlign w:val="center"/>
          </w:tcPr>
          <w:p w14:paraId="3DB4A505" w14:textId="77777777" w:rsidR="007646C2" w:rsidRDefault="007646C2">
            <w:pPr>
              <w:jc w:val="center"/>
              <w:rPr>
                <w:sz w:val="22"/>
                <w:szCs w:val="22"/>
              </w:rPr>
            </w:pPr>
            <w:r w:rsidRPr="33577D3E">
              <w:rPr>
                <w:sz w:val="22"/>
                <w:szCs w:val="22"/>
              </w:rPr>
              <w:t>Lot n°</w:t>
            </w:r>
          </w:p>
        </w:tc>
        <w:tc>
          <w:tcPr>
            <w:tcW w:w="4111" w:type="dxa"/>
            <w:shd w:val="clear" w:color="auto" w:fill="BFBFBF" w:themeFill="background1" w:themeFillShade="BF"/>
            <w:vAlign w:val="center"/>
          </w:tcPr>
          <w:p w14:paraId="562B7380" w14:textId="77777777" w:rsidR="007646C2" w:rsidRDefault="007646C2">
            <w:pPr>
              <w:jc w:val="center"/>
              <w:rPr>
                <w:sz w:val="22"/>
                <w:szCs w:val="22"/>
              </w:rPr>
            </w:pPr>
            <w:r>
              <w:rPr>
                <w:sz w:val="22"/>
                <w:szCs w:val="22"/>
              </w:rPr>
              <w:t>Ligne</w:t>
            </w:r>
          </w:p>
        </w:tc>
      </w:tr>
      <w:tr w:rsidR="007646C2" w14:paraId="678624D5" w14:textId="77777777" w:rsidTr="33577D3E">
        <w:trPr>
          <w:trHeight w:val="276"/>
        </w:trPr>
        <w:tc>
          <w:tcPr>
            <w:tcW w:w="1696" w:type="dxa"/>
            <w:vAlign w:val="center"/>
          </w:tcPr>
          <w:p w14:paraId="43BCA291" w14:textId="4D6D7758" w:rsidR="007646C2" w:rsidRDefault="00FB4AE3">
            <w:pPr>
              <w:jc w:val="center"/>
              <w:rPr>
                <w:sz w:val="22"/>
                <w:szCs w:val="22"/>
              </w:rPr>
            </w:pPr>
            <w:r>
              <w:rPr>
                <w:sz w:val="22"/>
                <w:szCs w:val="22"/>
              </w:rPr>
              <w:t>1</w:t>
            </w:r>
          </w:p>
        </w:tc>
        <w:tc>
          <w:tcPr>
            <w:tcW w:w="4111" w:type="dxa"/>
            <w:vAlign w:val="center"/>
          </w:tcPr>
          <w:p w14:paraId="36B5623A" w14:textId="36844DFC" w:rsidR="007646C2" w:rsidRDefault="007646C2">
            <w:pPr>
              <w:jc w:val="center"/>
              <w:rPr>
                <w:sz w:val="22"/>
                <w:szCs w:val="22"/>
              </w:rPr>
            </w:pPr>
            <w:r>
              <w:rPr>
                <w:sz w:val="22"/>
                <w:szCs w:val="22"/>
              </w:rPr>
              <w:t>Nouméa</w:t>
            </w:r>
            <w:r w:rsidR="00FB4AE3">
              <w:rPr>
                <w:sz w:val="22"/>
                <w:szCs w:val="22"/>
              </w:rPr>
              <w:t xml:space="preserve"> – Népoui – Voh (Témala sud)</w:t>
            </w:r>
          </w:p>
        </w:tc>
      </w:tr>
      <w:tr w:rsidR="008E514A" w14:paraId="207B45B6" w14:textId="77777777" w:rsidTr="33577D3E">
        <w:trPr>
          <w:trHeight w:val="276"/>
        </w:trPr>
        <w:tc>
          <w:tcPr>
            <w:tcW w:w="1696" w:type="dxa"/>
            <w:vAlign w:val="center"/>
          </w:tcPr>
          <w:p w14:paraId="751B0907" w14:textId="7174037B" w:rsidR="008E514A" w:rsidRDefault="008E514A">
            <w:pPr>
              <w:jc w:val="center"/>
              <w:rPr>
                <w:sz w:val="22"/>
                <w:szCs w:val="22"/>
              </w:rPr>
            </w:pPr>
            <w:r>
              <w:rPr>
                <w:sz w:val="22"/>
                <w:szCs w:val="22"/>
              </w:rPr>
              <w:t>3</w:t>
            </w:r>
          </w:p>
        </w:tc>
        <w:tc>
          <w:tcPr>
            <w:tcW w:w="4111" w:type="dxa"/>
            <w:vAlign w:val="center"/>
          </w:tcPr>
          <w:p w14:paraId="29363AD2" w14:textId="2710BF27" w:rsidR="008E514A" w:rsidRDefault="008E514A">
            <w:pPr>
              <w:jc w:val="center"/>
              <w:rPr>
                <w:sz w:val="22"/>
                <w:szCs w:val="22"/>
              </w:rPr>
            </w:pPr>
            <w:r>
              <w:rPr>
                <w:sz w:val="22"/>
                <w:szCs w:val="22"/>
              </w:rPr>
              <w:t xml:space="preserve">Nouméa – Panié </w:t>
            </w:r>
          </w:p>
        </w:tc>
      </w:tr>
      <w:tr w:rsidR="008578A1" w14:paraId="27569C34" w14:textId="77777777" w:rsidTr="33577D3E">
        <w:trPr>
          <w:trHeight w:val="276"/>
        </w:trPr>
        <w:tc>
          <w:tcPr>
            <w:tcW w:w="1696" w:type="dxa"/>
            <w:vMerge w:val="restart"/>
            <w:vAlign w:val="center"/>
          </w:tcPr>
          <w:p w14:paraId="34F7F8A2" w14:textId="40B3463D" w:rsidR="008578A1" w:rsidRDefault="008578A1">
            <w:pPr>
              <w:jc w:val="center"/>
              <w:rPr>
                <w:sz w:val="22"/>
                <w:szCs w:val="22"/>
              </w:rPr>
            </w:pPr>
            <w:r>
              <w:rPr>
                <w:sz w:val="22"/>
                <w:szCs w:val="22"/>
              </w:rPr>
              <w:t>5</w:t>
            </w:r>
          </w:p>
        </w:tc>
        <w:tc>
          <w:tcPr>
            <w:tcW w:w="4111" w:type="dxa"/>
            <w:vAlign w:val="center"/>
          </w:tcPr>
          <w:p w14:paraId="280A1F11" w14:textId="697FFDF5" w:rsidR="008578A1" w:rsidRDefault="008578A1">
            <w:pPr>
              <w:jc w:val="center"/>
              <w:rPr>
                <w:sz w:val="22"/>
                <w:szCs w:val="22"/>
              </w:rPr>
            </w:pPr>
            <w:r>
              <w:rPr>
                <w:sz w:val="22"/>
                <w:szCs w:val="22"/>
              </w:rPr>
              <w:t xml:space="preserve">Nouméa – Poindimié </w:t>
            </w:r>
          </w:p>
        </w:tc>
      </w:tr>
      <w:tr w:rsidR="008578A1" w14:paraId="3EDBB736" w14:textId="77777777" w:rsidTr="33577D3E">
        <w:trPr>
          <w:trHeight w:val="276"/>
        </w:trPr>
        <w:tc>
          <w:tcPr>
            <w:tcW w:w="1696" w:type="dxa"/>
            <w:vMerge/>
            <w:vAlign w:val="center"/>
          </w:tcPr>
          <w:p w14:paraId="5BB3DC41" w14:textId="77777777" w:rsidR="008578A1" w:rsidRDefault="008578A1">
            <w:pPr>
              <w:jc w:val="center"/>
              <w:rPr>
                <w:sz w:val="22"/>
                <w:szCs w:val="22"/>
              </w:rPr>
            </w:pPr>
          </w:p>
        </w:tc>
        <w:tc>
          <w:tcPr>
            <w:tcW w:w="4111" w:type="dxa"/>
            <w:vAlign w:val="center"/>
          </w:tcPr>
          <w:p w14:paraId="1E15A15A" w14:textId="6A5DCF1D" w:rsidR="008578A1" w:rsidRDefault="00057DC3">
            <w:pPr>
              <w:jc w:val="center"/>
              <w:rPr>
                <w:sz w:val="22"/>
                <w:szCs w:val="22"/>
              </w:rPr>
            </w:pPr>
            <w:r>
              <w:rPr>
                <w:sz w:val="22"/>
                <w:szCs w:val="22"/>
              </w:rPr>
              <w:t xml:space="preserve">Nouméa – Ponérihouen </w:t>
            </w:r>
          </w:p>
        </w:tc>
      </w:tr>
      <w:tr w:rsidR="00514C1F" w14:paraId="41788E4B" w14:textId="77777777" w:rsidTr="33577D3E">
        <w:trPr>
          <w:trHeight w:val="276"/>
        </w:trPr>
        <w:tc>
          <w:tcPr>
            <w:tcW w:w="1696" w:type="dxa"/>
            <w:vAlign w:val="center"/>
          </w:tcPr>
          <w:p w14:paraId="4E2207FF" w14:textId="48F7BC25" w:rsidR="00514C1F" w:rsidRDefault="00514C1F">
            <w:pPr>
              <w:jc w:val="center"/>
              <w:rPr>
                <w:sz w:val="22"/>
                <w:szCs w:val="22"/>
              </w:rPr>
            </w:pPr>
            <w:r>
              <w:rPr>
                <w:sz w:val="22"/>
                <w:szCs w:val="22"/>
              </w:rPr>
              <w:t>7</w:t>
            </w:r>
          </w:p>
        </w:tc>
        <w:tc>
          <w:tcPr>
            <w:tcW w:w="4111" w:type="dxa"/>
            <w:vAlign w:val="center"/>
          </w:tcPr>
          <w:p w14:paraId="0A999868" w14:textId="2755A786" w:rsidR="00514C1F" w:rsidRDefault="00616536">
            <w:pPr>
              <w:jc w:val="center"/>
              <w:rPr>
                <w:sz w:val="22"/>
                <w:szCs w:val="22"/>
              </w:rPr>
            </w:pPr>
            <w:r>
              <w:rPr>
                <w:sz w:val="22"/>
                <w:szCs w:val="22"/>
              </w:rPr>
              <w:t xml:space="preserve">Nouméa – Kouaoua </w:t>
            </w:r>
          </w:p>
        </w:tc>
      </w:tr>
      <w:tr w:rsidR="007B7121" w14:paraId="76ECE1EF" w14:textId="77777777" w:rsidTr="33577D3E">
        <w:trPr>
          <w:trHeight w:val="276"/>
        </w:trPr>
        <w:tc>
          <w:tcPr>
            <w:tcW w:w="1696" w:type="dxa"/>
            <w:vMerge w:val="restart"/>
            <w:vAlign w:val="center"/>
          </w:tcPr>
          <w:p w14:paraId="6418F3A9" w14:textId="633712A9" w:rsidR="007B7121" w:rsidRDefault="007B7121">
            <w:pPr>
              <w:jc w:val="center"/>
              <w:rPr>
                <w:sz w:val="22"/>
                <w:szCs w:val="22"/>
              </w:rPr>
            </w:pPr>
            <w:r>
              <w:rPr>
                <w:sz w:val="22"/>
                <w:szCs w:val="22"/>
              </w:rPr>
              <w:t>8</w:t>
            </w:r>
          </w:p>
        </w:tc>
        <w:tc>
          <w:tcPr>
            <w:tcW w:w="4111" w:type="dxa"/>
            <w:vAlign w:val="center"/>
          </w:tcPr>
          <w:p w14:paraId="2C4890EF" w14:textId="77C5E47F" w:rsidR="007B7121" w:rsidRDefault="007B7121">
            <w:pPr>
              <w:jc w:val="center"/>
              <w:rPr>
                <w:sz w:val="22"/>
                <w:szCs w:val="22"/>
              </w:rPr>
            </w:pPr>
            <w:r>
              <w:rPr>
                <w:sz w:val="22"/>
                <w:szCs w:val="22"/>
              </w:rPr>
              <w:t>Nouméa</w:t>
            </w:r>
            <w:r w:rsidR="00667687">
              <w:rPr>
                <w:sz w:val="22"/>
                <w:szCs w:val="22"/>
              </w:rPr>
              <w:t xml:space="preserve"> – Canala </w:t>
            </w:r>
          </w:p>
        </w:tc>
      </w:tr>
      <w:tr w:rsidR="007B7121" w14:paraId="710C055A" w14:textId="77777777" w:rsidTr="33577D3E">
        <w:trPr>
          <w:trHeight w:val="276"/>
        </w:trPr>
        <w:tc>
          <w:tcPr>
            <w:tcW w:w="1696" w:type="dxa"/>
            <w:vMerge/>
            <w:vAlign w:val="center"/>
          </w:tcPr>
          <w:p w14:paraId="7864FB4D" w14:textId="77777777" w:rsidR="007B7121" w:rsidRDefault="007B7121">
            <w:pPr>
              <w:jc w:val="center"/>
              <w:rPr>
                <w:sz w:val="22"/>
                <w:szCs w:val="22"/>
              </w:rPr>
            </w:pPr>
          </w:p>
        </w:tc>
        <w:tc>
          <w:tcPr>
            <w:tcW w:w="4111" w:type="dxa"/>
            <w:vAlign w:val="center"/>
          </w:tcPr>
          <w:p w14:paraId="5509B906" w14:textId="0E276EA3" w:rsidR="007B7121" w:rsidRDefault="00667687">
            <w:pPr>
              <w:jc w:val="center"/>
              <w:rPr>
                <w:sz w:val="22"/>
                <w:szCs w:val="22"/>
              </w:rPr>
            </w:pPr>
            <w:r>
              <w:rPr>
                <w:sz w:val="22"/>
                <w:szCs w:val="22"/>
              </w:rPr>
              <w:t xml:space="preserve">Canala – Koné </w:t>
            </w:r>
          </w:p>
        </w:tc>
      </w:tr>
      <w:tr w:rsidR="008E514A" w14:paraId="696C0E78" w14:textId="77777777" w:rsidTr="33577D3E">
        <w:trPr>
          <w:trHeight w:val="276"/>
        </w:trPr>
        <w:tc>
          <w:tcPr>
            <w:tcW w:w="1696" w:type="dxa"/>
            <w:vAlign w:val="center"/>
          </w:tcPr>
          <w:p w14:paraId="189F68B1" w14:textId="5E6CD969" w:rsidR="008E514A" w:rsidRDefault="00140430">
            <w:pPr>
              <w:jc w:val="center"/>
              <w:rPr>
                <w:sz w:val="22"/>
                <w:szCs w:val="22"/>
              </w:rPr>
            </w:pPr>
            <w:r>
              <w:rPr>
                <w:sz w:val="22"/>
                <w:szCs w:val="22"/>
              </w:rPr>
              <w:t>12</w:t>
            </w:r>
          </w:p>
        </w:tc>
        <w:tc>
          <w:tcPr>
            <w:tcW w:w="4111" w:type="dxa"/>
            <w:vAlign w:val="center"/>
          </w:tcPr>
          <w:p w14:paraId="36800C7E" w14:textId="4C822DC9" w:rsidR="008E514A" w:rsidRDefault="008E514A">
            <w:pPr>
              <w:jc w:val="center"/>
              <w:rPr>
                <w:sz w:val="22"/>
                <w:szCs w:val="22"/>
              </w:rPr>
            </w:pPr>
            <w:r>
              <w:rPr>
                <w:sz w:val="22"/>
                <w:szCs w:val="22"/>
              </w:rPr>
              <w:t xml:space="preserve">Pouébo – Poindimié – Koné </w:t>
            </w:r>
          </w:p>
        </w:tc>
      </w:tr>
    </w:tbl>
    <w:p w14:paraId="4CEFF49B" w14:textId="5FAFA2FD" w:rsidR="007A62AC" w:rsidRDefault="007A62AC" w:rsidP="007A62AC">
      <w:pPr>
        <w:pStyle w:val="Heading2"/>
      </w:pPr>
      <w:r w:rsidRPr="002A7707">
        <w:t xml:space="preserve">2.3 – </w:t>
      </w:r>
      <w:bookmarkEnd w:id="69"/>
      <w:bookmarkEnd w:id="70"/>
      <w:bookmarkEnd w:id="71"/>
      <w:bookmarkEnd w:id="72"/>
      <w:bookmarkEnd w:id="73"/>
      <w:bookmarkEnd w:id="74"/>
      <w:r w:rsidR="0027232B">
        <w:t>Tranches</w:t>
      </w:r>
    </w:p>
    <w:p w14:paraId="27D4B1AA" w14:textId="25B090A4" w:rsidR="004C1FF1" w:rsidRDefault="004C1FF1" w:rsidP="004C1FF1">
      <w:pPr>
        <w:rPr>
          <w:sz w:val="22"/>
          <w:szCs w:val="22"/>
        </w:rPr>
      </w:pPr>
      <w:r w:rsidRPr="00705206">
        <w:rPr>
          <w:sz w:val="22"/>
          <w:szCs w:val="22"/>
        </w:rPr>
        <w:t>Il n'est pas prévu de décomposition en tranches.</w:t>
      </w:r>
    </w:p>
    <w:p w14:paraId="382A6448" w14:textId="77777777" w:rsidR="0064489B" w:rsidRPr="004C1FF1" w:rsidRDefault="0064489B" w:rsidP="004C1FF1"/>
    <w:p w14:paraId="2578E758" w14:textId="6476E4DB" w:rsidR="002F0E38" w:rsidRPr="00705206" w:rsidRDefault="002F0E38" w:rsidP="002F0E38">
      <w:pPr>
        <w:pStyle w:val="Heading2"/>
      </w:pPr>
      <w:bookmarkStart w:id="75" w:name="_Toc236298770"/>
      <w:r w:rsidRPr="00705206">
        <w:t>2.4 – Forme des soumissions et de la passation du march</w:t>
      </w:r>
      <w:r w:rsidR="001D34D9">
        <w:t>é</w:t>
      </w:r>
      <w:bookmarkEnd w:id="75"/>
    </w:p>
    <w:p w14:paraId="525AFAFF" w14:textId="74DA5E3F" w:rsidR="002F0E38" w:rsidRPr="00705206" w:rsidRDefault="00607687" w:rsidP="002F0E38">
      <w:pPr>
        <w:rPr>
          <w:sz w:val="22"/>
          <w:szCs w:val="22"/>
        </w:rPr>
      </w:pPr>
      <w:r>
        <w:rPr>
          <w:sz w:val="22"/>
          <w:szCs w:val="22"/>
        </w:rPr>
        <w:t>C</w:t>
      </w:r>
      <w:r w:rsidRPr="00705206">
        <w:rPr>
          <w:sz w:val="22"/>
          <w:szCs w:val="22"/>
        </w:rPr>
        <w:t>haque soumissionnaire devra répondre à l’ensemble du marché, soit seul, soit sous forme de groupement avec compte bancaire unique (sauf précisions de répartition des paiements apportées à l’acte d’engagement), avec sous-traitants agréés éventuels.</w:t>
      </w:r>
    </w:p>
    <w:p w14:paraId="4BCD99B1" w14:textId="43D9342A" w:rsidR="00D73FC8" w:rsidRPr="00705206" w:rsidRDefault="00D73FC8" w:rsidP="00A07107">
      <w:pPr>
        <w:pStyle w:val="Heading2"/>
      </w:pPr>
      <w:bookmarkStart w:id="76" w:name="_Toc23168165"/>
      <w:bookmarkStart w:id="77" w:name="_Toc24544701"/>
      <w:bookmarkStart w:id="78" w:name="_Toc24544781"/>
      <w:bookmarkStart w:id="79" w:name="_Toc236298771"/>
      <w:r w:rsidRPr="00705206">
        <w:t>2.</w:t>
      </w:r>
      <w:r w:rsidR="006A6197" w:rsidRPr="00705206">
        <w:t>5</w:t>
      </w:r>
      <w:r w:rsidRPr="00705206">
        <w:t xml:space="preserve"> – Sous-traitance</w:t>
      </w:r>
      <w:bookmarkEnd w:id="76"/>
      <w:bookmarkEnd w:id="77"/>
      <w:bookmarkEnd w:id="78"/>
      <w:bookmarkEnd w:id="79"/>
    </w:p>
    <w:p w14:paraId="7A887D8B" w14:textId="6A4032E0" w:rsidR="002F0E38" w:rsidRPr="00705206" w:rsidRDefault="002F0E38" w:rsidP="002F0E38">
      <w:pPr>
        <w:spacing w:after="120"/>
        <w:rPr>
          <w:sz w:val="22"/>
          <w:szCs w:val="22"/>
        </w:rPr>
      </w:pPr>
      <w:bookmarkStart w:id="80" w:name="_Toc148431419"/>
      <w:bookmarkStart w:id="81" w:name="_Toc176086013"/>
      <w:bookmarkStart w:id="82" w:name="_Toc497230996"/>
      <w:bookmarkStart w:id="83" w:name="_Toc23168166"/>
      <w:bookmarkStart w:id="84" w:name="_Toc24544702"/>
      <w:bookmarkStart w:id="85" w:name="_Toc24544782"/>
      <w:r w:rsidRPr="23292F16">
        <w:rPr>
          <w:sz w:val="22"/>
          <w:szCs w:val="22"/>
        </w:rPr>
        <w:t>La sous-traitance est définie comme l’opération par laquelle le titulaire d’un marché confi, sous sa responsabilité, à une autre personne l’exécution d’une partie d’un marché public conclu avec un acheteur public.</w:t>
      </w:r>
    </w:p>
    <w:p w14:paraId="61454198" w14:textId="77777777" w:rsidR="002F0E38" w:rsidRPr="005A784B" w:rsidRDefault="002F0E38" w:rsidP="002F0E38">
      <w:pPr>
        <w:spacing w:after="120"/>
        <w:rPr>
          <w:sz w:val="22"/>
          <w:szCs w:val="22"/>
        </w:rPr>
      </w:pPr>
      <w:r w:rsidRPr="005A784B">
        <w:rPr>
          <w:sz w:val="22"/>
          <w:szCs w:val="22"/>
        </w:rPr>
        <w:t>Toutefois, afin de garantir une responsabilité directe, certaines prestations, lorsqu’elles sont précisées à l’article 5.1.3.2 du présent règlement, ne pourront pas être sous-traitées.</w:t>
      </w:r>
    </w:p>
    <w:p w14:paraId="38F2470D" w14:textId="77777777" w:rsidR="002F0E38" w:rsidRPr="00705206" w:rsidRDefault="002F0E38" w:rsidP="002F0E38">
      <w:pPr>
        <w:spacing w:after="120"/>
        <w:rPr>
          <w:sz w:val="22"/>
          <w:szCs w:val="22"/>
        </w:rPr>
      </w:pPr>
      <w:r w:rsidRPr="00705206">
        <w:rPr>
          <w:sz w:val="22"/>
          <w:szCs w:val="22"/>
        </w:rPr>
        <w:t>Par ailleurs, les prestataires auxquels ferait appel l’entreprise candidate en vertu de commandes ou contrats de vente, de location ou de dépôt, comportant une simple obligation de donner (cas des fournisseurs pour la fourniture de matériaux standardisés) et non une obligation de réaliser l’objet du marché (selon les spécifications techniques particulières imposées par l’entreprise conformément aux spécifications du marché), ne peuvent pas être considérés comme des sous-traitants.</w:t>
      </w:r>
    </w:p>
    <w:p w14:paraId="419C879A" w14:textId="77777777" w:rsidR="002F0E38" w:rsidRPr="00705206" w:rsidRDefault="002F0E38" w:rsidP="002F0E38">
      <w:pPr>
        <w:spacing w:after="120"/>
        <w:rPr>
          <w:sz w:val="22"/>
          <w:szCs w:val="22"/>
        </w:rPr>
      </w:pPr>
      <w:r w:rsidRPr="00705206">
        <w:rPr>
          <w:sz w:val="22"/>
          <w:szCs w:val="22"/>
        </w:rPr>
        <w:t xml:space="preserve">Toute sous-traitance doit faire l’objet d’une acceptation préalable de l’acheter public selon les modalités prévues aux </w:t>
      </w:r>
      <w:r w:rsidRPr="00713368">
        <w:rPr>
          <w:sz w:val="22"/>
          <w:szCs w:val="22"/>
        </w:rPr>
        <w:t>articles 3 et 76-1 de</w:t>
      </w:r>
      <w:r w:rsidRPr="00705206">
        <w:rPr>
          <w:sz w:val="22"/>
          <w:szCs w:val="22"/>
        </w:rPr>
        <w:t xml:space="preserve"> la délibération n° 424 du 20 mars 2019 modifiée portant réglementation des marchés publics.</w:t>
      </w:r>
    </w:p>
    <w:p w14:paraId="2D0AFC88" w14:textId="77777777" w:rsidR="002F0E38" w:rsidRPr="00705206" w:rsidRDefault="002F0E38" w:rsidP="002F0E38">
      <w:pPr>
        <w:spacing w:after="120"/>
        <w:rPr>
          <w:sz w:val="22"/>
          <w:szCs w:val="22"/>
        </w:rPr>
      </w:pPr>
      <w:r w:rsidRPr="00705206">
        <w:rPr>
          <w:sz w:val="22"/>
          <w:szCs w:val="22"/>
        </w:rPr>
        <w:t>Selon l’article 76-1 de la même délibération :</w:t>
      </w:r>
    </w:p>
    <w:p w14:paraId="1986C23A" w14:textId="77777777" w:rsidR="002F0E38" w:rsidRPr="00705206" w:rsidRDefault="002F0E38" w:rsidP="002F0E38">
      <w:pPr>
        <w:spacing w:after="120"/>
        <w:rPr>
          <w:i/>
          <w:sz w:val="22"/>
          <w:szCs w:val="22"/>
        </w:rPr>
      </w:pPr>
      <w:r w:rsidRPr="00705206">
        <w:rPr>
          <w:i/>
          <w:sz w:val="22"/>
          <w:szCs w:val="22"/>
        </w:rPr>
        <w:t>« Lorsque le montant du contrat de sous-traitance est supérieur ou égal à 500.000 FCFP hors taxes, le sous-traitant qui a été accepté et dont les conditions de paiement ont été agréées par l’administration contractante est payé directement pour la partie du marché dont il assure l’exécution.</w:t>
      </w:r>
    </w:p>
    <w:p w14:paraId="61D5F639" w14:textId="77777777" w:rsidR="002F0E38" w:rsidRPr="00705206" w:rsidRDefault="002F0E38" w:rsidP="002F0E38">
      <w:pPr>
        <w:spacing w:after="120"/>
        <w:rPr>
          <w:i/>
          <w:sz w:val="22"/>
          <w:szCs w:val="22"/>
        </w:rPr>
      </w:pPr>
      <w:r w:rsidRPr="00705206">
        <w:rPr>
          <w:i/>
          <w:sz w:val="22"/>
          <w:szCs w:val="22"/>
        </w:rPr>
        <w:t>En deçà du seuil ci-dessus, l’administration peut décider de procéder au paiement direct du sous-traitant, à condition que celui-ci le demande et que le titulaire l’accepte. »</w:t>
      </w:r>
    </w:p>
    <w:p w14:paraId="611F6323" w14:textId="64846463" w:rsidR="0068679D" w:rsidRPr="00705206" w:rsidRDefault="002F0E38" w:rsidP="002F0E38">
      <w:pPr>
        <w:spacing w:after="120"/>
        <w:rPr>
          <w:sz w:val="22"/>
          <w:szCs w:val="22"/>
        </w:rPr>
      </w:pPr>
      <w:r w:rsidRPr="00705206">
        <w:rPr>
          <w:sz w:val="22"/>
          <w:szCs w:val="22"/>
        </w:rPr>
        <w:t>Une case à cocher est prévue dans les modèles d’annexe de sous-traitance afin de permettre au sous-traitant et au titulaire de se positionner sur le paiement direct au-delà ou en deçà du seuil de 500.000 FCFP hors taxes</w:t>
      </w:r>
      <w:r w:rsidR="0068679D" w:rsidRPr="00705206">
        <w:rPr>
          <w:sz w:val="22"/>
          <w:szCs w:val="22"/>
        </w:rPr>
        <w:t>.</w:t>
      </w:r>
    </w:p>
    <w:p w14:paraId="08D8C753" w14:textId="754541EC" w:rsidR="00E757E1" w:rsidRPr="00705206" w:rsidRDefault="00E757E1" w:rsidP="00A07107">
      <w:pPr>
        <w:pStyle w:val="Heading2"/>
      </w:pPr>
      <w:bookmarkStart w:id="86" w:name="_Toc23168167"/>
      <w:bookmarkStart w:id="87" w:name="_Toc24544703"/>
      <w:bookmarkStart w:id="88" w:name="_Toc24544783"/>
      <w:bookmarkStart w:id="89" w:name="_Toc236298772"/>
      <w:bookmarkEnd w:id="80"/>
      <w:bookmarkEnd w:id="81"/>
      <w:bookmarkEnd w:id="82"/>
      <w:bookmarkEnd w:id="83"/>
      <w:bookmarkEnd w:id="84"/>
      <w:bookmarkEnd w:id="85"/>
      <w:r w:rsidRPr="00705206">
        <w:t>2.</w:t>
      </w:r>
      <w:r w:rsidR="002F0E38" w:rsidRPr="00705206">
        <w:t>6</w:t>
      </w:r>
      <w:r w:rsidRPr="00705206">
        <w:t xml:space="preserve"> </w:t>
      </w:r>
      <w:r w:rsidR="00552E5D" w:rsidRPr="00705206">
        <w:t>–</w:t>
      </w:r>
      <w:r w:rsidRPr="00705206">
        <w:t xml:space="preserve"> </w:t>
      </w:r>
      <w:r w:rsidR="00552E5D" w:rsidRPr="00705206">
        <w:t>Bordereau des prix unitaires (BPU)</w:t>
      </w:r>
      <w:bookmarkEnd w:id="86"/>
      <w:bookmarkEnd w:id="87"/>
      <w:bookmarkEnd w:id="88"/>
      <w:bookmarkEnd w:id="89"/>
    </w:p>
    <w:p w14:paraId="1B1C4B09" w14:textId="79FB5C8F" w:rsidR="0068679D" w:rsidRPr="009A670E" w:rsidRDefault="0068679D" w:rsidP="0068679D">
      <w:pPr>
        <w:spacing w:after="120"/>
        <w:rPr>
          <w:sz w:val="22"/>
          <w:szCs w:val="22"/>
        </w:rPr>
      </w:pPr>
      <w:bookmarkStart w:id="90" w:name="_Toc23168168"/>
      <w:bookmarkStart w:id="91" w:name="_Toc24544704"/>
      <w:bookmarkStart w:id="92" w:name="_Toc24544784"/>
      <w:r w:rsidRPr="00705206">
        <w:rPr>
          <w:sz w:val="22"/>
          <w:szCs w:val="22"/>
        </w:rPr>
        <w:t xml:space="preserve">Les candidats doivent inclure dans leur offre le bordereau des prix unitaires (BPU) et compléter tous les prix unitaires sans exception, chacun d’entre eux étant indispensable à l’exécution du marché, à la formation du prix global servant à la comparaison des offres, et à l’appréciation par l’acheteur public de la teneur de l'offre. Comme indiqué </w:t>
      </w:r>
      <w:r w:rsidRPr="00713368">
        <w:rPr>
          <w:sz w:val="22"/>
          <w:szCs w:val="22"/>
        </w:rPr>
        <w:t xml:space="preserve">à </w:t>
      </w:r>
      <w:r w:rsidRPr="00C300D3">
        <w:rPr>
          <w:sz w:val="22"/>
          <w:szCs w:val="22"/>
        </w:rPr>
        <w:t>l'article 5.2 du présent règlement, le prix unitair</w:t>
      </w:r>
      <w:r w:rsidRPr="009A670E">
        <w:rPr>
          <w:sz w:val="22"/>
          <w:szCs w:val="22"/>
        </w:rPr>
        <w:t>e indiqué dans le BPU prévaut sur toutes les autres indications de l'offre.</w:t>
      </w:r>
    </w:p>
    <w:p w14:paraId="06BCD0BB" w14:textId="11F66E9B" w:rsidR="00C87D74" w:rsidRPr="00705206" w:rsidRDefault="00C87D74" w:rsidP="00C87D74">
      <w:pPr>
        <w:pStyle w:val="Heading2"/>
      </w:pPr>
      <w:bookmarkStart w:id="93" w:name="_Toc236298773"/>
      <w:r w:rsidRPr="00840839">
        <w:t>2.7 – Détail estimatif (DE)</w:t>
      </w:r>
      <w:bookmarkEnd w:id="93"/>
    </w:p>
    <w:p w14:paraId="4B555399" w14:textId="6C0C48DC" w:rsidR="00E04974" w:rsidRDefault="00E04974" w:rsidP="0068679D">
      <w:pPr>
        <w:spacing w:after="120"/>
        <w:rPr>
          <w:sz w:val="22"/>
          <w:szCs w:val="22"/>
        </w:rPr>
      </w:pPr>
      <w:r w:rsidRPr="00705206">
        <w:rPr>
          <w:sz w:val="22"/>
          <w:szCs w:val="22"/>
        </w:rPr>
        <w:t>Les candidats doivent inclure dans leur offre</w:t>
      </w:r>
      <w:r w:rsidR="00840839">
        <w:rPr>
          <w:sz w:val="22"/>
          <w:szCs w:val="22"/>
        </w:rPr>
        <w:t>, l</w:t>
      </w:r>
      <w:r>
        <w:rPr>
          <w:sz w:val="22"/>
          <w:szCs w:val="22"/>
        </w:rPr>
        <w:t>e DE</w:t>
      </w:r>
      <w:r w:rsidR="00840839" w:rsidRPr="00840839">
        <w:rPr>
          <w:sz w:val="22"/>
          <w:szCs w:val="22"/>
        </w:rPr>
        <w:t xml:space="preserve"> </w:t>
      </w:r>
      <w:r w:rsidR="00840839">
        <w:rPr>
          <w:sz w:val="22"/>
          <w:szCs w:val="22"/>
        </w:rPr>
        <w:t>dument complété</w:t>
      </w:r>
      <w:r w:rsidR="00840839" w:rsidRPr="00705206">
        <w:rPr>
          <w:sz w:val="22"/>
          <w:szCs w:val="22"/>
        </w:rPr>
        <w:t xml:space="preserve"> </w:t>
      </w:r>
      <w:r w:rsidR="00840839">
        <w:rPr>
          <w:sz w:val="22"/>
          <w:szCs w:val="22"/>
        </w:rPr>
        <w:t>du</w:t>
      </w:r>
      <w:r w:rsidR="00840839" w:rsidRPr="00705206">
        <w:rPr>
          <w:sz w:val="22"/>
          <w:szCs w:val="22"/>
        </w:rPr>
        <w:t xml:space="preserve"> </w:t>
      </w:r>
      <w:r w:rsidR="00840839">
        <w:rPr>
          <w:sz w:val="22"/>
          <w:szCs w:val="22"/>
        </w:rPr>
        <w:t>prix unitaire et du montant minimum et maximum du marché consécutif.</w:t>
      </w:r>
    </w:p>
    <w:p w14:paraId="2E540BF8" w14:textId="77777777" w:rsidR="004A4A59" w:rsidRDefault="004A4A59" w:rsidP="0068679D">
      <w:pPr>
        <w:spacing w:after="120"/>
        <w:rPr>
          <w:sz w:val="22"/>
          <w:szCs w:val="22"/>
        </w:rPr>
      </w:pPr>
    </w:p>
    <w:p w14:paraId="64A13F9E" w14:textId="31C3CC9C" w:rsidR="002028DE" w:rsidRPr="00705206" w:rsidRDefault="002028DE" w:rsidP="00A07107">
      <w:pPr>
        <w:pStyle w:val="Heading2"/>
      </w:pPr>
      <w:bookmarkStart w:id="94" w:name="_Toc236298774"/>
      <w:r w:rsidRPr="00705206">
        <w:t>2.</w:t>
      </w:r>
      <w:r w:rsidR="00C87D74" w:rsidRPr="00705206">
        <w:t>8</w:t>
      </w:r>
      <w:r w:rsidR="009104D3" w:rsidRPr="00705206">
        <w:t xml:space="preserve"> –</w:t>
      </w:r>
      <w:r w:rsidR="00E3528E" w:rsidRPr="00705206">
        <w:t xml:space="preserve"> </w:t>
      </w:r>
      <w:r w:rsidR="0068679D" w:rsidRPr="00705206">
        <w:t>Modifications ou c</w:t>
      </w:r>
      <w:r w:rsidR="00E3528E" w:rsidRPr="00705206">
        <w:t xml:space="preserve">ompléments à apporter au </w:t>
      </w:r>
      <w:r w:rsidR="006A206F" w:rsidRPr="00705206">
        <w:t>cahier des clauses techniques particulières (</w:t>
      </w:r>
      <w:r w:rsidR="00E3528E" w:rsidRPr="00705206">
        <w:t>C</w:t>
      </w:r>
      <w:r w:rsidRPr="00705206">
        <w:t>CTP</w:t>
      </w:r>
      <w:bookmarkEnd w:id="90"/>
      <w:r w:rsidR="006A206F" w:rsidRPr="00705206">
        <w:t>)</w:t>
      </w:r>
      <w:bookmarkEnd w:id="91"/>
      <w:bookmarkEnd w:id="92"/>
      <w:bookmarkEnd w:id="94"/>
    </w:p>
    <w:p w14:paraId="4F746909" w14:textId="1AA77763" w:rsidR="00C87D74" w:rsidRPr="00705206" w:rsidRDefault="00C87D74" w:rsidP="00F47429">
      <w:pPr>
        <w:spacing w:after="120"/>
        <w:rPr>
          <w:sz w:val="22"/>
          <w:szCs w:val="22"/>
        </w:rPr>
      </w:pPr>
      <w:bookmarkStart w:id="95" w:name="_Toc497230978"/>
      <w:bookmarkStart w:id="96" w:name="_Toc23168169"/>
      <w:bookmarkStart w:id="97" w:name="_Toc24544705"/>
      <w:bookmarkStart w:id="98" w:name="_Toc24544785"/>
      <w:r w:rsidRPr="00705206">
        <w:rPr>
          <w:sz w:val="22"/>
          <w:szCs w:val="22"/>
        </w:rPr>
        <w:t>Une modification ne peut être apportée au CCTP que dans le cadre d’une variante lorsqu’elle est autorisée ou imposée, et à la condition que le soumissionnaire réponde à la solution de base posée par ledit CCTP.</w:t>
      </w:r>
    </w:p>
    <w:p w14:paraId="12DF3895" w14:textId="0A6EA292" w:rsidR="00C87D74" w:rsidRDefault="00C87D74" w:rsidP="00F47429">
      <w:pPr>
        <w:spacing w:after="120"/>
        <w:rPr>
          <w:sz w:val="22"/>
          <w:szCs w:val="22"/>
        </w:rPr>
      </w:pPr>
      <w:r w:rsidRPr="00705206">
        <w:rPr>
          <w:sz w:val="22"/>
          <w:szCs w:val="22"/>
        </w:rPr>
        <w:t>Le CCTP peut être précisé et donc complété uniquement par les éléments pertinents du mémoire technique que l’acheteur public retient et qui sont contractualisés.</w:t>
      </w:r>
    </w:p>
    <w:p w14:paraId="694A45C1" w14:textId="3DC29373" w:rsidR="00030D4E" w:rsidRPr="00705206" w:rsidRDefault="002028DE" w:rsidP="004A4A59">
      <w:pPr>
        <w:pStyle w:val="Heading2"/>
        <w:spacing w:before="120"/>
      </w:pPr>
      <w:bookmarkStart w:id="99" w:name="_Toc236298775"/>
      <w:r w:rsidRPr="00705206">
        <w:t>2.</w:t>
      </w:r>
      <w:r w:rsidR="00D0265E" w:rsidRPr="00705206">
        <w:t>9</w:t>
      </w:r>
      <w:r w:rsidRPr="00705206">
        <w:t xml:space="preserve"> </w:t>
      </w:r>
      <w:r w:rsidR="00BB3721" w:rsidRPr="00705206">
        <w:t>–</w:t>
      </w:r>
      <w:r w:rsidRPr="00705206">
        <w:t xml:space="preserve"> Variantes</w:t>
      </w:r>
      <w:bookmarkEnd w:id="95"/>
      <w:bookmarkEnd w:id="96"/>
      <w:bookmarkEnd w:id="97"/>
      <w:bookmarkEnd w:id="98"/>
      <w:bookmarkEnd w:id="99"/>
    </w:p>
    <w:p w14:paraId="4DA83DD5" w14:textId="77777777" w:rsidR="00C14566" w:rsidRPr="00705206" w:rsidRDefault="00C14566" w:rsidP="00F47429">
      <w:pPr>
        <w:spacing w:after="120"/>
        <w:rPr>
          <w:sz w:val="22"/>
          <w:szCs w:val="22"/>
        </w:rPr>
      </w:pPr>
      <w:bookmarkStart w:id="100" w:name="_Toc23168170"/>
      <w:bookmarkStart w:id="101" w:name="_Toc24544706"/>
      <w:bookmarkStart w:id="102" w:name="_Toc24544786"/>
      <w:r w:rsidRPr="00705206">
        <w:rPr>
          <w:sz w:val="22"/>
          <w:szCs w:val="22"/>
        </w:rPr>
        <w:t>Les variantes sont des propositions qui viennent en substitution totale ou partielle des spécifications prévues par le dossier de consultation (solution de base).</w:t>
      </w:r>
    </w:p>
    <w:p w14:paraId="4A590299" w14:textId="77777777" w:rsidR="00C14566" w:rsidRPr="00705206" w:rsidRDefault="00C14566" w:rsidP="00F47429">
      <w:pPr>
        <w:spacing w:after="120"/>
        <w:rPr>
          <w:sz w:val="22"/>
          <w:szCs w:val="22"/>
        </w:rPr>
      </w:pPr>
      <w:r w:rsidRPr="00705206">
        <w:rPr>
          <w:sz w:val="22"/>
          <w:szCs w:val="22"/>
        </w:rPr>
        <w:t>En tout état de cause, chaque soumissionnaire doit présenter une proposition entièrement conforme à la solution de base. Toute soumission ne comportant pas une telle proposition sera systématiquement rejetée.</w:t>
      </w:r>
    </w:p>
    <w:p w14:paraId="41700DAE" w14:textId="6C9C29AF" w:rsidR="00BB3721" w:rsidRPr="00705206" w:rsidRDefault="009C7C59" w:rsidP="00A07107">
      <w:pPr>
        <w:pStyle w:val="Heading3"/>
        <w:rPr>
          <w:szCs w:val="22"/>
        </w:rPr>
      </w:pPr>
      <w:bookmarkStart w:id="103" w:name="_Toc236298776"/>
      <w:r w:rsidRPr="00705206">
        <w:rPr>
          <w:szCs w:val="22"/>
        </w:rPr>
        <w:t>2.</w:t>
      </w:r>
      <w:r w:rsidR="00552E5D" w:rsidRPr="00705206">
        <w:rPr>
          <w:szCs w:val="22"/>
        </w:rPr>
        <w:t>9</w:t>
      </w:r>
      <w:r w:rsidRPr="00705206">
        <w:rPr>
          <w:szCs w:val="22"/>
        </w:rPr>
        <w:t xml:space="preserve">.1 </w:t>
      </w:r>
      <w:r w:rsidR="009104D3" w:rsidRPr="00705206">
        <w:rPr>
          <w:szCs w:val="22"/>
        </w:rPr>
        <w:t>–</w:t>
      </w:r>
      <w:r w:rsidRPr="00705206">
        <w:rPr>
          <w:szCs w:val="22"/>
        </w:rPr>
        <w:t xml:space="preserve"> </w:t>
      </w:r>
      <w:r w:rsidR="00BB3721" w:rsidRPr="00705206">
        <w:rPr>
          <w:szCs w:val="22"/>
        </w:rPr>
        <w:t>Variantes proposées par les soumissionnaires</w:t>
      </w:r>
      <w:bookmarkEnd w:id="100"/>
      <w:bookmarkEnd w:id="101"/>
      <w:bookmarkEnd w:id="102"/>
      <w:bookmarkEnd w:id="103"/>
    </w:p>
    <w:p w14:paraId="02C994E5" w14:textId="7FAAF87E" w:rsidR="002028DE" w:rsidRPr="00705206" w:rsidRDefault="00E37774" w:rsidP="00A07107">
      <w:pPr>
        <w:widowControl w:val="0"/>
        <w:spacing w:before="120"/>
        <w:rPr>
          <w:sz w:val="22"/>
          <w:szCs w:val="22"/>
        </w:rPr>
      </w:pPr>
      <w:r w:rsidRPr="00705206">
        <w:rPr>
          <w:sz w:val="22"/>
          <w:szCs w:val="22"/>
        </w:rPr>
        <w:t xml:space="preserve">Les variantes </w:t>
      </w:r>
      <w:r w:rsidR="00BB3721" w:rsidRPr="00705206">
        <w:rPr>
          <w:sz w:val="22"/>
          <w:szCs w:val="22"/>
        </w:rPr>
        <w:t xml:space="preserve">proposées par les soumissionnaires </w:t>
      </w:r>
      <w:r w:rsidRPr="00705206">
        <w:rPr>
          <w:sz w:val="22"/>
          <w:szCs w:val="22"/>
        </w:rPr>
        <w:t>ne sont pas autorisées</w:t>
      </w:r>
      <w:r w:rsidR="002028DE" w:rsidRPr="00705206">
        <w:rPr>
          <w:sz w:val="22"/>
          <w:szCs w:val="22"/>
        </w:rPr>
        <w:t>.</w:t>
      </w:r>
    </w:p>
    <w:p w14:paraId="1EFF7CCA" w14:textId="169ED964" w:rsidR="0009373D" w:rsidRPr="00705206" w:rsidRDefault="009C7C59" w:rsidP="00A07107">
      <w:pPr>
        <w:pStyle w:val="Heading3"/>
        <w:rPr>
          <w:szCs w:val="22"/>
        </w:rPr>
      </w:pPr>
      <w:bookmarkStart w:id="104" w:name="_Toc23168171"/>
      <w:bookmarkStart w:id="105" w:name="_Toc24544707"/>
      <w:bookmarkStart w:id="106" w:name="_Toc24544787"/>
      <w:bookmarkStart w:id="107" w:name="_Toc236298777"/>
      <w:r w:rsidRPr="00705206">
        <w:rPr>
          <w:szCs w:val="22"/>
        </w:rPr>
        <w:t>2.</w:t>
      </w:r>
      <w:r w:rsidR="00552E5D" w:rsidRPr="00705206">
        <w:rPr>
          <w:szCs w:val="22"/>
        </w:rPr>
        <w:t>9</w:t>
      </w:r>
      <w:r w:rsidRPr="00705206">
        <w:rPr>
          <w:szCs w:val="22"/>
        </w:rPr>
        <w:t xml:space="preserve">.2 </w:t>
      </w:r>
      <w:r w:rsidR="009104D3" w:rsidRPr="00705206">
        <w:rPr>
          <w:szCs w:val="22"/>
        </w:rPr>
        <w:t>–</w:t>
      </w:r>
      <w:r w:rsidRPr="00705206">
        <w:rPr>
          <w:szCs w:val="22"/>
        </w:rPr>
        <w:t xml:space="preserve"> </w:t>
      </w:r>
      <w:r w:rsidR="00BB3721" w:rsidRPr="00705206">
        <w:rPr>
          <w:szCs w:val="22"/>
        </w:rPr>
        <w:t>V</w:t>
      </w:r>
      <w:r w:rsidR="004F4719" w:rsidRPr="00705206">
        <w:rPr>
          <w:szCs w:val="22"/>
        </w:rPr>
        <w:t>a</w:t>
      </w:r>
      <w:r w:rsidR="00AE47E8" w:rsidRPr="00705206">
        <w:rPr>
          <w:szCs w:val="22"/>
        </w:rPr>
        <w:t>riantes imposées</w:t>
      </w:r>
      <w:r w:rsidR="00BB3721" w:rsidRPr="00705206">
        <w:rPr>
          <w:szCs w:val="22"/>
        </w:rPr>
        <w:t xml:space="preserve"> </w:t>
      </w:r>
      <w:bookmarkEnd w:id="104"/>
      <w:bookmarkEnd w:id="105"/>
      <w:bookmarkEnd w:id="106"/>
      <w:r w:rsidR="00D0265E" w:rsidRPr="00705206">
        <w:rPr>
          <w:szCs w:val="22"/>
        </w:rPr>
        <w:t>par l’acheteur public</w:t>
      </w:r>
      <w:bookmarkEnd w:id="107"/>
    </w:p>
    <w:p w14:paraId="4A630888" w14:textId="3B1FB008" w:rsidR="00AE47E8" w:rsidRPr="00705206" w:rsidRDefault="00AE47E8" w:rsidP="00A07107">
      <w:pPr>
        <w:spacing w:before="120"/>
        <w:rPr>
          <w:sz w:val="22"/>
          <w:szCs w:val="22"/>
        </w:rPr>
      </w:pPr>
      <w:r w:rsidRPr="00705206">
        <w:rPr>
          <w:sz w:val="22"/>
          <w:szCs w:val="22"/>
        </w:rPr>
        <w:t>Sans objet.</w:t>
      </w:r>
    </w:p>
    <w:p w14:paraId="5FC80E40" w14:textId="512E5327" w:rsidR="00030D4E" w:rsidRPr="00705206" w:rsidRDefault="009C7C59" w:rsidP="00A07107">
      <w:pPr>
        <w:pStyle w:val="Heading3"/>
        <w:rPr>
          <w:szCs w:val="22"/>
        </w:rPr>
      </w:pPr>
      <w:bookmarkStart w:id="108" w:name="_Toc23168172"/>
      <w:bookmarkStart w:id="109" w:name="_Toc24544708"/>
      <w:bookmarkStart w:id="110" w:name="_Toc24544788"/>
      <w:bookmarkStart w:id="111" w:name="_Toc236298778"/>
      <w:r w:rsidRPr="00705206">
        <w:rPr>
          <w:szCs w:val="22"/>
        </w:rPr>
        <w:t>2.</w:t>
      </w:r>
      <w:r w:rsidR="00552E5D" w:rsidRPr="00705206">
        <w:rPr>
          <w:szCs w:val="22"/>
        </w:rPr>
        <w:t>9</w:t>
      </w:r>
      <w:r w:rsidRPr="00705206">
        <w:rPr>
          <w:szCs w:val="22"/>
        </w:rPr>
        <w:t xml:space="preserve">.3 </w:t>
      </w:r>
      <w:r w:rsidR="009104D3" w:rsidRPr="00705206">
        <w:rPr>
          <w:szCs w:val="22"/>
        </w:rPr>
        <w:t>–</w:t>
      </w:r>
      <w:r w:rsidRPr="00705206">
        <w:rPr>
          <w:szCs w:val="22"/>
        </w:rPr>
        <w:t xml:space="preserve"> </w:t>
      </w:r>
      <w:r w:rsidR="009E6A96" w:rsidRPr="00705206">
        <w:rPr>
          <w:szCs w:val="22"/>
        </w:rPr>
        <w:t>Jugement des offres avec variantes</w:t>
      </w:r>
      <w:bookmarkEnd w:id="108"/>
      <w:bookmarkEnd w:id="109"/>
      <w:bookmarkEnd w:id="110"/>
      <w:bookmarkEnd w:id="111"/>
    </w:p>
    <w:p w14:paraId="18D78DD6" w14:textId="084B843A" w:rsidR="009E6A96" w:rsidRPr="00705206" w:rsidRDefault="009E6A96" w:rsidP="00A07107">
      <w:pPr>
        <w:spacing w:before="120"/>
        <w:rPr>
          <w:sz w:val="22"/>
          <w:szCs w:val="22"/>
        </w:rPr>
      </w:pPr>
      <w:r w:rsidRPr="00705206">
        <w:rPr>
          <w:sz w:val="22"/>
          <w:szCs w:val="22"/>
        </w:rPr>
        <w:t>Sans objet.</w:t>
      </w:r>
    </w:p>
    <w:p w14:paraId="5A45D379" w14:textId="77777777" w:rsidR="00D0265E" w:rsidRPr="00705206" w:rsidRDefault="00D0265E" w:rsidP="00D0265E">
      <w:pPr>
        <w:pStyle w:val="Heading3"/>
        <w:rPr>
          <w:szCs w:val="22"/>
        </w:rPr>
      </w:pPr>
      <w:bookmarkStart w:id="112" w:name="_Toc58503932"/>
      <w:bookmarkStart w:id="113" w:name="_Toc79582055"/>
      <w:bookmarkStart w:id="114" w:name="_Toc236298779"/>
      <w:r w:rsidRPr="00705206">
        <w:rPr>
          <w:szCs w:val="22"/>
        </w:rPr>
        <w:t>2.9.4 – Intégration des variantes à la mise au point du marché</w:t>
      </w:r>
      <w:bookmarkEnd w:id="112"/>
      <w:bookmarkEnd w:id="113"/>
      <w:bookmarkEnd w:id="114"/>
    </w:p>
    <w:p w14:paraId="1287221C" w14:textId="77777777" w:rsidR="00D0265E" w:rsidRPr="00705206" w:rsidRDefault="00D0265E" w:rsidP="00D0265E">
      <w:pPr>
        <w:spacing w:before="120"/>
        <w:rPr>
          <w:sz w:val="22"/>
          <w:szCs w:val="22"/>
        </w:rPr>
      </w:pPr>
      <w:r w:rsidRPr="00705206">
        <w:rPr>
          <w:sz w:val="22"/>
          <w:szCs w:val="22"/>
        </w:rPr>
        <w:t>Sans objet.</w:t>
      </w:r>
    </w:p>
    <w:p w14:paraId="40B42E9E" w14:textId="74E4D35D" w:rsidR="00BB3721" w:rsidRPr="00705206" w:rsidRDefault="00BB3721" w:rsidP="00A07107">
      <w:pPr>
        <w:pStyle w:val="Heading2"/>
      </w:pPr>
      <w:bookmarkStart w:id="115" w:name="_Toc23168174"/>
      <w:bookmarkStart w:id="116" w:name="_Toc24544709"/>
      <w:bookmarkStart w:id="117" w:name="_Toc24544789"/>
      <w:bookmarkStart w:id="118" w:name="_Toc236298780"/>
      <w:r w:rsidRPr="00705206">
        <w:t>2.</w:t>
      </w:r>
      <w:r w:rsidR="00D0265E" w:rsidRPr="00705206">
        <w:t>10</w:t>
      </w:r>
      <w:r w:rsidRPr="00705206">
        <w:t xml:space="preserve"> – Options</w:t>
      </w:r>
      <w:bookmarkEnd w:id="115"/>
      <w:bookmarkEnd w:id="116"/>
      <w:bookmarkEnd w:id="117"/>
      <w:bookmarkEnd w:id="118"/>
    </w:p>
    <w:p w14:paraId="5B6D4B2C" w14:textId="77777777" w:rsidR="00D77A81" w:rsidRPr="00705206" w:rsidRDefault="00D77A81" w:rsidP="00A07107">
      <w:pPr>
        <w:widowControl w:val="0"/>
        <w:spacing w:before="120"/>
        <w:rPr>
          <w:sz w:val="22"/>
          <w:szCs w:val="22"/>
        </w:rPr>
      </w:pPr>
      <w:r w:rsidRPr="00705206">
        <w:rPr>
          <w:sz w:val="22"/>
          <w:szCs w:val="22"/>
        </w:rPr>
        <w:t xml:space="preserve">Les options sont des propositions </w:t>
      </w:r>
      <w:r w:rsidR="004145FB" w:rsidRPr="00705206">
        <w:rPr>
          <w:sz w:val="22"/>
          <w:szCs w:val="22"/>
        </w:rPr>
        <w:t xml:space="preserve">supplémentaires </w:t>
      </w:r>
      <w:r w:rsidRPr="00705206">
        <w:rPr>
          <w:sz w:val="22"/>
          <w:szCs w:val="22"/>
        </w:rPr>
        <w:t>qui viennent s’ajouter à la solution prévue par le dossier de consultation (solution de base)</w:t>
      </w:r>
      <w:r w:rsidR="00C821A9" w:rsidRPr="00705206">
        <w:rPr>
          <w:sz w:val="22"/>
          <w:szCs w:val="22"/>
        </w:rPr>
        <w:t xml:space="preserve"> sans remettre en cause cette dernière</w:t>
      </w:r>
      <w:r w:rsidR="00685520" w:rsidRPr="00705206">
        <w:rPr>
          <w:sz w:val="22"/>
          <w:szCs w:val="22"/>
        </w:rPr>
        <w:t>.</w:t>
      </w:r>
    </w:p>
    <w:p w14:paraId="0AE9C6C8" w14:textId="0D7F45E3" w:rsidR="00D77A81" w:rsidRPr="00705206" w:rsidRDefault="002E50CA" w:rsidP="00A07107">
      <w:pPr>
        <w:pStyle w:val="Heading3"/>
        <w:rPr>
          <w:szCs w:val="22"/>
        </w:rPr>
      </w:pPr>
      <w:bookmarkStart w:id="119" w:name="_Toc23168175"/>
      <w:bookmarkStart w:id="120" w:name="_Toc24544710"/>
      <w:bookmarkStart w:id="121" w:name="_Toc24544790"/>
      <w:bookmarkStart w:id="122" w:name="_Toc236298781"/>
      <w:r w:rsidRPr="00705206">
        <w:rPr>
          <w:szCs w:val="22"/>
        </w:rPr>
        <w:t>2.</w:t>
      </w:r>
      <w:r w:rsidR="00D0265E" w:rsidRPr="00705206">
        <w:rPr>
          <w:szCs w:val="22"/>
        </w:rPr>
        <w:t>10</w:t>
      </w:r>
      <w:r w:rsidRPr="00705206">
        <w:rPr>
          <w:szCs w:val="22"/>
        </w:rPr>
        <w:t xml:space="preserve">.1 </w:t>
      </w:r>
      <w:r w:rsidR="009104D3" w:rsidRPr="00705206">
        <w:rPr>
          <w:szCs w:val="22"/>
        </w:rPr>
        <w:t>–</w:t>
      </w:r>
      <w:r w:rsidRPr="00705206">
        <w:rPr>
          <w:szCs w:val="22"/>
        </w:rPr>
        <w:t xml:space="preserve"> </w:t>
      </w:r>
      <w:r w:rsidR="00C821A9" w:rsidRPr="00705206">
        <w:rPr>
          <w:szCs w:val="22"/>
        </w:rPr>
        <w:t>Options</w:t>
      </w:r>
      <w:r w:rsidR="00D77A81" w:rsidRPr="00705206">
        <w:rPr>
          <w:szCs w:val="22"/>
        </w:rPr>
        <w:t xml:space="preserve"> proposées par les soumissionnaires</w:t>
      </w:r>
      <w:bookmarkEnd w:id="119"/>
      <w:bookmarkEnd w:id="120"/>
      <w:bookmarkEnd w:id="121"/>
      <w:bookmarkEnd w:id="122"/>
    </w:p>
    <w:p w14:paraId="457B9A6F" w14:textId="05B08A86" w:rsidR="00D77A81" w:rsidRPr="00705206" w:rsidRDefault="00D77A81" w:rsidP="00A07107">
      <w:pPr>
        <w:widowControl w:val="0"/>
        <w:spacing w:before="120"/>
        <w:rPr>
          <w:sz w:val="22"/>
          <w:szCs w:val="22"/>
        </w:rPr>
      </w:pPr>
      <w:r w:rsidRPr="00705206">
        <w:rPr>
          <w:sz w:val="22"/>
          <w:szCs w:val="22"/>
        </w:rPr>
        <w:t xml:space="preserve">Les </w:t>
      </w:r>
      <w:r w:rsidR="00C821A9" w:rsidRPr="00705206">
        <w:rPr>
          <w:sz w:val="22"/>
          <w:szCs w:val="22"/>
        </w:rPr>
        <w:t>options</w:t>
      </w:r>
      <w:r w:rsidRPr="00705206">
        <w:rPr>
          <w:sz w:val="22"/>
          <w:szCs w:val="22"/>
        </w:rPr>
        <w:t xml:space="preserve"> proposées par les soumissionnaires ne sont pas autorisées.</w:t>
      </w:r>
    </w:p>
    <w:p w14:paraId="35042FEF" w14:textId="58B48B73" w:rsidR="00D77A81" w:rsidRPr="00705206" w:rsidRDefault="002E50CA" w:rsidP="00A07107">
      <w:pPr>
        <w:pStyle w:val="Heading3"/>
        <w:rPr>
          <w:szCs w:val="22"/>
        </w:rPr>
      </w:pPr>
      <w:bookmarkStart w:id="123" w:name="_Toc23168176"/>
      <w:bookmarkStart w:id="124" w:name="_Toc24544711"/>
      <w:bookmarkStart w:id="125" w:name="_Toc24544791"/>
      <w:bookmarkStart w:id="126" w:name="_Toc236298782"/>
      <w:r w:rsidRPr="00705206">
        <w:rPr>
          <w:szCs w:val="22"/>
        </w:rPr>
        <w:t>2.</w:t>
      </w:r>
      <w:r w:rsidR="00D0265E" w:rsidRPr="00705206">
        <w:rPr>
          <w:szCs w:val="22"/>
        </w:rPr>
        <w:t>10</w:t>
      </w:r>
      <w:r w:rsidRPr="00705206">
        <w:rPr>
          <w:szCs w:val="22"/>
        </w:rPr>
        <w:t xml:space="preserve">.2 </w:t>
      </w:r>
      <w:r w:rsidR="009104D3" w:rsidRPr="00705206">
        <w:rPr>
          <w:szCs w:val="22"/>
        </w:rPr>
        <w:t>–</w:t>
      </w:r>
      <w:r w:rsidRPr="00705206">
        <w:rPr>
          <w:szCs w:val="22"/>
        </w:rPr>
        <w:t xml:space="preserve"> </w:t>
      </w:r>
      <w:r w:rsidR="00C821A9" w:rsidRPr="00705206">
        <w:rPr>
          <w:szCs w:val="22"/>
        </w:rPr>
        <w:t>Options</w:t>
      </w:r>
      <w:r w:rsidR="00D77A81" w:rsidRPr="00705206">
        <w:rPr>
          <w:szCs w:val="22"/>
        </w:rPr>
        <w:t xml:space="preserve"> imposées par </w:t>
      </w:r>
      <w:r w:rsidR="006B1430" w:rsidRPr="00705206">
        <w:rPr>
          <w:szCs w:val="22"/>
        </w:rPr>
        <w:t>l’acheteur public</w:t>
      </w:r>
      <w:bookmarkEnd w:id="123"/>
      <w:bookmarkEnd w:id="124"/>
      <w:bookmarkEnd w:id="125"/>
      <w:bookmarkEnd w:id="126"/>
    </w:p>
    <w:p w14:paraId="7CAFAA2E" w14:textId="01663096" w:rsidR="00D77A81" w:rsidRPr="00705206" w:rsidRDefault="00D77A81" w:rsidP="00A07107">
      <w:pPr>
        <w:spacing w:before="120"/>
        <w:rPr>
          <w:sz w:val="22"/>
          <w:szCs w:val="22"/>
        </w:rPr>
      </w:pPr>
      <w:r w:rsidRPr="00705206">
        <w:rPr>
          <w:sz w:val="22"/>
          <w:szCs w:val="22"/>
        </w:rPr>
        <w:t>Sans objet.</w:t>
      </w:r>
    </w:p>
    <w:p w14:paraId="036B0B05" w14:textId="2CFC2011" w:rsidR="00D77A81" w:rsidRPr="00705206" w:rsidRDefault="002E50CA" w:rsidP="00A07107">
      <w:pPr>
        <w:pStyle w:val="Heading3"/>
        <w:rPr>
          <w:szCs w:val="22"/>
        </w:rPr>
      </w:pPr>
      <w:bookmarkStart w:id="127" w:name="_Toc23168177"/>
      <w:bookmarkStart w:id="128" w:name="_Toc24544712"/>
      <w:bookmarkStart w:id="129" w:name="_Toc24544792"/>
      <w:bookmarkStart w:id="130" w:name="_Toc236298783"/>
      <w:r w:rsidRPr="00705206">
        <w:rPr>
          <w:szCs w:val="22"/>
        </w:rPr>
        <w:t>2.</w:t>
      </w:r>
      <w:r w:rsidR="00D0265E" w:rsidRPr="00705206">
        <w:rPr>
          <w:szCs w:val="22"/>
        </w:rPr>
        <w:t>10</w:t>
      </w:r>
      <w:r w:rsidRPr="00705206">
        <w:rPr>
          <w:szCs w:val="22"/>
        </w:rPr>
        <w:t xml:space="preserve">.3 </w:t>
      </w:r>
      <w:r w:rsidR="009104D3" w:rsidRPr="00705206">
        <w:rPr>
          <w:szCs w:val="22"/>
        </w:rPr>
        <w:t>–</w:t>
      </w:r>
      <w:r w:rsidRPr="00705206">
        <w:rPr>
          <w:szCs w:val="22"/>
        </w:rPr>
        <w:t xml:space="preserve"> </w:t>
      </w:r>
      <w:r w:rsidR="00D77A81" w:rsidRPr="00705206">
        <w:rPr>
          <w:szCs w:val="22"/>
        </w:rPr>
        <w:t xml:space="preserve">Jugement des offres avec </w:t>
      </w:r>
      <w:r w:rsidR="00C821A9" w:rsidRPr="00705206">
        <w:rPr>
          <w:szCs w:val="22"/>
        </w:rPr>
        <w:t>options</w:t>
      </w:r>
      <w:bookmarkEnd w:id="127"/>
      <w:bookmarkEnd w:id="128"/>
      <w:bookmarkEnd w:id="129"/>
      <w:bookmarkEnd w:id="130"/>
    </w:p>
    <w:p w14:paraId="3C928433" w14:textId="1069A362" w:rsidR="00D77A81" w:rsidRPr="00705206" w:rsidRDefault="00D77A81" w:rsidP="00A07107">
      <w:pPr>
        <w:spacing w:before="120"/>
        <w:rPr>
          <w:sz w:val="22"/>
          <w:szCs w:val="22"/>
        </w:rPr>
      </w:pPr>
      <w:r w:rsidRPr="00705206">
        <w:rPr>
          <w:sz w:val="22"/>
          <w:szCs w:val="22"/>
        </w:rPr>
        <w:t>Sans objet.</w:t>
      </w:r>
    </w:p>
    <w:p w14:paraId="2E27659E" w14:textId="77777777" w:rsidR="00D0265E" w:rsidRPr="00705206" w:rsidRDefault="00D0265E" w:rsidP="00D0265E">
      <w:pPr>
        <w:pStyle w:val="Heading3"/>
        <w:rPr>
          <w:szCs w:val="22"/>
        </w:rPr>
      </w:pPr>
      <w:bookmarkStart w:id="131" w:name="_Toc58503937"/>
      <w:bookmarkStart w:id="132" w:name="_Toc79582060"/>
      <w:bookmarkStart w:id="133" w:name="_Toc236298784"/>
      <w:r w:rsidRPr="00705206">
        <w:rPr>
          <w:szCs w:val="22"/>
        </w:rPr>
        <w:t>2.10.4 – Intégration des options à la mise au point du marché</w:t>
      </w:r>
      <w:bookmarkEnd w:id="131"/>
      <w:bookmarkEnd w:id="132"/>
      <w:bookmarkEnd w:id="133"/>
    </w:p>
    <w:p w14:paraId="73D656FE" w14:textId="77777777" w:rsidR="00D0265E" w:rsidRPr="00705206" w:rsidRDefault="00D0265E" w:rsidP="00D0265E">
      <w:pPr>
        <w:spacing w:before="120"/>
        <w:rPr>
          <w:sz w:val="22"/>
          <w:szCs w:val="22"/>
        </w:rPr>
      </w:pPr>
      <w:r w:rsidRPr="00705206">
        <w:rPr>
          <w:sz w:val="22"/>
          <w:szCs w:val="22"/>
        </w:rPr>
        <w:t>Sans objet.</w:t>
      </w:r>
    </w:p>
    <w:p w14:paraId="26E8DC1F" w14:textId="5F0D58BA" w:rsidR="00243C46" w:rsidRPr="00705206" w:rsidRDefault="002028DE" w:rsidP="004A4A59">
      <w:pPr>
        <w:pStyle w:val="Heading2"/>
        <w:spacing w:before="120"/>
      </w:pPr>
      <w:bookmarkStart w:id="134" w:name="_Toc497230986"/>
      <w:bookmarkStart w:id="135" w:name="_Toc23168179"/>
      <w:bookmarkStart w:id="136" w:name="_Toc24544713"/>
      <w:bookmarkStart w:id="137" w:name="_Toc24544793"/>
      <w:bookmarkStart w:id="138" w:name="_Toc236298785"/>
      <w:bookmarkStart w:id="139" w:name="_Toc497230981"/>
      <w:bookmarkStart w:id="140" w:name="_Toc497230976"/>
      <w:r w:rsidRPr="00705206">
        <w:t>2.1</w:t>
      </w:r>
      <w:r w:rsidR="00D0265E" w:rsidRPr="00705206">
        <w:t>1</w:t>
      </w:r>
      <w:r w:rsidRPr="00705206">
        <w:t xml:space="preserve"> </w:t>
      </w:r>
      <w:r w:rsidR="00CD4E1B" w:rsidRPr="00705206">
        <w:t>–</w:t>
      </w:r>
      <w:r w:rsidRPr="00705206">
        <w:t xml:space="preserve"> </w:t>
      </w:r>
      <w:bookmarkEnd w:id="134"/>
      <w:r w:rsidR="000833A2" w:rsidRPr="00705206">
        <w:t>Confidentialité des documents remis par un soumissionnaire</w:t>
      </w:r>
      <w:bookmarkEnd w:id="135"/>
      <w:bookmarkEnd w:id="136"/>
      <w:bookmarkEnd w:id="137"/>
      <w:bookmarkEnd w:id="138"/>
    </w:p>
    <w:p w14:paraId="4E514F14" w14:textId="55E657BA" w:rsidR="008863F4" w:rsidRPr="00705206" w:rsidRDefault="002028DE" w:rsidP="00A07107">
      <w:pPr>
        <w:pStyle w:val="texte"/>
        <w:spacing w:before="120"/>
        <w:ind w:firstLine="0"/>
        <w:rPr>
          <w:sz w:val="22"/>
          <w:szCs w:val="22"/>
        </w:rPr>
      </w:pPr>
      <w:r w:rsidRPr="00705206">
        <w:rPr>
          <w:sz w:val="22"/>
          <w:szCs w:val="22"/>
        </w:rPr>
        <w:t xml:space="preserve">Les </w:t>
      </w:r>
      <w:r w:rsidR="000833A2" w:rsidRPr="00705206">
        <w:rPr>
          <w:sz w:val="22"/>
          <w:szCs w:val="22"/>
        </w:rPr>
        <w:t xml:space="preserve">mémoires techniques, </w:t>
      </w:r>
      <w:r w:rsidR="008863F4" w:rsidRPr="00705206">
        <w:rPr>
          <w:sz w:val="22"/>
          <w:szCs w:val="22"/>
        </w:rPr>
        <w:t xml:space="preserve">notes méthodologiques, </w:t>
      </w:r>
      <w:r w:rsidRPr="00705206">
        <w:rPr>
          <w:sz w:val="22"/>
          <w:szCs w:val="22"/>
        </w:rPr>
        <w:t>propositions techniques</w:t>
      </w:r>
      <w:r w:rsidR="000833A2" w:rsidRPr="00705206">
        <w:rPr>
          <w:sz w:val="22"/>
          <w:szCs w:val="22"/>
        </w:rPr>
        <w:t>,</w:t>
      </w:r>
      <w:r w:rsidRPr="00705206">
        <w:rPr>
          <w:sz w:val="22"/>
          <w:szCs w:val="22"/>
        </w:rPr>
        <w:t xml:space="preserve"> </w:t>
      </w:r>
      <w:r w:rsidR="00CD4E1B" w:rsidRPr="00705206">
        <w:rPr>
          <w:sz w:val="22"/>
          <w:szCs w:val="22"/>
        </w:rPr>
        <w:t xml:space="preserve">élaborés et </w:t>
      </w:r>
      <w:r w:rsidRPr="00705206">
        <w:rPr>
          <w:sz w:val="22"/>
          <w:szCs w:val="22"/>
        </w:rPr>
        <w:t xml:space="preserve">présentés par </w:t>
      </w:r>
      <w:r w:rsidR="000833A2" w:rsidRPr="00705206">
        <w:rPr>
          <w:sz w:val="22"/>
          <w:szCs w:val="22"/>
        </w:rPr>
        <w:t>un</w:t>
      </w:r>
      <w:r w:rsidRPr="00705206">
        <w:rPr>
          <w:sz w:val="22"/>
          <w:szCs w:val="22"/>
        </w:rPr>
        <w:t xml:space="preserve"> </w:t>
      </w:r>
      <w:r w:rsidR="000833A2" w:rsidRPr="00705206">
        <w:rPr>
          <w:sz w:val="22"/>
          <w:szCs w:val="22"/>
        </w:rPr>
        <w:t>soumissionnaire</w:t>
      </w:r>
      <w:r w:rsidRPr="00705206">
        <w:rPr>
          <w:sz w:val="22"/>
          <w:szCs w:val="22"/>
        </w:rPr>
        <w:t xml:space="preserve"> </w:t>
      </w:r>
      <w:r w:rsidR="000833A2" w:rsidRPr="00705206">
        <w:rPr>
          <w:sz w:val="22"/>
          <w:szCs w:val="22"/>
        </w:rPr>
        <w:t xml:space="preserve">ont un caractère confidentiel </w:t>
      </w:r>
      <w:r w:rsidR="008863F4" w:rsidRPr="00705206">
        <w:rPr>
          <w:sz w:val="22"/>
          <w:szCs w:val="22"/>
        </w:rPr>
        <w:t>dans la mesure où ils</w:t>
      </w:r>
      <w:r w:rsidR="000833A2" w:rsidRPr="00705206">
        <w:rPr>
          <w:sz w:val="22"/>
          <w:szCs w:val="22"/>
        </w:rPr>
        <w:t xml:space="preserve"> contiennent des informations couvertes par le secret en matière industrielle et commerciale,</w:t>
      </w:r>
      <w:r w:rsidR="008863F4" w:rsidRPr="00705206">
        <w:rPr>
          <w:sz w:val="22"/>
          <w:szCs w:val="22"/>
        </w:rPr>
        <w:t xml:space="preserve"> lequel recouvre le secret des procédés, le secret des informations économiques et financières et le secret des stratégies commerciales.</w:t>
      </w:r>
    </w:p>
    <w:p w14:paraId="7D437408" w14:textId="6BFD8A0B" w:rsidR="00CC789D" w:rsidRPr="00705206" w:rsidRDefault="00B513D9" w:rsidP="00A07107">
      <w:pPr>
        <w:pStyle w:val="Heading2"/>
      </w:pPr>
      <w:bookmarkStart w:id="141" w:name="_Toc497230983"/>
      <w:bookmarkStart w:id="142" w:name="_Toc23168183"/>
      <w:bookmarkStart w:id="143" w:name="_Toc24544717"/>
      <w:bookmarkStart w:id="144" w:name="_Toc24544797"/>
      <w:bookmarkStart w:id="145" w:name="_Toc236298786"/>
      <w:bookmarkEnd w:id="139"/>
      <w:bookmarkEnd w:id="140"/>
      <w:r w:rsidRPr="00705206">
        <w:t>2.</w:t>
      </w:r>
      <w:r w:rsidR="002E50CA" w:rsidRPr="00705206">
        <w:t>1</w:t>
      </w:r>
      <w:r w:rsidR="00D0265E" w:rsidRPr="00705206">
        <w:t>2</w:t>
      </w:r>
      <w:r w:rsidR="009104D3" w:rsidRPr="00705206">
        <w:t xml:space="preserve"> –</w:t>
      </w:r>
      <w:r w:rsidR="00FB5C9E" w:rsidRPr="00705206">
        <w:t xml:space="preserve"> </w:t>
      </w:r>
      <w:r w:rsidR="00C70783" w:rsidRPr="00705206">
        <w:t>D</w:t>
      </w:r>
      <w:r w:rsidR="00FB5C9E" w:rsidRPr="00705206">
        <w:t>ossier de consultation</w:t>
      </w:r>
      <w:bookmarkEnd w:id="141"/>
      <w:r w:rsidR="00E140DD" w:rsidRPr="00705206">
        <w:t xml:space="preserve"> des entreprises </w:t>
      </w:r>
      <w:r w:rsidR="00CC789D" w:rsidRPr="00705206">
        <w:t>(DCE)</w:t>
      </w:r>
      <w:bookmarkEnd w:id="142"/>
      <w:bookmarkEnd w:id="143"/>
      <w:bookmarkEnd w:id="144"/>
      <w:bookmarkEnd w:id="145"/>
    </w:p>
    <w:p w14:paraId="1FC75E61" w14:textId="365E690C" w:rsidR="00CC789D" w:rsidRPr="00705206" w:rsidRDefault="00CC789D" w:rsidP="00A07107">
      <w:pPr>
        <w:pStyle w:val="Heading3"/>
        <w:rPr>
          <w:szCs w:val="22"/>
        </w:rPr>
      </w:pPr>
      <w:bookmarkStart w:id="146" w:name="_Toc23168184"/>
      <w:bookmarkStart w:id="147" w:name="_Toc24544718"/>
      <w:bookmarkStart w:id="148" w:name="_Toc24544798"/>
      <w:bookmarkStart w:id="149" w:name="_Toc236298787"/>
      <w:r w:rsidRPr="00705206">
        <w:rPr>
          <w:szCs w:val="22"/>
        </w:rPr>
        <w:t>2.1</w:t>
      </w:r>
      <w:r w:rsidR="00D0265E" w:rsidRPr="00705206">
        <w:rPr>
          <w:szCs w:val="22"/>
        </w:rPr>
        <w:t>2</w:t>
      </w:r>
      <w:r w:rsidRPr="00705206">
        <w:rPr>
          <w:szCs w:val="22"/>
        </w:rPr>
        <w:t>.1 – Mise à disposition</w:t>
      </w:r>
      <w:r w:rsidR="00AE2DDF" w:rsidRPr="00705206">
        <w:rPr>
          <w:szCs w:val="22"/>
        </w:rPr>
        <w:t xml:space="preserve"> du DCE</w:t>
      </w:r>
      <w:bookmarkEnd w:id="146"/>
      <w:bookmarkEnd w:id="147"/>
      <w:bookmarkEnd w:id="148"/>
      <w:bookmarkEnd w:id="149"/>
    </w:p>
    <w:p w14:paraId="3E7C724D" w14:textId="77777777" w:rsidR="006A6197" w:rsidRPr="00705206" w:rsidRDefault="00C70783" w:rsidP="00A07107">
      <w:pPr>
        <w:spacing w:before="120"/>
        <w:rPr>
          <w:sz w:val="22"/>
          <w:szCs w:val="22"/>
        </w:rPr>
      </w:pPr>
      <w:r w:rsidRPr="00705206">
        <w:rPr>
          <w:sz w:val="22"/>
          <w:szCs w:val="22"/>
        </w:rPr>
        <w:t>Le DCE est mis à disposition des candidats conformément aux indications de l’avis d’appel d’offres et ses éventuels modificatifs.</w:t>
      </w:r>
    </w:p>
    <w:p w14:paraId="209429DA" w14:textId="2DE98685" w:rsidR="0068679D" w:rsidRPr="005A784B" w:rsidRDefault="0068679D" w:rsidP="005A784B">
      <w:pPr>
        <w:spacing w:before="120"/>
        <w:rPr>
          <w:sz w:val="22"/>
          <w:szCs w:val="22"/>
        </w:rPr>
      </w:pPr>
      <w:r w:rsidRPr="00705206">
        <w:rPr>
          <w:sz w:val="22"/>
          <w:szCs w:val="22"/>
        </w:rPr>
        <w:t>Il</w:t>
      </w:r>
      <w:r w:rsidR="00C70783" w:rsidRPr="00705206">
        <w:rPr>
          <w:sz w:val="22"/>
          <w:szCs w:val="22"/>
        </w:rPr>
        <w:t xml:space="preserve"> est constitué des pièces suivantes :</w:t>
      </w:r>
    </w:p>
    <w:p w14:paraId="1FF0294E" w14:textId="2BADAC4A" w:rsidR="00E11486" w:rsidRDefault="00174CBC" w:rsidP="000E1614">
      <w:pPr>
        <w:numPr>
          <w:ilvl w:val="0"/>
          <w:numId w:val="20"/>
        </w:numPr>
        <w:spacing w:before="120"/>
        <w:rPr>
          <w:sz w:val="22"/>
          <w:szCs w:val="22"/>
        </w:rPr>
      </w:pPr>
      <w:r>
        <w:rPr>
          <w:sz w:val="22"/>
          <w:szCs w:val="22"/>
        </w:rPr>
        <w:t>Avis d’appel d’offres</w:t>
      </w:r>
    </w:p>
    <w:p w14:paraId="077148D4" w14:textId="112051D6" w:rsidR="008B0F95" w:rsidRPr="00705206" w:rsidRDefault="0068679D" w:rsidP="000E1614">
      <w:pPr>
        <w:numPr>
          <w:ilvl w:val="0"/>
          <w:numId w:val="20"/>
        </w:numPr>
        <w:spacing w:before="120"/>
        <w:rPr>
          <w:sz w:val="22"/>
          <w:szCs w:val="22"/>
        </w:rPr>
      </w:pPr>
      <w:r w:rsidRPr="00705206">
        <w:rPr>
          <w:sz w:val="22"/>
          <w:szCs w:val="22"/>
        </w:rPr>
        <w:t>R</w:t>
      </w:r>
      <w:r w:rsidR="008B0F95" w:rsidRPr="00705206">
        <w:rPr>
          <w:sz w:val="22"/>
          <w:szCs w:val="22"/>
        </w:rPr>
        <w:t>èglement particulier d’appel d’o</w:t>
      </w:r>
      <w:r w:rsidRPr="00705206">
        <w:rPr>
          <w:sz w:val="22"/>
          <w:szCs w:val="22"/>
        </w:rPr>
        <w:t>ffres (RPAO) et ses annexes</w:t>
      </w:r>
    </w:p>
    <w:p w14:paraId="2003ACA2" w14:textId="51825807" w:rsidR="008B0F95" w:rsidRPr="00705206" w:rsidRDefault="0068679D" w:rsidP="001A02A6">
      <w:pPr>
        <w:numPr>
          <w:ilvl w:val="0"/>
          <w:numId w:val="20"/>
        </w:numPr>
        <w:spacing w:before="120"/>
        <w:rPr>
          <w:sz w:val="22"/>
          <w:szCs w:val="22"/>
        </w:rPr>
      </w:pPr>
      <w:r w:rsidRPr="00705206">
        <w:rPr>
          <w:sz w:val="22"/>
          <w:szCs w:val="22"/>
        </w:rPr>
        <w:t>A</w:t>
      </w:r>
      <w:r w:rsidR="008B0F95" w:rsidRPr="00705206">
        <w:rPr>
          <w:sz w:val="22"/>
          <w:szCs w:val="22"/>
        </w:rPr>
        <w:t>cte d’e</w:t>
      </w:r>
      <w:r w:rsidRPr="00705206">
        <w:rPr>
          <w:sz w:val="22"/>
          <w:szCs w:val="22"/>
        </w:rPr>
        <w:t>ngagement (AE) et ses annexes</w:t>
      </w:r>
    </w:p>
    <w:p w14:paraId="48027E7F" w14:textId="43B38169" w:rsidR="008B0F95" w:rsidRPr="00705206" w:rsidRDefault="0068679D" w:rsidP="001A02A6">
      <w:pPr>
        <w:numPr>
          <w:ilvl w:val="0"/>
          <w:numId w:val="20"/>
        </w:numPr>
        <w:spacing w:before="120"/>
        <w:rPr>
          <w:sz w:val="22"/>
          <w:szCs w:val="22"/>
        </w:rPr>
      </w:pPr>
      <w:r w:rsidRPr="00705206">
        <w:rPr>
          <w:sz w:val="22"/>
          <w:szCs w:val="22"/>
        </w:rPr>
        <w:t>C</w:t>
      </w:r>
      <w:r w:rsidR="008B0F95" w:rsidRPr="00705206">
        <w:rPr>
          <w:sz w:val="22"/>
          <w:szCs w:val="22"/>
        </w:rPr>
        <w:t>ahier des clauses a</w:t>
      </w:r>
      <w:r w:rsidRPr="00705206">
        <w:rPr>
          <w:sz w:val="22"/>
          <w:szCs w:val="22"/>
        </w:rPr>
        <w:t>dministratives particulières (CCAP</w:t>
      </w:r>
      <w:r w:rsidR="008B0F95" w:rsidRPr="00705206">
        <w:rPr>
          <w:sz w:val="22"/>
          <w:szCs w:val="22"/>
        </w:rPr>
        <w:t>.)</w:t>
      </w:r>
      <w:r w:rsidR="00FB786B" w:rsidRPr="00705206">
        <w:rPr>
          <w:sz w:val="22"/>
          <w:szCs w:val="22"/>
        </w:rPr>
        <w:t xml:space="preserve"> et ses annexes</w:t>
      </w:r>
    </w:p>
    <w:p w14:paraId="12782297" w14:textId="77777777" w:rsidR="00A623DA" w:rsidRDefault="0068679D" w:rsidP="00A623DA">
      <w:pPr>
        <w:numPr>
          <w:ilvl w:val="0"/>
          <w:numId w:val="20"/>
        </w:numPr>
        <w:spacing w:before="120"/>
        <w:rPr>
          <w:sz w:val="22"/>
          <w:szCs w:val="22"/>
        </w:rPr>
      </w:pPr>
      <w:r w:rsidRPr="00705206">
        <w:rPr>
          <w:sz w:val="22"/>
          <w:szCs w:val="22"/>
        </w:rPr>
        <w:t>C</w:t>
      </w:r>
      <w:r w:rsidR="008B0F95" w:rsidRPr="00705206">
        <w:rPr>
          <w:sz w:val="22"/>
          <w:szCs w:val="22"/>
        </w:rPr>
        <w:t>ahier des clauses techniques particulières (C</w:t>
      </w:r>
      <w:r w:rsidRPr="00705206">
        <w:rPr>
          <w:sz w:val="22"/>
          <w:szCs w:val="22"/>
        </w:rPr>
        <w:t>CTP) et ses annexes</w:t>
      </w:r>
    </w:p>
    <w:p w14:paraId="11C68EEA" w14:textId="46EEC9B6" w:rsidR="008B0F95" w:rsidRPr="00A623DA" w:rsidRDefault="00A623DA" w:rsidP="00A623DA">
      <w:pPr>
        <w:numPr>
          <w:ilvl w:val="0"/>
          <w:numId w:val="20"/>
        </w:numPr>
        <w:spacing w:before="120"/>
        <w:rPr>
          <w:sz w:val="22"/>
          <w:szCs w:val="22"/>
        </w:rPr>
      </w:pPr>
      <w:r>
        <w:rPr>
          <w:sz w:val="22"/>
          <w:szCs w:val="22"/>
        </w:rPr>
        <w:t>B</w:t>
      </w:r>
      <w:r w:rsidR="008B0F95" w:rsidRPr="00A623DA">
        <w:rPr>
          <w:sz w:val="22"/>
          <w:szCs w:val="22"/>
        </w:rPr>
        <w:t>ord</w:t>
      </w:r>
      <w:r w:rsidR="0068679D" w:rsidRPr="00A623DA">
        <w:rPr>
          <w:sz w:val="22"/>
          <w:szCs w:val="22"/>
        </w:rPr>
        <w:t>ereau des prix unitaires (BPU)</w:t>
      </w:r>
    </w:p>
    <w:p w14:paraId="3DA48F03" w14:textId="69D2883D" w:rsidR="00F67BBE" w:rsidRPr="00E45B91" w:rsidRDefault="00A623DA" w:rsidP="001A02A6">
      <w:pPr>
        <w:numPr>
          <w:ilvl w:val="0"/>
          <w:numId w:val="20"/>
        </w:numPr>
        <w:spacing w:before="120"/>
        <w:rPr>
          <w:sz w:val="22"/>
          <w:szCs w:val="22"/>
        </w:rPr>
      </w:pPr>
      <w:r>
        <w:rPr>
          <w:sz w:val="22"/>
          <w:szCs w:val="22"/>
        </w:rPr>
        <w:t>D</w:t>
      </w:r>
      <w:r w:rsidR="0068679D" w:rsidRPr="00E45B91">
        <w:rPr>
          <w:sz w:val="22"/>
          <w:szCs w:val="22"/>
        </w:rPr>
        <w:t>étail estimatif (DE)</w:t>
      </w:r>
    </w:p>
    <w:p w14:paraId="717A18F6" w14:textId="5CD1E660" w:rsidR="00927DE0" w:rsidRPr="00705206" w:rsidRDefault="00927DE0" w:rsidP="00E7756E">
      <w:pPr>
        <w:spacing w:before="120"/>
        <w:rPr>
          <w:sz w:val="22"/>
          <w:szCs w:val="22"/>
        </w:rPr>
      </w:pPr>
      <w:r w:rsidRPr="00705206">
        <w:rPr>
          <w:sz w:val="22"/>
          <w:szCs w:val="22"/>
        </w:rPr>
        <w:t>Tout candidat au présent appel d’offres est réputé avoir consulté tous les documents cités ci-dessus pour établir son offre.</w:t>
      </w:r>
    </w:p>
    <w:p w14:paraId="741C7C64" w14:textId="60D7BA8A" w:rsidR="00CC789D" w:rsidRPr="00705206" w:rsidRDefault="00CC789D" w:rsidP="00A07107">
      <w:pPr>
        <w:pStyle w:val="Heading3"/>
        <w:rPr>
          <w:szCs w:val="22"/>
        </w:rPr>
      </w:pPr>
      <w:bookmarkStart w:id="150" w:name="_Toc23168185"/>
      <w:bookmarkStart w:id="151" w:name="_Toc24544719"/>
      <w:bookmarkStart w:id="152" w:name="_Toc24544799"/>
      <w:bookmarkStart w:id="153" w:name="_Toc236298788"/>
      <w:r w:rsidRPr="00705206">
        <w:rPr>
          <w:szCs w:val="22"/>
        </w:rPr>
        <w:t>2.1</w:t>
      </w:r>
      <w:r w:rsidR="00D0265E" w:rsidRPr="00705206">
        <w:rPr>
          <w:szCs w:val="22"/>
        </w:rPr>
        <w:t>2</w:t>
      </w:r>
      <w:r w:rsidRPr="00705206">
        <w:rPr>
          <w:szCs w:val="22"/>
        </w:rPr>
        <w:t>.2 – Demandes de renseignements / observations / questions</w:t>
      </w:r>
      <w:bookmarkEnd w:id="150"/>
      <w:bookmarkEnd w:id="151"/>
      <w:bookmarkEnd w:id="152"/>
      <w:bookmarkEnd w:id="153"/>
    </w:p>
    <w:p w14:paraId="3F0345DD" w14:textId="77777777" w:rsidR="00273BF8" w:rsidRPr="00705206" w:rsidRDefault="004046C1" w:rsidP="00177D8A">
      <w:pPr>
        <w:spacing w:before="120" w:after="120"/>
        <w:rPr>
          <w:iCs/>
          <w:sz w:val="22"/>
          <w:szCs w:val="22"/>
        </w:rPr>
      </w:pPr>
      <w:r w:rsidRPr="00705206">
        <w:rPr>
          <w:iCs/>
          <w:sz w:val="22"/>
          <w:szCs w:val="22"/>
        </w:rPr>
        <w:t>Toutes l</w:t>
      </w:r>
      <w:r w:rsidR="00CC789D" w:rsidRPr="00705206">
        <w:rPr>
          <w:iCs/>
          <w:sz w:val="22"/>
          <w:szCs w:val="22"/>
        </w:rPr>
        <w:t xml:space="preserve">es demandes de renseignements, observations ou questions éventuelles concernant le DCE devront impérativement être </w:t>
      </w:r>
      <w:r w:rsidR="00725F9F" w:rsidRPr="00705206">
        <w:rPr>
          <w:iCs/>
          <w:sz w:val="22"/>
          <w:szCs w:val="22"/>
        </w:rPr>
        <w:t>transmises</w:t>
      </w:r>
      <w:r w:rsidR="00CC789D" w:rsidRPr="00705206">
        <w:rPr>
          <w:iCs/>
          <w:sz w:val="22"/>
          <w:szCs w:val="22"/>
        </w:rPr>
        <w:t xml:space="preserve"> </w:t>
      </w:r>
      <w:r w:rsidR="00273BF8" w:rsidRPr="00705206">
        <w:rPr>
          <w:iCs/>
          <w:sz w:val="22"/>
          <w:szCs w:val="22"/>
        </w:rPr>
        <w:t>sous forme écrite.</w:t>
      </w:r>
    </w:p>
    <w:p w14:paraId="03DCFF3E" w14:textId="5BC43978" w:rsidR="00CC789D" w:rsidRPr="00705206" w:rsidRDefault="00273BF8" w:rsidP="00177D8A">
      <w:pPr>
        <w:spacing w:before="120" w:after="120"/>
        <w:rPr>
          <w:rStyle w:val="Hyperlink"/>
          <w:color w:val="auto"/>
          <w:sz w:val="22"/>
          <w:szCs w:val="22"/>
          <w:u w:val="none"/>
        </w:rPr>
      </w:pPr>
      <w:r w:rsidRPr="00705206">
        <w:rPr>
          <w:iCs/>
          <w:sz w:val="22"/>
          <w:szCs w:val="22"/>
        </w:rPr>
        <w:t xml:space="preserve">Elles doivent être adressées par voie électronique par les candidats inscrits sur la </w:t>
      </w:r>
      <w:r w:rsidR="00CC789D" w:rsidRPr="00705206">
        <w:rPr>
          <w:sz w:val="22"/>
          <w:szCs w:val="22"/>
        </w:rPr>
        <w:t>plateforme de dématérialisation de la Nouvelle-Calédonie (</w:t>
      </w:r>
      <w:hyperlink r:id="rId11" w:history="1">
        <w:r w:rsidR="00CC789D" w:rsidRPr="00705206">
          <w:rPr>
            <w:rStyle w:val="Hyperlink"/>
            <w:b/>
            <w:sz w:val="22"/>
            <w:szCs w:val="22"/>
          </w:rPr>
          <w:t>www.marchespublics.nc</w:t>
        </w:r>
      </w:hyperlink>
      <w:r w:rsidR="00CC789D" w:rsidRPr="00705206">
        <w:rPr>
          <w:rStyle w:val="Hyperlink"/>
          <w:color w:val="auto"/>
          <w:sz w:val="22"/>
          <w:szCs w:val="22"/>
          <w:u w:val="none"/>
        </w:rPr>
        <w:t xml:space="preserve">), </w:t>
      </w:r>
      <w:r w:rsidR="00CE6385" w:rsidRPr="00705206">
        <w:rPr>
          <w:rStyle w:val="Hyperlink"/>
          <w:color w:val="auto"/>
          <w:sz w:val="22"/>
          <w:szCs w:val="22"/>
          <w:u w:val="none"/>
        </w:rPr>
        <w:t>par l’intermédiaire de</w:t>
      </w:r>
      <w:r w:rsidR="00CC789D" w:rsidRPr="00705206">
        <w:rPr>
          <w:rStyle w:val="Hyperlink"/>
          <w:color w:val="auto"/>
          <w:sz w:val="22"/>
          <w:szCs w:val="22"/>
          <w:u w:val="none"/>
        </w:rPr>
        <w:t xml:space="preserve"> l</w:t>
      </w:r>
      <w:r w:rsidR="00CE6385" w:rsidRPr="00705206">
        <w:rPr>
          <w:rStyle w:val="Hyperlink"/>
          <w:color w:val="auto"/>
          <w:sz w:val="22"/>
          <w:szCs w:val="22"/>
          <w:u w:val="none"/>
        </w:rPr>
        <w:t>’onglet « </w:t>
      </w:r>
      <w:r w:rsidR="002424DF" w:rsidRPr="00705206">
        <w:rPr>
          <w:rStyle w:val="Hyperlink"/>
          <w:color w:val="auto"/>
          <w:sz w:val="22"/>
          <w:szCs w:val="22"/>
          <w:u w:val="none"/>
        </w:rPr>
        <w:t xml:space="preserve">2 - </w:t>
      </w:r>
      <w:r w:rsidR="00CE6385" w:rsidRPr="00705206">
        <w:rPr>
          <w:rStyle w:val="Hyperlink"/>
          <w:color w:val="auto"/>
          <w:sz w:val="22"/>
          <w:szCs w:val="22"/>
          <w:u w:val="none"/>
        </w:rPr>
        <w:t>Question » lorsque la consultation concernée est sélectionnée.</w:t>
      </w:r>
    </w:p>
    <w:p w14:paraId="0D2E9D87" w14:textId="77777777" w:rsidR="00273BF8" w:rsidRPr="00705206" w:rsidRDefault="00273BF8" w:rsidP="00273BF8">
      <w:pPr>
        <w:rPr>
          <w:sz w:val="22"/>
          <w:szCs w:val="22"/>
        </w:rPr>
      </w:pPr>
      <w:r w:rsidRPr="00705206">
        <w:rPr>
          <w:rStyle w:val="Hyperlink"/>
          <w:color w:val="auto"/>
          <w:sz w:val="22"/>
          <w:szCs w:val="22"/>
          <w:u w:val="none"/>
        </w:rPr>
        <w:t>De manière alternative, e</w:t>
      </w:r>
      <w:r w:rsidRPr="00705206">
        <w:rPr>
          <w:sz w:val="22"/>
          <w:szCs w:val="22"/>
        </w:rPr>
        <w:t>lles peuvent également être adressées à :</w:t>
      </w:r>
    </w:p>
    <w:p w14:paraId="708E11EC" w14:textId="6D7DFB7F" w:rsidR="00890684" w:rsidRPr="00705206" w:rsidRDefault="00890684" w:rsidP="00273BF8">
      <w:pPr>
        <w:jc w:val="center"/>
        <w:rPr>
          <w:b/>
          <w:iCs/>
          <w:sz w:val="22"/>
          <w:szCs w:val="22"/>
        </w:rPr>
      </w:pPr>
      <w:r w:rsidRPr="00705206">
        <w:rPr>
          <w:b/>
          <w:iCs/>
          <w:sz w:val="22"/>
          <w:szCs w:val="22"/>
        </w:rPr>
        <w:t>Syndicat Mixte de Transport Interurbain</w:t>
      </w:r>
    </w:p>
    <w:p w14:paraId="505DEF6D" w14:textId="684E8AA2" w:rsidR="00273BF8" w:rsidRPr="00705206" w:rsidRDefault="00890684" w:rsidP="00890684">
      <w:pPr>
        <w:jc w:val="center"/>
        <w:rPr>
          <w:b/>
          <w:sz w:val="22"/>
          <w:szCs w:val="22"/>
        </w:rPr>
      </w:pPr>
      <w:r w:rsidRPr="00705206">
        <w:rPr>
          <w:b/>
          <w:iCs/>
          <w:sz w:val="22"/>
          <w:szCs w:val="22"/>
        </w:rPr>
        <w:t>1</w:t>
      </w:r>
      <w:r w:rsidR="00C10AD5">
        <w:rPr>
          <w:b/>
          <w:iCs/>
          <w:sz w:val="22"/>
          <w:szCs w:val="22"/>
        </w:rPr>
        <w:t>6</w:t>
      </w:r>
      <w:r w:rsidRPr="00705206">
        <w:rPr>
          <w:b/>
          <w:iCs/>
          <w:sz w:val="22"/>
          <w:szCs w:val="22"/>
        </w:rPr>
        <w:t xml:space="preserve">, </w:t>
      </w:r>
      <w:r w:rsidR="00C10AD5">
        <w:rPr>
          <w:b/>
          <w:iCs/>
          <w:sz w:val="22"/>
          <w:szCs w:val="22"/>
        </w:rPr>
        <w:t>r</w:t>
      </w:r>
      <w:r w:rsidRPr="00705206">
        <w:rPr>
          <w:b/>
          <w:iCs/>
          <w:sz w:val="22"/>
          <w:szCs w:val="22"/>
        </w:rPr>
        <w:t>ue Mar</w:t>
      </w:r>
      <w:r w:rsidR="00C10AD5">
        <w:rPr>
          <w:b/>
          <w:iCs/>
          <w:sz w:val="22"/>
          <w:szCs w:val="22"/>
        </w:rPr>
        <w:t>ti</w:t>
      </w:r>
      <w:r w:rsidRPr="00705206">
        <w:rPr>
          <w:b/>
          <w:iCs/>
          <w:sz w:val="22"/>
          <w:szCs w:val="22"/>
        </w:rPr>
        <w:t xml:space="preserve">al </w:t>
      </w:r>
      <w:r w:rsidR="00C10AD5">
        <w:rPr>
          <w:b/>
          <w:iCs/>
          <w:sz w:val="22"/>
          <w:szCs w:val="22"/>
        </w:rPr>
        <w:t>DANTON</w:t>
      </w:r>
      <w:r w:rsidRPr="00705206">
        <w:rPr>
          <w:b/>
          <w:iCs/>
          <w:sz w:val="22"/>
          <w:szCs w:val="22"/>
        </w:rPr>
        <w:t xml:space="preserve">, </w:t>
      </w:r>
      <w:r w:rsidR="00530B91">
        <w:rPr>
          <w:b/>
          <w:iCs/>
          <w:sz w:val="22"/>
          <w:szCs w:val="22"/>
        </w:rPr>
        <w:t>Normandie</w:t>
      </w:r>
    </w:p>
    <w:p w14:paraId="3EB708F5" w14:textId="04B857F4" w:rsidR="00273BF8" w:rsidRPr="00705206" w:rsidRDefault="00273BF8" w:rsidP="00273BF8">
      <w:pPr>
        <w:jc w:val="center"/>
        <w:rPr>
          <w:b/>
          <w:sz w:val="22"/>
          <w:szCs w:val="22"/>
        </w:rPr>
      </w:pPr>
      <w:r w:rsidRPr="00705206">
        <w:rPr>
          <w:b/>
          <w:sz w:val="22"/>
          <w:szCs w:val="22"/>
        </w:rPr>
        <w:t xml:space="preserve">Email : </w:t>
      </w:r>
      <w:r w:rsidR="00890684" w:rsidRPr="00705206">
        <w:rPr>
          <w:rStyle w:val="Hyperlink"/>
          <w:b/>
          <w:color w:val="auto"/>
          <w:sz w:val="22"/>
          <w:szCs w:val="22"/>
        </w:rPr>
        <w:t>accueil@smti.nc</w:t>
      </w:r>
    </w:p>
    <w:p w14:paraId="5038AB30" w14:textId="77777777" w:rsidR="00A40A57" w:rsidRPr="00705206" w:rsidRDefault="00A40A57" w:rsidP="00A40A57">
      <w:pPr>
        <w:spacing w:before="120" w:after="120"/>
        <w:rPr>
          <w:sz w:val="22"/>
          <w:szCs w:val="22"/>
        </w:rPr>
      </w:pPr>
      <w:r w:rsidRPr="00705206">
        <w:rPr>
          <w:sz w:val="22"/>
          <w:szCs w:val="22"/>
        </w:rPr>
        <w:t>Les candidats sont informés qu’ils ont la possibilité de joindre des fichiers aux messages qu’ils souhaitent transmettre à l’administration via la plateforme de dématérialisation de la Nouvelle-Calédonie en cas de questions multiples.</w:t>
      </w:r>
    </w:p>
    <w:p w14:paraId="290C3D16" w14:textId="77777777" w:rsidR="00A40A57" w:rsidRPr="00705206" w:rsidRDefault="00A40A57" w:rsidP="00A40A57">
      <w:pPr>
        <w:spacing w:before="120" w:after="120"/>
        <w:rPr>
          <w:sz w:val="22"/>
          <w:szCs w:val="22"/>
        </w:rPr>
      </w:pPr>
      <w:r w:rsidRPr="00705206">
        <w:rPr>
          <w:sz w:val="22"/>
          <w:szCs w:val="22"/>
        </w:rPr>
        <w:t>Afin de faciliter les réponses à apporter, les candidats veilleront à identifier le(s) document(s) de la consultation visé(s) par leur(s) question(s).</w:t>
      </w:r>
    </w:p>
    <w:p w14:paraId="55903701" w14:textId="71367659" w:rsidR="00CE6385" w:rsidRPr="00705206" w:rsidRDefault="00725F9F" w:rsidP="00A07107">
      <w:pPr>
        <w:spacing w:before="120"/>
        <w:rPr>
          <w:b/>
          <w:sz w:val="22"/>
          <w:szCs w:val="22"/>
        </w:rPr>
      </w:pPr>
      <w:r w:rsidRPr="00705206">
        <w:rPr>
          <w:iCs/>
          <w:sz w:val="22"/>
          <w:szCs w:val="22"/>
        </w:rPr>
        <w:t xml:space="preserve">Elles doivent parvenir au plus tard </w:t>
      </w:r>
      <w:r w:rsidR="00CD3167" w:rsidRPr="00705206">
        <w:rPr>
          <w:b/>
          <w:iCs/>
          <w:sz w:val="22"/>
          <w:szCs w:val="22"/>
        </w:rPr>
        <w:t xml:space="preserve">quinze </w:t>
      </w:r>
      <w:r w:rsidR="00890684" w:rsidRPr="00705206">
        <w:rPr>
          <w:b/>
          <w:iCs/>
          <w:sz w:val="22"/>
          <w:szCs w:val="22"/>
        </w:rPr>
        <w:t xml:space="preserve">(15) </w:t>
      </w:r>
      <w:r w:rsidR="00CD3167" w:rsidRPr="00705206">
        <w:rPr>
          <w:b/>
          <w:iCs/>
          <w:sz w:val="22"/>
          <w:szCs w:val="22"/>
        </w:rPr>
        <w:t>jours</w:t>
      </w:r>
      <w:r w:rsidRPr="00705206">
        <w:rPr>
          <w:b/>
          <w:iCs/>
          <w:sz w:val="22"/>
          <w:szCs w:val="22"/>
        </w:rPr>
        <w:t xml:space="preserve"> calendaires</w:t>
      </w:r>
      <w:r w:rsidRPr="00705206">
        <w:rPr>
          <w:iCs/>
          <w:sz w:val="22"/>
          <w:szCs w:val="22"/>
        </w:rPr>
        <w:t xml:space="preserve"> </w:t>
      </w:r>
      <w:r w:rsidRPr="00705206">
        <w:rPr>
          <w:sz w:val="22"/>
          <w:szCs w:val="22"/>
        </w:rPr>
        <w:t>avant la date limite de remise des offres fixée par l’avis d’appel d’offres et ses modificatifs</w:t>
      </w:r>
      <w:r w:rsidRPr="00705206">
        <w:rPr>
          <w:iCs/>
          <w:sz w:val="22"/>
          <w:szCs w:val="22"/>
        </w:rPr>
        <w:t>.</w:t>
      </w:r>
    </w:p>
    <w:p w14:paraId="316F227D" w14:textId="77777777" w:rsidR="00890684" w:rsidRPr="00705206" w:rsidRDefault="00890684" w:rsidP="00890684">
      <w:pPr>
        <w:spacing w:before="120" w:after="120"/>
        <w:rPr>
          <w:sz w:val="22"/>
          <w:szCs w:val="22"/>
        </w:rPr>
      </w:pPr>
      <w:bookmarkStart w:id="154" w:name="_Toc23168186"/>
      <w:bookmarkStart w:id="155" w:name="_Toc24544720"/>
      <w:bookmarkStart w:id="156" w:name="_Toc24544800"/>
      <w:r w:rsidRPr="00705206">
        <w:rPr>
          <w:sz w:val="22"/>
          <w:szCs w:val="22"/>
        </w:rPr>
        <w:t>Sauf si les questions concernent des éléments confidentiels propres à un candidat, les questions et réponses successives sont publiées en temps utile sous forme de fichiers additionnels au dossier de consultation, consultables sur la plateforme de publication, et annoncées par un avis modificatif.</w:t>
      </w:r>
    </w:p>
    <w:p w14:paraId="2DB8A1C2" w14:textId="77777777" w:rsidR="00890684" w:rsidRPr="00705206" w:rsidRDefault="00890684" w:rsidP="00890684">
      <w:pPr>
        <w:spacing w:before="120" w:after="120"/>
        <w:rPr>
          <w:sz w:val="22"/>
          <w:szCs w:val="22"/>
        </w:rPr>
      </w:pPr>
      <w:r w:rsidRPr="00705206">
        <w:rPr>
          <w:sz w:val="22"/>
          <w:szCs w:val="22"/>
        </w:rPr>
        <w:t>Les candidats qui ont retiré le dossier en laissant leurs coordonnées sont notifiés par la plateforme au moment de la publication de l’avis modificatif.</w:t>
      </w:r>
    </w:p>
    <w:p w14:paraId="0CC929E2" w14:textId="20C2D12D" w:rsidR="00CE6385" w:rsidRPr="00705206" w:rsidRDefault="00CE6385" w:rsidP="00890684">
      <w:pPr>
        <w:pStyle w:val="Heading3"/>
        <w:rPr>
          <w:szCs w:val="22"/>
        </w:rPr>
      </w:pPr>
      <w:bookmarkStart w:id="157" w:name="_Toc236298789"/>
      <w:r w:rsidRPr="00705206">
        <w:rPr>
          <w:szCs w:val="22"/>
        </w:rPr>
        <w:t>2.1</w:t>
      </w:r>
      <w:r w:rsidR="00D0265E" w:rsidRPr="00705206">
        <w:rPr>
          <w:szCs w:val="22"/>
        </w:rPr>
        <w:t>2</w:t>
      </w:r>
      <w:r w:rsidRPr="00705206">
        <w:rPr>
          <w:szCs w:val="22"/>
        </w:rPr>
        <w:t xml:space="preserve">.3 – </w:t>
      </w:r>
      <w:r w:rsidR="00725F9F" w:rsidRPr="00705206">
        <w:rPr>
          <w:szCs w:val="22"/>
        </w:rPr>
        <w:t>Intégrité</w:t>
      </w:r>
      <w:r w:rsidR="00AE2DDF" w:rsidRPr="00705206">
        <w:rPr>
          <w:szCs w:val="22"/>
        </w:rPr>
        <w:t xml:space="preserve"> du DCE</w:t>
      </w:r>
      <w:bookmarkEnd w:id="154"/>
      <w:bookmarkEnd w:id="155"/>
      <w:bookmarkEnd w:id="156"/>
      <w:bookmarkEnd w:id="157"/>
    </w:p>
    <w:p w14:paraId="1C588D48" w14:textId="77777777" w:rsidR="00CE6385" w:rsidRPr="00705206" w:rsidRDefault="00C70783" w:rsidP="00A07107">
      <w:pPr>
        <w:spacing w:before="120"/>
        <w:rPr>
          <w:sz w:val="22"/>
          <w:szCs w:val="22"/>
        </w:rPr>
      </w:pPr>
      <w:r w:rsidRPr="00705206">
        <w:rPr>
          <w:sz w:val="22"/>
          <w:szCs w:val="22"/>
        </w:rPr>
        <w:t>Aucune modification ne p</w:t>
      </w:r>
      <w:r w:rsidR="00725F9F" w:rsidRPr="00705206">
        <w:rPr>
          <w:sz w:val="22"/>
          <w:szCs w:val="22"/>
        </w:rPr>
        <w:t xml:space="preserve">eut être apportée au DCE </w:t>
      </w:r>
      <w:r w:rsidR="00552E5D" w:rsidRPr="00705206">
        <w:rPr>
          <w:sz w:val="22"/>
          <w:szCs w:val="22"/>
        </w:rPr>
        <w:t xml:space="preserve">et ses annexes </w:t>
      </w:r>
      <w:r w:rsidR="00725F9F" w:rsidRPr="00705206">
        <w:rPr>
          <w:sz w:val="22"/>
          <w:szCs w:val="22"/>
        </w:rPr>
        <w:t>par le</w:t>
      </w:r>
      <w:r w:rsidRPr="00705206">
        <w:rPr>
          <w:sz w:val="22"/>
          <w:szCs w:val="22"/>
        </w:rPr>
        <w:t xml:space="preserve"> </w:t>
      </w:r>
      <w:r w:rsidR="004046C1" w:rsidRPr="00705206">
        <w:rPr>
          <w:sz w:val="22"/>
          <w:szCs w:val="22"/>
        </w:rPr>
        <w:t>candidat</w:t>
      </w:r>
      <w:r w:rsidR="00552E5D" w:rsidRPr="00705206">
        <w:rPr>
          <w:sz w:val="22"/>
          <w:szCs w:val="22"/>
        </w:rPr>
        <w:t>,</w:t>
      </w:r>
      <w:r w:rsidRPr="00705206">
        <w:rPr>
          <w:sz w:val="22"/>
          <w:szCs w:val="22"/>
        </w:rPr>
        <w:t xml:space="preserve"> hormis les cas expressément prévus dans le présent règlement</w:t>
      </w:r>
      <w:r w:rsidR="00552E5D" w:rsidRPr="00705206">
        <w:rPr>
          <w:sz w:val="22"/>
          <w:szCs w:val="22"/>
        </w:rPr>
        <w:t>, faute de quoi son offre sera considérée comme irrégulière.</w:t>
      </w:r>
    </w:p>
    <w:p w14:paraId="0C30D641" w14:textId="719B3AA1" w:rsidR="00CE6385" w:rsidRPr="00705206" w:rsidRDefault="00CE6385" w:rsidP="00A07107">
      <w:pPr>
        <w:pStyle w:val="Heading3"/>
        <w:rPr>
          <w:szCs w:val="22"/>
        </w:rPr>
      </w:pPr>
      <w:bookmarkStart w:id="158" w:name="_Toc23168187"/>
      <w:bookmarkStart w:id="159" w:name="_Toc24544721"/>
      <w:bookmarkStart w:id="160" w:name="_Toc24544801"/>
      <w:bookmarkStart w:id="161" w:name="_Toc236298790"/>
      <w:r w:rsidRPr="00705206">
        <w:rPr>
          <w:szCs w:val="22"/>
        </w:rPr>
        <w:t>2.1</w:t>
      </w:r>
      <w:r w:rsidR="00D0265E" w:rsidRPr="00705206">
        <w:rPr>
          <w:szCs w:val="22"/>
        </w:rPr>
        <w:t>2</w:t>
      </w:r>
      <w:r w:rsidRPr="00705206">
        <w:rPr>
          <w:szCs w:val="22"/>
        </w:rPr>
        <w:t>.</w:t>
      </w:r>
      <w:r w:rsidR="00725F9F" w:rsidRPr="00705206">
        <w:rPr>
          <w:szCs w:val="22"/>
        </w:rPr>
        <w:t>4</w:t>
      </w:r>
      <w:r w:rsidRPr="00705206">
        <w:rPr>
          <w:szCs w:val="22"/>
        </w:rPr>
        <w:t xml:space="preserve"> – </w:t>
      </w:r>
      <w:r w:rsidR="00725F9F" w:rsidRPr="00705206">
        <w:rPr>
          <w:szCs w:val="22"/>
        </w:rPr>
        <w:t>Modifications mineures</w:t>
      </w:r>
      <w:r w:rsidR="00AE2DDF" w:rsidRPr="00705206">
        <w:rPr>
          <w:szCs w:val="22"/>
        </w:rPr>
        <w:t xml:space="preserve"> du DCE</w:t>
      </w:r>
      <w:bookmarkEnd w:id="158"/>
      <w:bookmarkEnd w:id="159"/>
      <w:bookmarkEnd w:id="160"/>
      <w:bookmarkEnd w:id="161"/>
    </w:p>
    <w:p w14:paraId="48983FF3" w14:textId="528E6FEF" w:rsidR="00725F9F" w:rsidRPr="00705206" w:rsidRDefault="006B1430" w:rsidP="00A07107">
      <w:pPr>
        <w:pStyle w:val="texte"/>
        <w:spacing w:before="120"/>
        <w:ind w:firstLine="0"/>
        <w:rPr>
          <w:sz w:val="22"/>
          <w:szCs w:val="22"/>
        </w:rPr>
      </w:pPr>
      <w:r w:rsidRPr="00705206">
        <w:rPr>
          <w:sz w:val="22"/>
          <w:szCs w:val="22"/>
        </w:rPr>
        <w:t>L’acheteur public</w:t>
      </w:r>
      <w:r w:rsidR="00FB5C9E" w:rsidRPr="00705206">
        <w:rPr>
          <w:sz w:val="22"/>
          <w:szCs w:val="22"/>
        </w:rPr>
        <w:t xml:space="preserve"> se réserve le droit d'apporter </w:t>
      </w:r>
      <w:r w:rsidR="001B1D2E" w:rsidRPr="00705206">
        <w:rPr>
          <w:sz w:val="22"/>
          <w:szCs w:val="22"/>
        </w:rPr>
        <w:t xml:space="preserve">des modifications mineures au dossier de consultation </w:t>
      </w:r>
      <w:r w:rsidR="00FB5C9E" w:rsidRPr="00705206">
        <w:rPr>
          <w:sz w:val="22"/>
          <w:szCs w:val="22"/>
        </w:rPr>
        <w:t xml:space="preserve">au plus tard </w:t>
      </w:r>
      <w:r w:rsidR="00CD3167" w:rsidRPr="00705206">
        <w:rPr>
          <w:b/>
          <w:sz w:val="22"/>
          <w:szCs w:val="22"/>
        </w:rPr>
        <w:t xml:space="preserve">huit </w:t>
      </w:r>
      <w:r w:rsidR="00890684" w:rsidRPr="00705206">
        <w:rPr>
          <w:b/>
          <w:sz w:val="22"/>
          <w:szCs w:val="22"/>
        </w:rPr>
        <w:t xml:space="preserve">(8) </w:t>
      </w:r>
      <w:r w:rsidR="00FB5C9E" w:rsidRPr="00705206">
        <w:rPr>
          <w:b/>
          <w:sz w:val="22"/>
          <w:szCs w:val="22"/>
        </w:rPr>
        <w:t xml:space="preserve">jours </w:t>
      </w:r>
      <w:r w:rsidR="001B1D2E" w:rsidRPr="00705206">
        <w:rPr>
          <w:b/>
          <w:sz w:val="22"/>
          <w:szCs w:val="22"/>
        </w:rPr>
        <w:t>calendaires</w:t>
      </w:r>
      <w:r w:rsidR="001B1D2E" w:rsidRPr="00705206">
        <w:rPr>
          <w:sz w:val="22"/>
          <w:szCs w:val="22"/>
        </w:rPr>
        <w:t xml:space="preserve"> </w:t>
      </w:r>
      <w:r w:rsidR="00FB5C9E" w:rsidRPr="00705206">
        <w:rPr>
          <w:sz w:val="22"/>
          <w:szCs w:val="22"/>
        </w:rPr>
        <w:t xml:space="preserve">avant la date limite </w:t>
      </w:r>
      <w:r w:rsidR="00725F9F" w:rsidRPr="00705206">
        <w:rPr>
          <w:sz w:val="22"/>
          <w:szCs w:val="22"/>
        </w:rPr>
        <w:t>de remise des offres fixée par l’avis d’appel d’offres et ses modificatifs.</w:t>
      </w:r>
    </w:p>
    <w:p w14:paraId="13DA19EF" w14:textId="77777777" w:rsidR="00FB5C9E" w:rsidRPr="00705206" w:rsidRDefault="00FB5C9E" w:rsidP="00A07107">
      <w:pPr>
        <w:pStyle w:val="texte"/>
        <w:spacing w:before="120"/>
        <w:ind w:firstLine="0"/>
        <w:rPr>
          <w:sz w:val="22"/>
          <w:szCs w:val="22"/>
        </w:rPr>
      </w:pPr>
      <w:r w:rsidRPr="00705206">
        <w:rPr>
          <w:sz w:val="22"/>
          <w:szCs w:val="22"/>
        </w:rPr>
        <w:t xml:space="preserve">Les </w:t>
      </w:r>
      <w:r w:rsidR="004046C1" w:rsidRPr="00705206">
        <w:rPr>
          <w:sz w:val="22"/>
          <w:szCs w:val="22"/>
        </w:rPr>
        <w:t>candidats</w:t>
      </w:r>
      <w:r w:rsidRPr="00705206">
        <w:rPr>
          <w:sz w:val="22"/>
          <w:szCs w:val="22"/>
        </w:rPr>
        <w:t xml:space="preserve"> devront alors répondre sur la base du dossier modifié sans pouvoir élever aucune réclamation à ce sujet.</w:t>
      </w:r>
    </w:p>
    <w:p w14:paraId="31219255" w14:textId="28DAA03B" w:rsidR="00CE6385" w:rsidRPr="00705206" w:rsidRDefault="00CE6385" w:rsidP="00A07107">
      <w:pPr>
        <w:pStyle w:val="Heading3"/>
        <w:rPr>
          <w:szCs w:val="22"/>
        </w:rPr>
      </w:pPr>
      <w:bookmarkStart w:id="162" w:name="_Toc23168188"/>
      <w:bookmarkStart w:id="163" w:name="_Toc24544722"/>
      <w:bookmarkStart w:id="164" w:name="_Toc24544802"/>
      <w:bookmarkStart w:id="165" w:name="_Toc236298791"/>
      <w:r w:rsidRPr="00705206">
        <w:rPr>
          <w:szCs w:val="22"/>
        </w:rPr>
        <w:t>2.1</w:t>
      </w:r>
      <w:r w:rsidR="00D0265E" w:rsidRPr="00705206">
        <w:rPr>
          <w:szCs w:val="22"/>
        </w:rPr>
        <w:t>2</w:t>
      </w:r>
      <w:r w:rsidRPr="00705206">
        <w:rPr>
          <w:szCs w:val="22"/>
        </w:rPr>
        <w:t xml:space="preserve">.5 </w:t>
      </w:r>
      <w:r w:rsidR="009104D3" w:rsidRPr="00705206">
        <w:rPr>
          <w:szCs w:val="22"/>
        </w:rPr>
        <w:t>–</w:t>
      </w:r>
      <w:r w:rsidR="00D042A2" w:rsidRPr="00705206">
        <w:rPr>
          <w:szCs w:val="22"/>
        </w:rPr>
        <w:t xml:space="preserve"> </w:t>
      </w:r>
      <w:r w:rsidR="007D4479" w:rsidRPr="00705206">
        <w:rPr>
          <w:szCs w:val="22"/>
        </w:rPr>
        <w:t>Échanges</w:t>
      </w:r>
      <w:r w:rsidRPr="00705206">
        <w:rPr>
          <w:szCs w:val="22"/>
        </w:rPr>
        <w:t xml:space="preserve"> électroniques</w:t>
      </w:r>
      <w:bookmarkEnd w:id="162"/>
      <w:bookmarkEnd w:id="163"/>
      <w:bookmarkEnd w:id="164"/>
      <w:bookmarkEnd w:id="165"/>
    </w:p>
    <w:p w14:paraId="6FF79CAB" w14:textId="03922D0B" w:rsidR="00CE6385" w:rsidRPr="00705206" w:rsidRDefault="00CE6385" w:rsidP="00A07107">
      <w:pPr>
        <w:spacing w:before="120"/>
        <w:rPr>
          <w:iCs/>
          <w:sz w:val="22"/>
          <w:szCs w:val="22"/>
        </w:rPr>
      </w:pPr>
      <w:r w:rsidRPr="00705206">
        <w:rPr>
          <w:iCs/>
          <w:sz w:val="22"/>
          <w:szCs w:val="22"/>
        </w:rPr>
        <w:t xml:space="preserve">Il est recommandé aux candidats de s’inscrire sur la plateforme </w:t>
      </w:r>
      <w:r w:rsidRPr="00705206">
        <w:rPr>
          <w:sz w:val="22"/>
          <w:szCs w:val="22"/>
        </w:rPr>
        <w:t>de dématérialisation de la Nouvelle-Calédonie (</w:t>
      </w:r>
      <w:hyperlink r:id="rId12" w:history="1">
        <w:r w:rsidRPr="00705206">
          <w:rPr>
            <w:rStyle w:val="Hyperlink"/>
            <w:b/>
            <w:sz w:val="22"/>
            <w:szCs w:val="22"/>
          </w:rPr>
          <w:t>www.marchespublics.nc</w:t>
        </w:r>
      </w:hyperlink>
      <w:r w:rsidRPr="00705206">
        <w:rPr>
          <w:rStyle w:val="Hyperlink"/>
          <w:color w:val="auto"/>
          <w:sz w:val="22"/>
          <w:szCs w:val="22"/>
          <w:u w:val="none"/>
        </w:rPr>
        <w:t xml:space="preserve">) </w:t>
      </w:r>
      <w:r w:rsidRPr="00705206">
        <w:rPr>
          <w:iCs/>
          <w:sz w:val="22"/>
          <w:szCs w:val="22"/>
        </w:rPr>
        <w:t xml:space="preserve">afin </w:t>
      </w:r>
      <w:r w:rsidR="006662A9" w:rsidRPr="00705206">
        <w:rPr>
          <w:iCs/>
          <w:sz w:val="22"/>
          <w:szCs w:val="22"/>
        </w:rPr>
        <w:t xml:space="preserve">de pouvoir poser leurs questions plus facilement et </w:t>
      </w:r>
      <w:r w:rsidRPr="00705206">
        <w:rPr>
          <w:iCs/>
          <w:sz w:val="22"/>
          <w:szCs w:val="22"/>
        </w:rPr>
        <w:t>d’être rendus destinataires directs et en temps réel, par courrier électronique :</w:t>
      </w:r>
    </w:p>
    <w:p w14:paraId="09424B81" w14:textId="7194E725" w:rsidR="00CE6385" w:rsidRPr="00705206" w:rsidRDefault="00006C3E" w:rsidP="001A02A6">
      <w:pPr>
        <w:pStyle w:val="texte"/>
        <w:numPr>
          <w:ilvl w:val="0"/>
          <w:numId w:val="1"/>
        </w:numPr>
        <w:tabs>
          <w:tab w:val="clear" w:pos="720"/>
        </w:tabs>
        <w:spacing w:before="120"/>
        <w:ind w:left="426" w:firstLine="0"/>
        <w:rPr>
          <w:sz w:val="22"/>
          <w:szCs w:val="22"/>
        </w:rPr>
      </w:pPr>
      <w:r w:rsidRPr="00705206">
        <w:rPr>
          <w:sz w:val="22"/>
          <w:szCs w:val="22"/>
        </w:rPr>
        <w:t>D</w:t>
      </w:r>
      <w:r w:rsidR="00EE496C" w:rsidRPr="00705206">
        <w:rPr>
          <w:sz w:val="22"/>
          <w:szCs w:val="22"/>
        </w:rPr>
        <w:t>es</w:t>
      </w:r>
      <w:r w:rsidR="00CE6385" w:rsidRPr="00705206">
        <w:rPr>
          <w:sz w:val="22"/>
          <w:szCs w:val="22"/>
        </w:rPr>
        <w:t xml:space="preserve"> éventuel</w:t>
      </w:r>
      <w:r w:rsidR="00725F9F" w:rsidRPr="00705206">
        <w:rPr>
          <w:sz w:val="22"/>
          <w:szCs w:val="22"/>
        </w:rPr>
        <w:t>le</w:t>
      </w:r>
      <w:r w:rsidR="00CE6385" w:rsidRPr="00705206">
        <w:rPr>
          <w:sz w:val="22"/>
          <w:szCs w:val="22"/>
        </w:rPr>
        <w:t>s modificati</w:t>
      </w:r>
      <w:r w:rsidR="00725F9F" w:rsidRPr="00705206">
        <w:rPr>
          <w:sz w:val="22"/>
          <w:szCs w:val="22"/>
        </w:rPr>
        <w:t>on</w:t>
      </w:r>
      <w:r w:rsidR="00CE6385" w:rsidRPr="00705206">
        <w:rPr>
          <w:sz w:val="22"/>
          <w:szCs w:val="22"/>
        </w:rPr>
        <w:t>s apporté</w:t>
      </w:r>
      <w:r w:rsidR="00725F9F" w:rsidRPr="00705206">
        <w:rPr>
          <w:sz w:val="22"/>
          <w:szCs w:val="22"/>
        </w:rPr>
        <w:t>e</w:t>
      </w:r>
      <w:r w:rsidR="00CE6385" w:rsidRPr="00705206">
        <w:rPr>
          <w:sz w:val="22"/>
          <w:szCs w:val="22"/>
        </w:rPr>
        <w:t>s au dossier de consultation des entreprises ;</w:t>
      </w:r>
    </w:p>
    <w:p w14:paraId="4F573F3F" w14:textId="77777777" w:rsidR="00CE6385" w:rsidRPr="00705206" w:rsidRDefault="00EE496C" w:rsidP="001A02A6">
      <w:pPr>
        <w:pStyle w:val="texte"/>
        <w:numPr>
          <w:ilvl w:val="0"/>
          <w:numId w:val="1"/>
        </w:numPr>
        <w:tabs>
          <w:tab w:val="clear" w:pos="720"/>
        </w:tabs>
        <w:spacing w:before="120"/>
        <w:ind w:left="426" w:firstLine="0"/>
        <w:rPr>
          <w:sz w:val="22"/>
          <w:szCs w:val="22"/>
        </w:rPr>
      </w:pPr>
      <w:r w:rsidRPr="00705206">
        <w:rPr>
          <w:sz w:val="22"/>
          <w:szCs w:val="22"/>
        </w:rPr>
        <w:t>Des</w:t>
      </w:r>
      <w:r w:rsidR="00CE6385" w:rsidRPr="00705206">
        <w:rPr>
          <w:sz w:val="22"/>
          <w:szCs w:val="22"/>
        </w:rPr>
        <w:t xml:space="preserve"> réponses aux questions posées par les </w:t>
      </w:r>
      <w:r w:rsidR="00937494" w:rsidRPr="00705206">
        <w:rPr>
          <w:sz w:val="22"/>
          <w:szCs w:val="22"/>
        </w:rPr>
        <w:t>candidats</w:t>
      </w:r>
      <w:r w:rsidR="00CE6385" w:rsidRPr="00705206">
        <w:rPr>
          <w:sz w:val="22"/>
          <w:szCs w:val="22"/>
        </w:rPr>
        <w:t>.</w:t>
      </w:r>
    </w:p>
    <w:p w14:paraId="6122343E" w14:textId="43B83474" w:rsidR="00E01B30" w:rsidRPr="00705206" w:rsidRDefault="00552E5D" w:rsidP="00A07107">
      <w:pPr>
        <w:pStyle w:val="Heading2"/>
      </w:pPr>
      <w:bookmarkStart w:id="166" w:name="_Toc23168189"/>
      <w:bookmarkStart w:id="167" w:name="_Toc24544723"/>
      <w:bookmarkStart w:id="168" w:name="_Toc24544803"/>
      <w:bookmarkStart w:id="169" w:name="_Toc236298792"/>
      <w:r w:rsidRPr="00705206">
        <w:t>2.1</w:t>
      </w:r>
      <w:r w:rsidR="00D0265E" w:rsidRPr="00705206">
        <w:t>3</w:t>
      </w:r>
      <w:r w:rsidRPr="00705206">
        <w:t xml:space="preserve"> </w:t>
      </w:r>
      <w:r w:rsidR="001B1D2E" w:rsidRPr="00705206">
        <w:t xml:space="preserve">– </w:t>
      </w:r>
      <w:r w:rsidR="00006C3E" w:rsidRPr="00705206">
        <w:t>V</w:t>
      </w:r>
      <w:r w:rsidR="001B1D2E" w:rsidRPr="00705206">
        <w:t>isite des lieux</w:t>
      </w:r>
      <w:bookmarkEnd w:id="166"/>
      <w:bookmarkEnd w:id="167"/>
      <w:bookmarkEnd w:id="168"/>
      <w:bookmarkEnd w:id="169"/>
      <w:r w:rsidR="001B584E" w:rsidRPr="00705206">
        <w:t xml:space="preserve"> </w:t>
      </w:r>
    </w:p>
    <w:p w14:paraId="22C919A4" w14:textId="2B1EF568" w:rsidR="00006C3E" w:rsidRPr="00705206" w:rsidRDefault="005C2732" w:rsidP="00006C3E">
      <w:pPr>
        <w:spacing w:before="120"/>
        <w:rPr>
          <w:sz w:val="22"/>
          <w:szCs w:val="22"/>
        </w:rPr>
      </w:pPr>
      <w:bookmarkStart w:id="170" w:name="_Toc497230985"/>
      <w:bookmarkStart w:id="171" w:name="_Toc23168190"/>
      <w:bookmarkStart w:id="172" w:name="_Toc24544724"/>
      <w:bookmarkStart w:id="173" w:name="_Toc24544804"/>
      <w:r w:rsidRPr="00705206">
        <w:rPr>
          <w:sz w:val="22"/>
          <w:szCs w:val="22"/>
        </w:rPr>
        <w:t>Tout candidat est réputé s’être rendu sur les lieux des prestations pour établir son offre.</w:t>
      </w:r>
    </w:p>
    <w:p w14:paraId="7DD814B2" w14:textId="71ACA262" w:rsidR="004509AE" w:rsidRPr="00705206" w:rsidRDefault="004509AE" w:rsidP="004509AE">
      <w:pPr>
        <w:pStyle w:val="Heading3"/>
        <w:rPr>
          <w:szCs w:val="22"/>
        </w:rPr>
      </w:pPr>
      <w:bookmarkStart w:id="174" w:name="_Toc236298793"/>
      <w:r w:rsidRPr="00705206">
        <w:rPr>
          <w:szCs w:val="22"/>
        </w:rPr>
        <w:t>2.1</w:t>
      </w:r>
      <w:r w:rsidR="00D0265E" w:rsidRPr="00705206">
        <w:rPr>
          <w:szCs w:val="22"/>
        </w:rPr>
        <w:t>3</w:t>
      </w:r>
      <w:r w:rsidRPr="00705206">
        <w:rPr>
          <w:szCs w:val="22"/>
        </w:rPr>
        <w:t>.1 – Visite à l’initiative du candidat</w:t>
      </w:r>
      <w:bookmarkEnd w:id="174"/>
    </w:p>
    <w:p w14:paraId="755B8911" w14:textId="06075321" w:rsidR="004509AE" w:rsidRPr="00705206" w:rsidRDefault="004509AE" w:rsidP="004509AE">
      <w:pPr>
        <w:spacing w:before="120" w:after="120"/>
        <w:rPr>
          <w:sz w:val="22"/>
          <w:szCs w:val="22"/>
        </w:rPr>
      </w:pPr>
      <w:r w:rsidRPr="00705206">
        <w:rPr>
          <w:sz w:val="22"/>
          <w:szCs w:val="22"/>
        </w:rPr>
        <w:t>Pour réaliser la visite des lieux, le candidat doit contacter la personne référente suivante :</w:t>
      </w:r>
    </w:p>
    <w:p w14:paraId="1B1AED29" w14:textId="6F073965" w:rsidR="004509AE" w:rsidRPr="00705206" w:rsidRDefault="004509AE" w:rsidP="004509AE">
      <w:pPr>
        <w:pStyle w:val="texte"/>
        <w:spacing w:after="120"/>
        <w:jc w:val="center"/>
        <w:rPr>
          <w:b/>
          <w:sz w:val="22"/>
          <w:szCs w:val="22"/>
        </w:rPr>
      </w:pPr>
      <w:r w:rsidRPr="00705206">
        <w:rPr>
          <w:b/>
          <w:sz w:val="22"/>
          <w:szCs w:val="22"/>
        </w:rPr>
        <w:t xml:space="preserve">Monsieur Tafilagi VAKAULIAFA au  Tél : 27.77.66 / Courriel : </w:t>
      </w:r>
      <w:hyperlink r:id="rId13" w:history="1">
        <w:r w:rsidRPr="00705206">
          <w:rPr>
            <w:rStyle w:val="Hyperlink"/>
            <w:b/>
            <w:sz w:val="22"/>
            <w:szCs w:val="22"/>
          </w:rPr>
          <w:t>tafilagi.vakauliafa@smti.nc</w:t>
        </w:r>
      </w:hyperlink>
    </w:p>
    <w:p w14:paraId="55B6DD28" w14:textId="38552452" w:rsidR="00E82B0C" w:rsidRDefault="004509AE" w:rsidP="004509AE">
      <w:pPr>
        <w:spacing w:before="120"/>
        <w:rPr>
          <w:sz w:val="22"/>
          <w:szCs w:val="22"/>
        </w:rPr>
      </w:pPr>
      <w:r w:rsidRPr="00E82B0C">
        <w:rPr>
          <w:sz w:val="22"/>
          <w:szCs w:val="22"/>
        </w:rPr>
        <w:t xml:space="preserve">Il doit obligatoirement faire dater et signer par cette personne référente un certificat de visite des lieux strictement conforme au modèle joint </w:t>
      </w:r>
      <w:r w:rsidR="002046DC" w:rsidRPr="00E82B0C">
        <w:rPr>
          <w:sz w:val="22"/>
          <w:szCs w:val="22"/>
        </w:rPr>
        <w:t xml:space="preserve">à </w:t>
      </w:r>
      <w:r w:rsidR="002046DC" w:rsidRPr="00E82B0C">
        <w:rPr>
          <w:b/>
          <w:sz w:val="22"/>
          <w:szCs w:val="22"/>
          <w:u w:val="single"/>
        </w:rPr>
        <w:t>l’annexe 4</w:t>
      </w:r>
      <w:r w:rsidRPr="00E82B0C">
        <w:rPr>
          <w:b/>
          <w:sz w:val="22"/>
          <w:szCs w:val="22"/>
          <w:u w:val="single"/>
        </w:rPr>
        <w:t xml:space="preserve"> du présent règlement</w:t>
      </w:r>
      <w:r w:rsidRPr="00E82B0C">
        <w:rPr>
          <w:sz w:val="22"/>
          <w:szCs w:val="22"/>
        </w:rPr>
        <w:t xml:space="preserve"> qui doit être inclus </w:t>
      </w:r>
      <w:r w:rsidR="00E82B0C">
        <w:rPr>
          <w:sz w:val="22"/>
          <w:szCs w:val="22"/>
        </w:rPr>
        <w:t>dans le dossier de candidature.</w:t>
      </w:r>
    </w:p>
    <w:p w14:paraId="331B3376" w14:textId="7BA3CB30" w:rsidR="004509AE" w:rsidRPr="004D6542" w:rsidRDefault="004509AE" w:rsidP="004509AE">
      <w:pPr>
        <w:spacing w:before="120"/>
        <w:rPr>
          <w:sz w:val="22"/>
          <w:szCs w:val="22"/>
        </w:rPr>
      </w:pPr>
      <w:r w:rsidRPr="00705206">
        <w:rPr>
          <w:sz w:val="22"/>
          <w:szCs w:val="22"/>
        </w:rPr>
        <w:t xml:space="preserve">Lors de la visite des lieux, il ne sera délivré aucune information qui ne soit déjà incluse dans le DCE. Toutes les questions faisant suite à cette visite devront être formulées par écrit dans les conditions </w:t>
      </w:r>
      <w:r w:rsidRPr="004D6542">
        <w:rPr>
          <w:sz w:val="22"/>
          <w:szCs w:val="22"/>
        </w:rPr>
        <w:t>décrites à l’article 2.12.2 du présent règlement. Enfin, les candidats qui souhaiteraient éventuellement prendre des photographies devront prendre soin de ne pas léser le droit à l’image des personnes présentes sur les lieux.</w:t>
      </w:r>
    </w:p>
    <w:p w14:paraId="0FA4ADB0" w14:textId="34B98470" w:rsidR="00FB5C9E" w:rsidRPr="00705206" w:rsidRDefault="0009373D" w:rsidP="00A07107">
      <w:pPr>
        <w:pStyle w:val="Heading2"/>
      </w:pPr>
      <w:bookmarkStart w:id="175" w:name="_Toc236298794"/>
      <w:r w:rsidRPr="00705206">
        <w:t>2.</w:t>
      </w:r>
      <w:r w:rsidR="001B1D2E" w:rsidRPr="00705206">
        <w:t>1</w:t>
      </w:r>
      <w:r w:rsidR="00D0265E" w:rsidRPr="00705206">
        <w:t>4</w:t>
      </w:r>
      <w:r w:rsidR="00FB5C9E" w:rsidRPr="00705206">
        <w:t xml:space="preserve"> </w:t>
      </w:r>
      <w:r w:rsidR="009104D3" w:rsidRPr="00705206">
        <w:t>–</w:t>
      </w:r>
      <w:r w:rsidR="00FB5C9E" w:rsidRPr="00705206">
        <w:t xml:space="preserve"> Délai </w:t>
      </w:r>
      <w:r w:rsidR="00987775" w:rsidRPr="00705206">
        <w:t>d’engagement</w:t>
      </w:r>
      <w:r w:rsidR="00FB5C9E" w:rsidRPr="00705206">
        <w:t xml:space="preserve"> des </w:t>
      </w:r>
      <w:bookmarkEnd w:id="170"/>
      <w:r w:rsidR="00987775" w:rsidRPr="00705206">
        <w:t>soumissionnaires</w:t>
      </w:r>
      <w:bookmarkEnd w:id="171"/>
      <w:bookmarkEnd w:id="172"/>
      <w:bookmarkEnd w:id="173"/>
      <w:bookmarkEnd w:id="175"/>
    </w:p>
    <w:p w14:paraId="3BA7E90B" w14:textId="707FCF36" w:rsidR="00FB5C9E" w:rsidRPr="00705206" w:rsidRDefault="00987775" w:rsidP="00A07107">
      <w:pPr>
        <w:pStyle w:val="texte"/>
        <w:spacing w:before="120"/>
        <w:ind w:firstLine="0"/>
        <w:rPr>
          <w:sz w:val="22"/>
          <w:szCs w:val="22"/>
        </w:rPr>
      </w:pPr>
      <w:r w:rsidRPr="00705206">
        <w:rPr>
          <w:sz w:val="22"/>
          <w:szCs w:val="22"/>
        </w:rPr>
        <w:t>Les soumissionnaires restent engagés par leur offre pendant un délai de</w:t>
      </w:r>
      <w:r w:rsidR="00687E26" w:rsidRPr="00705206">
        <w:rPr>
          <w:sz w:val="22"/>
          <w:szCs w:val="22"/>
        </w:rPr>
        <w:t xml:space="preserve"> </w:t>
      </w:r>
      <w:r w:rsidR="00365C8E" w:rsidRPr="00705206">
        <w:rPr>
          <w:b/>
          <w:sz w:val="22"/>
          <w:szCs w:val="22"/>
        </w:rPr>
        <w:t>quatre</w:t>
      </w:r>
      <w:r w:rsidR="00867609" w:rsidRPr="00705206">
        <w:rPr>
          <w:b/>
          <w:sz w:val="22"/>
          <w:szCs w:val="22"/>
        </w:rPr>
        <w:t>-vingt-dix</w:t>
      </w:r>
      <w:r w:rsidRPr="00705206">
        <w:rPr>
          <w:b/>
          <w:color w:val="0070C0"/>
          <w:sz w:val="22"/>
          <w:szCs w:val="22"/>
        </w:rPr>
        <w:t xml:space="preserve"> </w:t>
      </w:r>
      <w:r w:rsidRPr="00705206">
        <w:rPr>
          <w:b/>
          <w:sz w:val="22"/>
          <w:szCs w:val="22"/>
        </w:rPr>
        <w:t>jours</w:t>
      </w:r>
      <w:r w:rsidR="004626C0" w:rsidRPr="00705206">
        <w:rPr>
          <w:b/>
          <w:sz w:val="22"/>
          <w:szCs w:val="22"/>
        </w:rPr>
        <w:t xml:space="preserve"> calendaires</w:t>
      </w:r>
      <w:r w:rsidR="004626C0" w:rsidRPr="00705206">
        <w:rPr>
          <w:sz w:val="22"/>
          <w:szCs w:val="22"/>
        </w:rPr>
        <w:t xml:space="preserve"> </w:t>
      </w:r>
      <w:r w:rsidRPr="00705206">
        <w:rPr>
          <w:sz w:val="22"/>
          <w:szCs w:val="22"/>
        </w:rPr>
        <w:t>à compter de la date limite de remise des offres précisée dans l’avis d’appel d’offres ou ses modificatifs.</w:t>
      </w:r>
    </w:p>
    <w:p w14:paraId="33A41600" w14:textId="4CF7317E" w:rsidR="0009373D" w:rsidRPr="00705206" w:rsidRDefault="0009373D" w:rsidP="00A07107">
      <w:pPr>
        <w:pStyle w:val="Heading2"/>
      </w:pPr>
      <w:bookmarkStart w:id="176" w:name="_Toc23168191"/>
      <w:bookmarkStart w:id="177" w:name="_Toc24544725"/>
      <w:bookmarkStart w:id="178" w:name="_Toc24544805"/>
      <w:bookmarkStart w:id="179" w:name="_Toc236298795"/>
      <w:bookmarkStart w:id="180" w:name="_Toc148431430"/>
      <w:r w:rsidRPr="00705206">
        <w:t>2.</w:t>
      </w:r>
      <w:r w:rsidR="002E50CA" w:rsidRPr="00705206">
        <w:t>1</w:t>
      </w:r>
      <w:r w:rsidR="00D0265E" w:rsidRPr="00705206">
        <w:t>5</w:t>
      </w:r>
      <w:r w:rsidRPr="00705206">
        <w:t xml:space="preserve"> – Suite à donner à la consultation</w:t>
      </w:r>
      <w:bookmarkEnd w:id="176"/>
      <w:bookmarkEnd w:id="177"/>
      <w:bookmarkEnd w:id="178"/>
      <w:bookmarkEnd w:id="179"/>
    </w:p>
    <w:p w14:paraId="010ED4C8" w14:textId="09BA5F86" w:rsidR="00984DE4" w:rsidRPr="002A7707" w:rsidRDefault="006B1430" w:rsidP="00984DE4">
      <w:pPr>
        <w:spacing w:before="120"/>
        <w:rPr>
          <w:sz w:val="22"/>
          <w:szCs w:val="22"/>
        </w:rPr>
      </w:pPr>
      <w:r w:rsidRPr="00705206">
        <w:rPr>
          <w:sz w:val="22"/>
          <w:szCs w:val="22"/>
        </w:rPr>
        <w:t xml:space="preserve">L’acheteur public </w:t>
      </w:r>
      <w:r w:rsidR="0009373D" w:rsidRPr="00705206">
        <w:rPr>
          <w:sz w:val="22"/>
          <w:szCs w:val="22"/>
        </w:rPr>
        <w:t>se réserve le droit de ne pas donner suite ou de ne donner qu’une suite partielle à la consultation.</w:t>
      </w:r>
    </w:p>
    <w:p w14:paraId="55232FE4" w14:textId="2FE193E1" w:rsidR="004509AE" w:rsidRPr="00705206" w:rsidRDefault="004509AE" w:rsidP="004509AE">
      <w:pPr>
        <w:pStyle w:val="Heading2"/>
      </w:pPr>
      <w:bookmarkStart w:id="181" w:name="_Toc236298796"/>
      <w:r w:rsidRPr="00705206">
        <w:t>2.1</w:t>
      </w:r>
      <w:r w:rsidR="00D0265E" w:rsidRPr="00705206">
        <w:t>6</w:t>
      </w:r>
      <w:r w:rsidRPr="00705206">
        <w:t xml:space="preserve"> – </w:t>
      </w:r>
      <w:r w:rsidR="00757BEF" w:rsidRPr="00705206">
        <w:t xml:space="preserve">Règles relatives </w:t>
      </w:r>
      <w:r w:rsidR="00713368" w:rsidRPr="00705206">
        <w:t>à</w:t>
      </w:r>
      <w:r w:rsidR="00757BEF" w:rsidRPr="00705206">
        <w:t xml:space="preserve"> la concurrence</w:t>
      </w:r>
      <w:bookmarkEnd w:id="181"/>
    </w:p>
    <w:p w14:paraId="3894180B" w14:textId="77777777" w:rsidR="00757BEF" w:rsidRPr="00705206" w:rsidRDefault="00757BEF" w:rsidP="00757BEF">
      <w:pPr>
        <w:spacing w:before="120"/>
        <w:rPr>
          <w:sz w:val="22"/>
          <w:szCs w:val="22"/>
        </w:rPr>
      </w:pPr>
      <w:r w:rsidRPr="00705206">
        <w:rPr>
          <w:sz w:val="22"/>
          <w:szCs w:val="22"/>
        </w:rPr>
        <w:t>Les entreprises appartenant à un même groupe ou ayant des liens juridiques et financiers entre elles, qui souhaitent soumissionner, doivent en informer l’acheteur public dans la présentation de leur offre.</w:t>
      </w:r>
    </w:p>
    <w:p w14:paraId="246B2C86" w14:textId="77777777" w:rsidR="00757BEF" w:rsidRPr="00705206" w:rsidRDefault="00757BEF" w:rsidP="00757BEF">
      <w:pPr>
        <w:spacing w:before="120"/>
        <w:rPr>
          <w:sz w:val="22"/>
          <w:szCs w:val="22"/>
        </w:rPr>
      </w:pPr>
      <w:r w:rsidRPr="00705206">
        <w:rPr>
          <w:sz w:val="22"/>
          <w:szCs w:val="22"/>
        </w:rPr>
        <w:t>Ces entreprises disposent des 2 options suivantes :</w:t>
      </w:r>
    </w:p>
    <w:p w14:paraId="3E97D1F1" w14:textId="77777777" w:rsidR="00757BEF" w:rsidRPr="00705206" w:rsidRDefault="00757BEF" w:rsidP="00757BEF">
      <w:pPr>
        <w:spacing w:before="120"/>
        <w:rPr>
          <w:sz w:val="22"/>
          <w:szCs w:val="22"/>
        </w:rPr>
      </w:pPr>
      <w:r w:rsidRPr="00705206">
        <w:rPr>
          <w:sz w:val="22"/>
          <w:szCs w:val="22"/>
        </w:rPr>
        <w:t>A - Si chaque entreprise concernée dispose d’une autonomie commerciale pour élaborer, décider et exécuter sa proposition au cas où sa candidature serait retenue (directions différentes, moyens propres pour établir l’offre, capacité de production autonome…) elles peuvent choisir de :</w:t>
      </w:r>
    </w:p>
    <w:p w14:paraId="615DEC68" w14:textId="341D452B" w:rsidR="00757BEF" w:rsidRPr="002364E7" w:rsidRDefault="00757BEF" w:rsidP="00347B4B">
      <w:pPr>
        <w:pStyle w:val="ListParagraph"/>
        <w:numPr>
          <w:ilvl w:val="0"/>
          <w:numId w:val="20"/>
        </w:numPr>
        <w:spacing w:before="120"/>
        <w:rPr>
          <w:rFonts w:ascii="Times New Roman" w:hAnsi="Times New Roman"/>
        </w:rPr>
      </w:pPr>
      <w:r w:rsidRPr="002364E7">
        <w:rPr>
          <w:rFonts w:ascii="Times New Roman" w:hAnsi="Times New Roman"/>
        </w:rPr>
        <w:t>déposer chacune une offre élaborée de manière indépendante sans aucun échange d’information sur l’appel d’offres ;</w:t>
      </w:r>
    </w:p>
    <w:p w14:paraId="6B433429" w14:textId="13C00CFC" w:rsidR="00757BEF" w:rsidRPr="002364E7" w:rsidRDefault="00757BEF" w:rsidP="00347B4B">
      <w:pPr>
        <w:pStyle w:val="ListParagraph"/>
        <w:numPr>
          <w:ilvl w:val="0"/>
          <w:numId w:val="20"/>
        </w:numPr>
        <w:spacing w:before="120"/>
        <w:rPr>
          <w:rFonts w:ascii="Times New Roman" w:hAnsi="Times New Roman"/>
        </w:rPr>
      </w:pPr>
      <w:r w:rsidRPr="002364E7">
        <w:rPr>
          <w:rFonts w:ascii="Times New Roman" w:hAnsi="Times New Roman"/>
        </w:rPr>
        <w:t>ou déposer une offre commune permettant des concertations entre elles.</w:t>
      </w:r>
    </w:p>
    <w:p w14:paraId="0C34F5B2" w14:textId="77777777" w:rsidR="00757BEF" w:rsidRPr="00705206" w:rsidRDefault="00757BEF" w:rsidP="00757BEF">
      <w:pPr>
        <w:spacing w:before="120"/>
        <w:rPr>
          <w:sz w:val="22"/>
          <w:szCs w:val="22"/>
        </w:rPr>
      </w:pPr>
      <w:r w:rsidRPr="00705206">
        <w:rPr>
          <w:sz w:val="22"/>
          <w:szCs w:val="22"/>
        </w:rPr>
        <w:t>En revanche, elles ne peuvent pas déposer à la fois une offre groupée et des offres individuelles.</w:t>
      </w:r>
    </w:p>
    <w:p w14:paraId="66C2573F" w14:textId="77777777" w:rsidR="00757BEF" w:rsidRPr="00705206" w:rsidRDefault="00757BEF" w:rsidP="00757BEF">
      <w:pPr>
        <w:spacing w:before="120"/>
        <w:rPr>
          <w:sz w:val="22"/>
          <w:szCs w:val="22"/>
        </w:rPr>
      </w:pPr>
      <w:r w:rsidRPr="00705206">
        <w:rPr>
          <w:sz w:val="22"/>
          <w:szCs w:val="22"/>
        </w:rPr>
        <w:t>Dans l’hypothèse où elles feraient le choix de présenter chacune une offre, l’acheteur public peut leur imposer de fournir les éléments matériels démontrant les mesures prises pour éviter tout risque d’échanges d’informations entre elles relatives à cet appel d’offres.</w:t>
      </w:r>
    </w:p>
    <w:p w14:paraId="489A04D2" w14:textId="77777777" w:rsidR="00757BEF" w:rsidRPr="00705206" w:rsidRDefault="00757BEF" w:rsidP="00757BEF">
      <w:pPr>
        <w:spacing w:before="120"/>
        <w:rPr>
          <w:sz w:val="22"/>
          <w:szCs w:val="22"/>
        </w:rPr>
      </w:pPr>
      <w:r w:rsidRPr="00705206">
        <w:rPr>
          <w:sz w:val="22"/>
          <w:szCs w:val="22"/>
        </w:rPr>
        <w:t>B - Si les entreprises concernées ne sont pas autonomes commercialement, elles peuvent choisir de :</w:t>
      </w:r>
    </w:p>
    <w:p w14:paraId="57B7CC92" w14:textId="7D0E0428" w:rsidR="00757BEF" w:rsidRPr="002364E7" w:rsidRDefault="00757BEF" w:rsidP="002364E7">
      <w:pPr>
        <w:pStyle w:val="ListParagraph"/>
        <w:numPr>
          <w:ilvl w:val="0"/>
          <w:numId w:val="20"/>
        </w:numPr>
        <w:spacing w:before="120"/>
        <w:rPr>
          <w:rFonts w:ascii="Times New Roman" w:hAnsi="Times New Roman"/>
        </w:rPr>
      </w:pPr>
      <w:r w:rsidRPr="002364E7">
        <w:rPr>
          <w:rFonts w:ascii="Times New Roman" w:hAnsi="Times New Roman"/>
        </w:rPr>
        <w:t>déposer une offre groupée pour répondre à l’appel d’offres ;</w:t>
      </w:r>
    </w:p>
    <w:p w14:paraId="412FE68A" w14:textId="6A92DAD6" w:rsidR="00757BEF" w:rsidRPr="002364E7" w:rsidRDefault="00757BEF" w:rsidP="002364E7">
      <w:pPr>
        <w:pStyle w:val="ListParagraph"/>
        <w:numPr>
          <w:ilvl w:val="0"/>
          <w:numId w:val="20"/>
        </w:numPr>
        <w:spacing w:before="120"/>
        <w:rPr>
          <w:rFonts w:ascii="Times New Roman" w:hAnsi="Times New Roman"/>
        </w:rPr>
      </w:pPr>
      <w:r w:rsidRPr="002364E7">
        <w:rPr>
          <w:rFonts w:ascii="Times New Roman" w:hAnsi="Times New Roman"/>
        </w:rPr>
        <w:t>ou choisir l’entreprise du groupe qui présentera une seule offre pour le marché considéré.</w:t>
      </w:r>
    </w:p>
    <w:p w14:paraId="26E2B226" w14:textId="65AC0C61" w:rsidR="004509AE" w:rsidRPr="00705206" w:rsidRDefault="00757BEF" w:rsidP="00757BEF">
      <w:pPr>
        <w:spacing w:before="120"/>
        <w:rPr>
          <w:sz w:val="22"/>
          <w:szCs w:val="22"/>
        </w:rPr>
      </w:pPr>
      <w:r w:rsidRPr="00705206">
        <w:rPr>
          <w:sz w:val="22"/>
          <w:szCs w:val="22"/>
        </w:rPr>
        <w:t>Il est donc interdit à des entreprises qui appartiennent au même groupe et qui ne sont pas autonomes commercialement de présenter chacune une offre.</w:t>
      </w:r>
    </w:p>
    <w:p w14:paraId="17C13777" w14:textId="37D4DAEA" w:rsidR="00FB5C9E" w:rsidRPr="00705206" w:rsidRDefault="00FB5C9E" w:rsidP="00A07107">
      <w:pPr>
        <w:pStyle w:val="Heading1"/>
      </w:pPr>
      <w:bookmarkStart w:id="182" w:name="_Toc497231001"/>
      <w:bookmarkStart w:id="183" w:name="_Toc23168192"/>
      <w:bookmarkStart w:id="184" w:name="_Toc24544726"/>
      <w:bookmarkStart w:id="185" w:name="_Toc24544806"/>
      <w:bookmarkStart w:id="186" w:name="_Toc236298797"/>
      <w:bookmarkEnd w:id="180"/>
      <w:r w:rsidRPr="00705206">
        <w:t xml:space="preserve">ARTICLE 3 </w:t>
      </w:r>
      <w:r w:rsidR="009104D3" w:rsidRPr="00705206">
        <w:t>–</w:t>
      </w:r>
      <w:r w:rsidRPr="00705206">
        <w:t xml:space="preserve"> CONTENANCE ET </w:t>
      </w:r>
      <w:r w:rsidR="0086516C" w:rsidRPr="00705206">
        <w:t>PRÉSENTATION</w:t>
      </w:r>
      <w:r w:rsidRPr="00705206">
        <w:t xml:space="preserve"> DES OFFRES</w:t>
      </w:r>
      <w:bookmarkEnd w:id="182"/>
      <w:bookmarkEnd w:id="183"/>
      <w:bookmarkEnd w:id="184"/>
      <w:bookmarkEnd w:id="185"/>
      <w:bookmarkEnd w:id="186"/>
    </w:p>
    <w:p w14:paraId="56F6A37A" w14:textId="77777777" w:rsidR="000B6EAB" w:rsidRPr="00705206" w:rsidRDefault="000B6EAB" w:rsidP="00A92085">
      <w:pPr>
        <w:pStyle w:val="Heading2"/>
      </w:pPr>
      <w:bookmarkStart w:id="187" w:name="_Toc79582075"/>
      <w:bookmarkStart w:id="188" w:name="_Toc236298798"/>
      <w:r w:rsidRPr="00705206">
        <w:t>3.1 – REGLES GENERALES</w:t>
      </w:r>
      <w:bookmarkEnd w:id="187"/>
      <w:bookmarkEnd w:id="188"/>
    </w:p>
    <w:p w14:paraId="6A799636" w14:textId="31B3C620" w:rsidR="00B9633B" w:rsidRPr="00705206" w:rsidRDefault="009763FD" w:rsidP="00A07107">
      <w:pPr>
        <w:spacing w:before="120"/>
        <w:rPr>
          <w:sz w:val="22"/>
          <w:szCs w:val="22"/>
        </w:rPr>
      </w:pPr>
      <w:r w:rsidRPr="00705206">
        <w:rPr>
          <w:sz w:val="22"/>
          <w:szCs w:val="22"/>
        </w:rPr>
        <w:t>Chaque</w:t>
      </w:r>
      <w:r w:rsidR="006D1AE7" w:rsidRPr="00705206">
        <w:rPr>
          <w:sz w:val="22"/>
          <w:szCs w:val="22"/>
        </w:rPr>
        <w:t xml:space="preserve"> candidat doit fournir les pièces ci-dessous</w:t>
      </w:r>
      <w:r w:rsidRPr="00705206">
        <w:rPr>
          <w:sz w:val="22"/>
          <w:szCs w:val="22"/>
        </w:rPr>
        <w:t>,</w:t>
      </w:r>
      <w:r w:rsidR="006D1AE7" w:rsidRPr="00705206">
        <w:rPr>
          <w:sz w:val="22"/>
          <w:szCs w:val="22"/>
        </w:rPr>
        <w:t xml:space="preserve"> </w:t>
      </w:r>
      <w:r w:rsidRPr="00705206">
        <w:rPr>
          <w:sz w:val="22"/>
          <w:szCs w:val="22"/>
        </w:rPr>
        <w:t xml:space="preserve">constitutives de </w:t>
      </w:r>
      <w:r w:rsidR="000B6EAB" w:rsidRPr="00705206">
        <w:rPr>
          <w:sz w:val="22"/>
          <w:szCs w:val="22"/>
        </w:rPr>
        <w:t>sa soumission</w:t>
      </w:r>
      <w:r w:rsidRPr="00705206">
        <w:rPr>
          <w:sz w:val="22"/>
          <w:szCs w:val="22"/>
        </w:rPr>
        <w:t>, en un seul exemplaire original.</w:t>
      </w:r>
    </w:p>
    <w:p w14:paraId="631319FB" w14:textId="77777777" w:rsidR="000B6EAB" w:rsidRPr="00705206" w:rsidRDefault="000B6EAB" w:rsidP="000B6EAB">
      <w:pPr>
        <w:rPr>
          <w:sz w:val="22"/>
          <w:szCs w:val="22"/>
        </w:rPr>
      </w:pPr>
      <w:r w:rsidRPr="00705206">
        <w:rPr>
          <w:sz w:val="22"/>
          <w:szCs w:val="22"/>
        </w:rPr>
        <w:t>La soumission, constituée des deux groupes de documents suivants :</w:t>
      </w:r>
    </w:p>
    <w:p w14:paraId="6ED89264" w14:textId="77777777" w:rsidR="000B6EAB" w:rsidRPr="00E45B91" w:rsidRDefault="000B6EAB" w:rsidP="000B6EAB">
      <w:pPr>
        <w:pStyle w:val="Listenormale"/>
      </w:pPr>
      <w:r w:rsidRPr="00705206">
        <w:t xml:space="preserve">le dossier de candidature décrit </w:t>
      </w:r>
      <w:r w:rsidRPr="00E45B91">
        <w:t>au § 3.2 ci-après ;</w:t>
      </w:r>
    </w:p>
    <w:p w14:paraId="0574E8DD" w14:textId="77777777" w:rsidR="000B6EAB" w:rsidRPr="00E45B91" w:rsidRDefault="000B6EAB" w:rsidP="000B6EAB">
      <w:pPr>
        <w:pStyle w:val="Listenormale"/>
      </w:pPr>
      <w:r w:rsidRPr="00E45B91">
        <w:t>l’offre technique et financière décrite au § 3.3 ci-dessous.</w:t>
      </w:r>
    </w:p>
    <w:p w14:paraId="00056799" w14:textId="77777777" w:rsidR="000B6EAB" w:rsidRPr="00705206" w:rsidRDefault="000B6EAB" w:rsidP="000B6EAB">
      <w:pPr>
        <w:spacing w:before="120"/>
        <w:rPr>
          <w:sz w:val="22"/>
          <w:szCs w:val="22"/>
        </w:rPr>
      </w:pPr>
      <w:r w:rsidRPr="00705206">
        <w:rPr>
          <w:sz w:val="22"/>
          <w:szCs w:val="22"/>
        </w:rPr>
        <w:t>Afin de faciliter les opérations de dépouillement et de vérification, ces documents devront être placés dans l’ordre mentionné dans le règlement de consultation.</w:t>
      </w:r>
    </w:p>
    <w:p w14:paraId="6A63FBDF" w14:textId="38F46CFB" w:rsidR="000B6EAB" w:rsidRPr="00705206" w:rsidRDefault="000B6EAB" w:rsidP="000B6EAB">
      <w:pPr>
        <w:spacing w:before="120"/>
        <w:rPr>
          <w:sz w:val="22"/>
          <w:szCs w:val="22"/>
        </w:rPr>
      </w:pPr>
      <w:r w:rsidRPr="00705206">
        <w:rPr>
          <w:sz w:val="22"/>
          <w:szCs w:val="22"/>
        </w:rPr>
        <w:t>Toute soumission non accompagnée des pièces prévues c</w:t>
      </w:r>
      <w:r w:rsidR="005A784B">
        <w:rPr>
          <w:sz w:val="22"/>
          <w:szCs w:val="22"/>
        </w:rPr>
        <w:t>i-dessous ou présentée de façon</w:t>
      </w:r>
      <w:r w:rsidRPr="00705206">
        <w:rPr>
          <w:sz w:val="22"/>
          <w:szCs w:val="22"/>
        </w:rPr>
        <w:t xml:space="preserve"> </w:t>
      </w:r>
      <w:r w:rsidR="005A784B">
        <w:rPr>
          <w:sz w:val="22"/>
          <w:szCs w:val="22"/>
        </w:rPr>
        <w:t>incomplète</w:t>
      </w:r>
      <w:r w:rsidRPr="00705206">
        <w:rPr>
          <w:sz w:val="22"/>
          <w:szCs w:val="22"/>
        </w:rPr>
        <w:t xml:space="preserve"> sera qualifiée d’irrégulière et éliminée, sauf demande de complément ou régularisation décidée conformément à </w:t>
      </w:r>
      <w:r w:rsidRPr="00713368">
        <w:rPr>
          <w:sz w:val="22"/>
          <w:szCs w:val="22"/>
        </w:rPr>
        <w:t>l’article 27-1 de</w:t>
      </w:r>
      <w:r w:rsidRPr="00705206">
        <w:rPr>
          <w:sz w:val="22"/>
          <w:szCs w:val="22"/>
        </w:rPr>
        <w:t xml:space="preserve"> la délibération n° 424 du 20 mars 2019 modifiée portant réglementation des marchés publics.</w:t>
      </w:r>
    </w:p>
    <w:p w14:paraId="18C2890F" w14:textId="77777777" w:rsidR="000B6EAB" w:rsidRPr="00705206" w:rsidRDefault="000B6EAB" w:rsidP="000B6EAB">
      <w:pPr>
        <w:spacing w:before="120"/>
        <w:rPr>
          <w:sz w:val="22"/>
          <w:szCs w:val="22"/>
        </w:rPr>
      </w:pPr>
      <w:r w:rsidRPr="00705206">
        <w:rPr>
          <w:sz w:val="22"/>
          <w:szCs w:val="22"/>
        </w:rPr>
        <w:t>Les soumissions ainsi que les documents de présentation associés seront entièrement rédigées en langue française.</w:t>
      </w:r>
    </w:p>
    <w:p w14:paraId="7A10CD20" w14:textId="77777777" w:rsidR="000B6EAB" w:rsidRPr="00705206" w:rsidRDefault="000B6EAB" w:rsidP="000B6EAB">
      <w:pPr>
        <w:spacing w:before="120"/>
        <w:rPr>
          <w:sz w:val="22"/>
          <w:szCs w:val="22"/>
        </w:rPr>
      </w:pPr>
      <w:r w:rsidRPr="00705206">
        <w:rPr>
          <w:sz w:val="22"/>
          <w:szCs w:val="22"/>
        </w:rPr>
        <w:t>Cette obligation porte également sur tous les documents techniques justifiant de la conformité à une norme ou d'une marque de qualité non française dont l'équivalence est soumise à l'appréciation de l’acheteur public.</w:t>
      </w:r>
    </w:p>
    <w:p w14:paraId="60182417" w14:textId="719A4C2B" w:rsidR="000B6EAB" w:rsidRPr="00705206" w:rsidRDefault="000B6EAB" w:rsidP="000B6EAB">
      <w:pPr>
        <w:spacing w:before="120"/>
        <w:rPr>
          <w:sz w:val="22"/>
          <w:szCs w:val="22"/>
        </w:rPr>
      </w:pPr>
      <w:r w:rsidRPr="00705206">
        <w:rPr>
          <w:sz w:val="22"/>
          <w:szCs w:val="22"/>
        </w:rPr>
        <w:t>Toutefois ce dernier se réserve le droit de se faire communiquer ces documents techniques dans leur langue d'origine.</w:t>
      </w:r>
    </w:p>
    <w:p w14:paraId="451FCF01" w14:textId="77777777" w:rsidR="000B6EAB" w:rsidRPr="00705206" w:rsidRDefault="000B6EAB" w:rsidP="00A1406B">
      <w:pPr>
        <w:pStyle w:val="Heading2"/>
      </w:pPr>
      <w:bookmarkStart w:id="189" w:name="_Toc79582076"/>
      <w:bookmarkStart w:id="190" w:name="_Toc236298799"/>
      <w:r w:rsidRPr="00705206">
        <w:t>3.2 – DOSSIER DE CANDIDATURE</w:t>
      </w:r>
      <w:bookmarkEnd w:id="189"/>
      <w:bookmarkEnd w:id="190"/>
    </w:p>
    <w:p w14:paraId="7DE6528C" w14:textId="77777777" w:rsidR="000B6EAB" w:rsidRPr="00705206" w:rsidRDefault="000B6EAB" w:rsidP="000B6EAB">
      <w:pPr>
        <w:pStyle w:val="BodyText"/>
        <w:spacing w:before="120" w:after="0"/>
        <w:rPr>
          <w:sz w:val="22"/>
          <w:szCs w:val="22"/>
        </w:rPr>
      </w:pPr>
      <w:r w:rsidRPr="00705206">
        <w:rPr>
          <w:sz w:val="22"/>
          <w:szCs w:val="22"/>
        </w:rPr>
        <w:t>Le dossier de candidature est composé des pièces suivantes classées dans l’ordre ci-après :</w:t>
      </w:r>
    </w:p>
    <w:p w14:paraId="07F9BFF8" w14:textId="77777777" w:rsidR="000B6EAB" w:rsidRPr="00705206" w:rsidRDefault="000B6EAB" w:rsidP="000B6EAB">
      <w:pPr>
        <w:pStyle w:val="BodyText"/>
        <w:numPr>
          <w:ilvl w:val="0"/>
          <w:numId w:val="3"/>
        </w:numPr>
        <w:spacing w:before="120" w:after="0"/>
        <w:rPr>
          <w:sz w:val="22"/>
          <w:szCs w:val="22"/>
        </w:rPr>
      </w:pPr>
      <w:r w:rsidRPr="00705206">
        <w:rPr>
          <w:sz w:val="22"/>
          <w:szCs w:val="22"/>
        </w:rPr>
        <w:t>Les pièces relatives au candidat, titulaire potentiel du marché à conclure ;</w:t>
      </w:r>
    </w:p>
    <w:p w14:paraId="1346515B" w14:textId="6F12E7B9" w:rsidR="000B6EAB" w:rsidRPr="00705206" w:rsidRDefault="000B6EAB" w:rsidP="000B6EAB">
      <w:pPr>
        <w:pStyle w:val="BodyText"/>
        <w:numPr>
          <w:ilvl w:val="0"/>
          <w:numId w:val="3"/>
        </w:numPr>
        <w:spacing w:before="120" w:after="0"/>
        <w:rPr>
          <w:sz w:val="22"/>
          <w:szCs w:val="22"/>
        </w:rPr>
      </w:pPr>
      <w:r w:rsidRPr="00705206">
        <w:rPr>
          <w:sz w:val="22"/>
          <w:szCs w:val="22"/>
        </w:rPr>
        <w:t>Les pièces relatives à chaque sous-traitant auquel souhaite avoir recours le candidat.</w:t>
      </w:r>
    </w:p>
    <w:p w14:paraId="766BD90E" w14:textId="77777777" w:rsidR="00D0265E" w:rsidRPr="00705206" w:rsidRDefault="00D0265E" w:rsidP="00D0265E">
      <w:pPr>
        <w:spacing w:before="120"/>
        <w:rPr>
          <w:sz w:val="22"/>
          <w:szCs w:val="22"/>
        </w:rPr>
      </w:pPr>
      <w:r w:rsidRPr="00705206">
        <w:rPr>
          <w:sz w:val="22"/>
          <w:szCs w:val="22"/>
        </w:rPr>
        <w:t>Précisions :</w:t>
      </w:r>
    </w:p>
    <w:p w14:paraId="2272EE5E" w14:textId="77777777" w:rsidR="00D0265E" w:rsidRPr="00705206" w:rsidRDefault="00D0265E" w:rsidP="00D0265E">
      <w:pPr>
        <w:pStyle w:val="BodyText"/>
        <w:numPr>
          <w:ilvl w:val="0"/>
          <w:numId w:val="3"/>
        </w:numPr>
        <w:spacing w:before="120" w:after="0"/>
        <w:rPr>
          <w:sz w:val="22"/>
          <w:szCs w:val="22"/>
        </w:rPr>
      </w:pPr>
      <w:r w:rsidRPr="00705206">
        <w:rPr>
          <w:sz w:val="22"/>
          <w:szCs w:val="22"/>
        </w:rPr>
        <w:t>Le candidat ne peut mentionner des sous-traitants que si les documents ci-après sont fournis pour chacun d’entre eux. S’il cite un sous-traitant ou évoque le recours futur à de la sous-traitance sans fournir ces documents, il n’en sera tenu aucun compte dans l’appréciation des capacités du candidat lors de l’agrément des candidatures.</w:t>
      </w:r>
    </w:p>
    <w:p w14:paraId="296F7F2D" w14:textId="0D3B43BC" w:rsidR="009239E4" w:rsidRDefault="00D0265E" w:rsidP="00984DE4">
      <w:pPr>
        <w:pStyle w:val="BodyText"/>
        <w:numPr>
          <w:ilvl w:val="0"/>
          <w:numId w:val="3"/>
        </w:numPr>
        <w:spacing w:before="120" w:after="0"/>
        <w:rPr>
          <w:sz w:val="22"/>
          <w:szCs w:val="22"/>
        </w:rPr>
      </w:pPr>
      <w:r w:rsidRPr="00705206">
        <w:rPr>
          <w:sz w:val="22"/>
          <w:szCs w:val="22"/>
        </w:rPr>
        <w:t>Lorsque l’offre est présentée en groupement, chaque membre du groupement doit inclure son dossier de candidature pour lui-même et pour ses sous-traitants dans l’ordre et les formes précisées ci-dessous.</w:t>
      </w:r>
    </w:p>
    <w:p w14:paraId="2648E3D0" w14:textId="77777777" w:rsidR="00AD6264" w:rsidRDefault="00AD6264" w:rsidP="00AD6264">
      <w:pPr>
        <w:pStyle w:val="BodyText"/>
        <w:spacing w:before="120" w:after="0"/>
        <w:rPr>
          <w:sz w:val="22"/>
          <w:szCs w:val="22"/>
        </w:rPr>
      </w:pPr>
    </w:p>
    <w:p w14:paraId="0BABD5BF" w14:textId="77777777" w:rsidR="000B6EAB" w:rsidRPr="00705206" w:rsidRDefault="000B6EAB" w:rsidP="000B6EAB">
      <w:pPr>
        <w:pStyle w:val="BodyText"/>
        <w:spacing w:before="120"/>
        <w:rPr>
          <w:sz w:val="22"/>
          <w:szCs w:val="22"/>
        </w:rPr>
      </w:pPr>
      <w:r w:rsidRPr="00705206">
        <w:rPr>
          <w:b/>
          <w:sz w:val="22"/>
          <w:szCs w:val="22"/>
        </w:rPr>
        <w:t>Pièces relatives au candidat</w:t>
      </w:r>
      <w:r w:rsidRPr="00705206">
        <w:rPr>
          <w:sz w:val="22"/>
          <w:szCs w:val="22"/>
        </w:rPr>
        <w:t>, titulaire potentiel du marché à conclure :</w:t>
      </w:r>
    </w:p>
    <w:tbl>
      <w:tblPr>
        <w:tblStyle w:val="TableGrid"/>
        <w:tblW w:w="5000" w:type="pct"/>
        <w:tblLook w:val="04A0" w:firstRow="1" w:lastRow="0" w:firstColumn="1" w:lastColumn="0" w:noHBand="0" w:noVBand="1"/>
      </w:tblPr>
      <w:tblGrid>
        <w:gridCol w:w="705"/>
        <w:gridCol w:w="9882"/>
      </w:tblGrid>
      <w:tr w:rsidR="000B6EAB" w:rsidRPr="00705206" w14:paraId="78A6368C" w14:textId="77777777" w:rsidTr="23292F16">
        <w:tc>
          <w:tcPr>
            <w:tcW w:w="333" w:type="pct"/>
            <w:shd w:val="clear" w:color="auto" w:fill="D9D9D9" w:themeFill="background1" w:themeFillShade="D9"/>
          </w:tcPr>
          <w:p w14:paraId="5A33B104" w14:textId="77777777" w:rsidR="000B6EAB" w:rsidRPr="00705206" w:rsidRDefault="000B6EAB" w:rsidP="000E1614">
            <w:pPr>
              <w:pStyle w:val="BodyText"/>
              <w:spacing w:before="120"/>
              <w:jc w:val="center"/>
              <w:rPr>
                <w:sz w:val="22"/>
                <w:szCs w:val="22"/>
              </w:rPr>
            </w:pPr>
            <w:r w:rsidRPr="00705206">
              <w:rPr>
                <w:b/>
                <w:sz w:val="22"/>
                <w:szCs w:val="22"/>
              </w:rPr>
              <w:t>N°</w:t>
            </w:r>
          </w:p>
        </w:tc>
        <w:tc>
          <w:tcPr>
            <w:tcW w:w="4667" w:type="pct"/>
            <w:shd w:val="clear" w:color="auto" w:fill="D9D9D9" w:themeFill="background1" w:themeFillShade="D9"/>
          </w:tcPr>
          <w:p w14:paraId="0C1ABBE0" w14:textId="77777777" w:rsidR="000B6EAB" w:rsidRPr="00705206" w:rsidRDefault="000B6EAB" w:rsidP="000E1614">
            <w:pPr>
              <w:pStyle w:val="BodyText"/>
              <w:spacing w:before="120"/>
              <w:jc w:val="center"/>
              <w:rPr>
                <w:b/>
                <w:sz w:val="22"/>
                <w:szCs w:val="22"/>
              </w:rPr>
            </w:pPr>
            <w:r w:rsidRPr="00705206">
              <w:rPr>
                <w:b/>
                <w:sz w:val="22"/>
                <w:szCs w:val="22"/>
              </w:rPr>
              <w:t>Pièce</w:t>
            </w:r>
          </w:p>
        </w:tc>
      </w:tr>
      <w:tr w:rsidR="000B6EAB" w:rsidRPr="00705206" w14:paraId="224C76BE" w14:textId="77777777" w:rsidTr="23292F16">
        <w:tc>
          <w:tcPr>
            <w:tcW w:w="333" w:type="pct"/>
          </w:tcPr>
          <w:p w14:paraId="1B877F37" w14:textId="77777777" w:rsidR="000B6EAB" w:rsidRPr="00705206" w:rsidRDefault="000B6EAB" w:rsidP="000E1614">
            <w:pPr>
              <w:pStyle w:val="BodyText"/>
              <w:spacing w:before="60" w:after="60"/>
              <w:jc w:val="center"/>
              <w:rPr>
                <w:sz w:val="22"/>
                <w:szCs w:val="22"/>
              </w:rPr>
            </w:pPr>
            <w:r w:rsidRPr="00705206">
              <w:rPr>
                <w:sz w:val="22"/>
                <w:szCs w:val="22"/>
              </w:rPr>
              <w:t>1</w:t>
            </w:r>
          </w:p>
        </w:tc>
        <w:tc>
          <w:tcPr>
            <w:tcW w:w="4667" w:type="pct"/>
          </w:tcPr>
          <w:p w14:paraId="38281941" w14:textId="30390971" w:rsidR="000B6EAB" w:rsidRPr="00705206" w:rsidRDefault="000B6EAB" w:rsidP="000E1614">
            <w:pPr>
              <w:pStyle w:val="BodyText"/>
              <w:spacing w:before="60" w:after="60"/>
              <w:rPr>
                <w:b/>
                <w:sz w:val="22"/>
                <w:szCs w:val="22"/>
              </w:rPr>
            </w:pPr>
            <w:r w:rsidRPr="00705206">
              <w:rPr>
                <w:sz w:val="22"/>
                <w:szCs w:val="22"/>
              </w:rPr>
              <w:t xml:space="preserve">La </w:t>
            </w:r>
            <w:r w:rsidRPr="00705206">
              <w:rPr>
                <w:b/>
                <w:sz w:val="22"/>
                <w:szCs w:val="22"/>
              </w:rPr>
              <w:t>Déclaration d’Intention de Soumissionner</w:t>
            </w:r>
            <w:r w:rsidRPr="00705206">
              <w:rPr>
                <w:sz w:val="22"/>
                <w:szCs w:val="22"/>
              </w:rPr>
              <w:t xml:space="preserve"> (DIS) dûment remplie par le candidat, comprenant les </w:t>
            </w:r>
            <w:r w:rsidRPr="00705206">
              <w:rPr>
                <w:b/>
                <w:sz w:val="22"/>
                <w:szCs w:val="22"/>
              </w:rPr>
              <w:t>attestations sur l’honneur</w:t>
            </w:r>
            <w:r w:rsidRPr="00705206">
              <w:rPr>
                <w:sz w:val="22"/>
                <w:szCs w:val="22"/>
              </w:rPr>
              <w:t xml:space="preserve">, conforme au modèle joint en </w:t>
            </w:r>
            <w:r w:rsidRPr="00705206">
              <w:rPr>
                <w:b/>
                <w:sz w:val="22"/>
                <w:szCs w:val="22"/>
                <w:u w:val="single"/>
              </w:rPr>
              <w:t>annexe 1 du présent règlement</w:t>
            </w:r>
            <w:r w:rsidRPr="00705206">
              <w:rPr>
                <w:b/>
                <w:sz w:val="22"/>
                <w:szCs w:val="22"/>
              </w:rPr>
              <w:t>.</w:t>
            </w:r>
          </w:p>
          <w:p w14:paraId="430CD5CD" w14:textId="77777777" w:rsidR="000B6EAB" w:rsidRPr="00705206" w:rsidRDefault="000B6EAB" w:rsidP="000B6EAB">
            <w:pPr>
              <w:pStyle w:val="BodyText"/>
              <w:ind w:left="18"/>
              <w:rPr>
                <w:sz w:val="22"/>
                <w:szCs w:val="22"/>
              </w:rPr>
            </w:pPr>
            <w:r w:rsidRPr="00705206">
              <w:rPr>
                <w:sz w:val="22"/>
                <w:szCs w:val="22"/>
              </w:rPr>
              <w:t>Si le candidat est en situation de redressement judiciaire, il doit impérativement fournir copie du ou des jugements, ou de tout justificatif démontrant qu’il est autorisé à poursuivre son activité à la date de la remise de l’offre et pendant la durée prévisible d’exécution du marché.</w:t>
            </w:r>
          </w:p>
          <w:p w14:paraId="755D95E5" w14:textId="5E72F64F" w:rsidR="000B6EAB" w:rsidRPr="00705206" w:rsidRDefault="000B6EAB" w:rsidP="000B6EAB">
            <w:pPr>
              <w:pStyle w:val="BodyText"/>
              <w:spacing w:before="60" w:after="60"/>
              <w:rPr>
                <w:i/>
                <w:sz w:val="22"/>
                <w:szCs w:val="22"/>
              </w:rPr>
            </w:pPr>
            <w:r w:rsidRPr="00705206">
              <w:rPr>
                <w:sz w:val="22"/>
                <w:szCs w:val="22"/>
              </w:rPr>
              <w:t>Lorsque le candidat souhaite recourir à des sous-traitants, il doit préciser le nom de chaque sous-traitant et la nature exacte des prestations qui lui sont sous-traitées dans le paragraphe E de la déclaration d’intention de soumissionner (DIS) et joindre pour chaque sous-traitant les pièces décrites plus loin dans le présent article 3.2.</w:t>
            </w:r>
            <w:r w:rsidRPr="00705206">
              <w:rPr>
                <w:i/>
                <w:sz w:val="22"/>
                <w:szCs w:val="22"/>
              </w:rPr>
              <w:t>.</w:t>
            </w:r>
          </w:p>
        </w:tc>
      </w:tr>
      <w:tr w:rsidR="000B6EAB" w:rsidRPr="00705206" w14:paraId="4A56C437" w14:textId="77777777" w:rsidTr="23292F16">
        <w:tc>
          <w:tcPr>
            <w:tcW w:w="333" w:type="pct"/>
          </w:tcPr>
          <w:p w14:paraId="3F740242" w14:textId="086C8F74" w:rsidR="000B6EAB" w:rsidRPr="00705206" w:rsidRDefault="000B6EAB" w:rsidP="000B6EAB">
            <w:pPr>
              <w:pStyle w:val="BodyText"/>
              <w:spacing w:before="60" w:after="60"/>
              <w:jc w:val="center"/>
              <w:rPr>
                <w:sz w:val="22"/>
                <w:szCs w:val="22"/>
              </w:rPr>
            </w:pPr>
            <w:r w:rsidRPr="00705206">
              <w:rPr>
                <w:sz w:val="22"/>
                <w:szCs w:val="22"/>
              </w:rPr>
              <w:t>2</w:t>
            </w:r>
          </w:p>
        </w:tc>
        <w:tc>
          <w:tcPr>
            <w:tcW w:w="4667" w:type="pct"/>
          </w:tcPr>
          <w:p w14:paraId="47C7FE20" w14:textId="77777777" w:rsidR="000B6EAB" w:rsidRPr="00705206" w:rsidRDefault="000B6EAB" w:rsidP="000B6EAB">
            <w:pPr>
              <w:pStyle w:val="BodyText"/>
              <w:ind w:left="18"/>
              <w:rPr>
                <w:sz w:val="22"/>
                <w:szCs w:val="22"/>
              </w:rPr>
            </w:pPr>
            <w:r w:rsidRPr="00705206">
              <w:rPr>
                <w:sz w:val="22"/>
                <w:szCs w:val="22"/>
              </w:rPr>
              <w:t xml:space="preserve">Un </w:t>
            </w:r>
            <w:r w:rsidRPr="00705206">
              <w:rPr>
                <w:b/>
                <w:sz w:val="22"/>
                <w:szCs w:val="22"/>
              </w:rPr>
              <w:t>extrait Kbis</w:t>
            </w:r>
            <w:r w:rsidRPr="00705206">
              <w:rPr>
                <w:sz w:val="22"/>
                <w:szCs w:val="22"/>
              </w:rPr>
              <w:t xml:space="preserve"> datant de moins de 1 mois à la date de remise de l’offre.</w:t>
            </w:r>
          </w:p>
          <w:p w14:paraId="5E6CF92D" w14:textId="77777777" w:rsidR="000B6EAB" w:rsidRPr="00705206" w:rsidRDefault="000B6EAB" w:rsidP="000B6EAB">
            <w:pPr>
              <w:pStyle w:val="BodyText"/>
              <w:ind w:left="18"/>
              <w:rPr>
                <w:sz w:val="22"/>
                <w:szCs w:val="22"/>
              </w:rPr>
            </w:pPr>
            <w:r w:rsidRPr="00705206">
              <w:rPr>
                <w:sz w:val="22"/>
                <w:szCs w:val="22"/>
              </w:rPr>
              <w:t>Si le signataire des pièces du dossier de candidature n’est pas cité comme gérant dans l’extrait K-bis, il doit impérativement fournir une délégation de signature de la gérance.</w:t>
            </w:r>
          </w:p>
          <w:p w14:paraId="60878719" w14:textId="15A00E3D" w:rsidR="000B6EAB" w:rsidRPr="00705206" w:rsidRDefault="000B6EAB" w:rsidP="000B6EAB">
            <w:pPr>
              <w:pStyle w:val="BodyText"/>
              <w:spacing w:before="60" w:after="60"/>
              <w:rPr>
                <w:sz w:val="22"/>
                <w:szCs w:val="22"/>
              </w:rPr>
            </w:pPr>
            <w:r w:rsidRPr="00705206">
              <w:rPr>
                <w:sz w:val="22"/>
                <w:szCs w:val="22"/>
              </w:rPr>
              <w:t>Si le candidat n’est pas immatriculé au RCS, il doit justifier sa non-inscription en précisant son statut juridique, et fournir tout document attestant de l’existence juridique de son activité.</w:t>
            </w:r>
          </w:p>
        </w:tc>
      </w:tr>
      <w:tr w:rsidR="000B6EAB" w:rsidRPr="00705206" w14:paraId="013DB1FE" w14:textId="77777777" w:rsidTr="23292F16">
        <w:tc>
          <w:tcPr>
            <w:tcW w:w="333" w:type="pct"/>
          </w:tcPr>
          <w:p w14:paraId="5505FCC7" w14:textId="32B4015D" w:rsidR="000B6EAB" w:rsidRPr="00705206" w:rsidRDefault="000B6EAB" w:rsidP="000B6EAB">
            <w:pPr>
              <w:pStyle w:val="BodyText"/>
              <w:spacing w:before="60" w:after="60"/>
              <w:jc w:val="center"/>
              <w:rPr>
                <w:sz w:val="22"/>
                <w:szCs w:val="22"/>
              </w:rPr>
            </w:pPr>
            <w:r w:rsidRPr="00705206">
              <w:rPr>
                <w:sz w:val="22"/>
                <w:szCs w:val="22"/>
              </w:rPr>
              <w:t>3</w:t>
            </w:r>
          </w:p>
        </w:tc>
        <w:tc>
          <w:tcPr>
            <w:tcW w:w="4667" w:type="pct"/>
          </w:tcPr>
          <w:p w14:paraId="3EA50D99" w14:textId="640351F3" w:rsidR="000B6EAB" w:rsidRPr="00705206" w:rsidRDefault="000B6EAB" w:rsidP="000B6EAB">
            <w:pPr>
              <w:pStyle w:val="BodyText"/>
              <w:ind w:left="18"/>
              <w:rPr>
                <w:sz w:val="22"/>
                <w:szCs w:val="22"/>
              </w:rPr>
            </w:pPr>
            <w:r w:rsidRPr="00705206">
              <w:rPr>
                <w:sz w:val="22"/>
                <w:szCs w:val="22"/>
              </w:rPr>
              <w:t xml:space="preserve">Une note établissant les </w:t>
            </w:r>
            <w:r w:rsidRPr="00705206">
              <w:rPr>
                <w:b/>
                <w:sz w:val="22"/>
                <w:szCs w:val="22"/>
              </w:rPr>
              <w:t>moyens humains</w:t>
            </w:r>
            <w:r w:rsidRPr="00705206">
              <w:rPr>
                <w:sz w:val="22"/>
                <w:szCs w:val="22"/>
              </w:rPr>
              <w:t xml:space="preserve"> du candidat concernant l’objet du marché : effectif, qualifications en rapport avec l’objet du marché.</w:t>
            </w:r>
          </w:p>
          <w:p w14:paraId="7A7F96BA" w14:textId="77777777" w:rsidR="000B6EAB" w:rsidRPr="00705206" w:rsidRDefault="000B6EAB" w:rsidP="000B6EAB">
            <w:pPr>
              <w:pStyle w:val="BodyText"/>
              <w:numPr>
                <w:ilvl w:val="0"/>
                <w:numId w:val="27"/>
              </w:numPr>
              <w:tabs>
                <w:tab w:val="left" w:pos="352"/>
              </w:tabs>
              <w:spacing w:before="60" w:after="60"/>
              <w:ind w:left="0" w:firstLine="0"/>
              <w:rPr>
                <w:b/>
                <w:sz w:val="22"/>
                <w:szCs w:val="22"/>
              </w:rPr>
            </w:pPr>
            <w:r w:rsidRPr="00705206">
              <w:rPr>
                <w:sz w:val="22"/>
                <w:szCs w:val="22"/>
              </w:rPr>
              <w:t xml:space="preserve">Un </w:t>
            </w:r>
            <w:r w:rsidRPr="00705206">
              <w:rPr>
                <w:b/>
                <w:sz w:val="22"/>
                <w:szCs w:val="22"/>
              </w:rPr>
              <w:t>état des</w:t>
            </w:r>
            <w:r w:rsidRPr="00705206">
              <w:rPr>
                <w:sz w:val="22"/>
                <w:szCs w:val="22"/>
              </w:rPr>
              <w:t xml:space="preserve"> </w:t>
            </w:r>
            <w:r w:rsidRPr="00705206">
              <w:rPr>
                <w:b/>
                <w:sz w:val="22"/>
                <w:szCs w:val="22"/>
              </w:rPr>
              <w:t>effectifs</w:t>
            </w:r>
            <w:r w:rsidRPr="00705206">
              <w:rPr>
                <w:sz w:val="22"/>
                <w:szCs w:val="22"/>
              </w:rPr>
              <w:t xml:space="preserve"> avec mention de la classification professionnelle du personnel salarié que le candidat projette d'occuper </w:t>
            </w:r>
            <w:r w:rsidRPr="00705206">
              <w:rPr>
                <w:b/>
                <w:sz w:val="22"/>
                <w:szCs w:val="22"/>
              </w:rPr>
              <w:t>à l'exécution des prestations.</w:t>
            </w:r>
          </w:p>
          <w:p w14:paraId="61BF416C" w14:textId="72F451A6" w:rsidR="000B6EAB" w:rsidRPr="00705206" w:rsidRDefault="000B6EAB" w:rsidP="006D4F56">
            <w:pPr>
              <w:pStyle w:val="BodyText"/>
              <w:numPr>
                <w:ilvl w:val="0"/>
                <w:numId w:val="27"/>
              </w:numPr>
              <w:tabs>
                <w:tab w:val="left" w:pos="352"/>
              </w:tabs>
              <w:spacing w:before="60" w:after="60"/>
              <w:ind w:left="0" w:firstLine="0"/>
              <w:rPr>
                <w:sz w:val="22"/>
                <w:szCs w:val="22"/>
              </w:rPr>
            </w:pPr>
            <w:r w:rsidRPr="00705206">
              <w:rPr>
                <w:b/>
                <w:sz w:val="22"/>
                <w:szCs w:val="22"/>
              </w:rPr>
              <w:t xml:space="preserve">Concernant les </w:t>
            </w:r>
            <w:r w:rsidR="006D4F56" w:rsidRPr="00705206">
              <w:rPr>
                <w:b/>
                <w:sz w:val="22"/>
                <w:szCs w:val="22"/>
              </w:rPr>
              <w:t>conducteurs</w:t>
            </w:r>
            <w:r w:rsidRPr="00705206">
              <w:rPr>
                <w:sz w:val="22"/>
                <w:szCs w:val="22"/>
              </w:rPr>
              <w:t xml:space="preserve"> que le candidat projette d'occuper effectivement à l'exécution des prestations, préciser : leur nombre et leur âge et joindre leur permis de conduire catégorie D à jour de la visite médicale annuelle, leur carte professionnelle de conducteur TRP « carte orange » ainsi que leur diplôme de conducteur de transport routier de personnes s’ils en sont titulaires</w:t>
            </w:r>
            <w:r w:rsidR="006D4F56" w:rsidRPr="00705206">
              <w:rPr>
                <w:sz w:val="22"/>
                <w:szCs w:val="22"/>
              </w:rPr>
              <w:t>.</w:t>
            </w:r>
          </w:p>
        </w:tc>
      </w:tr>
      <w:tr w:rsidR="000B6EAB" w:rsidRPr="00705206" w14:paraId="10F3B543" w14:textId="77777777" w:rsidTr="23292F16">
        <w:tc>
          <w:tcPr>
            <w:tcW w:w="333" w:type="pct"/>
          </w:tcPr>
          <w:p w14:paraId="4A5C0EB6" w14:textId="2715D352" w:rsidR="000B6EAB" w:rsidRPr="00705206" w:rsidRDefault="006D4F56" w:rsidP="000E1614">
            <w:pPr>
              <w:pStyle w:val="BodyText"/>
              <w:spacing w:before="60" w:after="60"/>
              <w:jc w:val="center"/>
              <w:rPr>
                <w:sz w:val="22"/>
                <w:szCs w:val="22"/>
              </w:rPr>
            </w:pPr>
            <w:r w:rsidRPr="00705206">
              <w:rPr>
                <w:sz w:val="22"/>
                <w:szCs w:val="22"/>
              </w:rPr>
              <w:t>4</w:t>
            </w:r>
          </w:p>
        </w:tc>
        <w:tc>
          <w:tcPr>
            <w:tcW w:w="4667" w:type="pct"/>
          </w:tcPr>
          <w:p w14:paraId="48AD2998" w14:textId="3C454E41" w:rsidR="000B6EAB" w:rsidRPr="00705206" w:rsidRDefault="006D4F56" w:rsidP="000E1614">
            <w:pPr>
              <w:pStyle w:val="BodyText"/>
              <w:spacing w:before="60" w:after="60"/>
              <w:rPr>
                <w:sz w:val="22"/>
                <w:szCs w:val="22"/>
              </w:rPr>
            </w:pPr>
            <w:r w:rsidRPr="00705206">
              <w:rPr>
                <w:sz w:val="22"/>
                <w:szCs w:val="22"/>
              </w:rPr>
              <w:t xml:space="preserve">Une note établissant les </w:t>
            </w:r>
            <w:r w:rsidRPr="00705206">
              <w:rPr>
                <w:b/>
                <w:sz w:val="22"/>
                <w:szCs w:val="22"/>
              </w:rPr>
              <w:t>moyens techniques</w:t>
            </w:r>
            <w:r w:rsidRPr="00705206">
              <w:rPr>
                <w:sz w:val="22"/>
                <w:szCs w:val="22"/>
              </w:rPr>
              <w:t xml:space="preserve"> du candidat concernant </w:t>
            </w:r>
            <w:r w:rsidR="000B6EAB" w:rsidRPr="00705206">
              <w:rPr>
                <w:sz w:val="22"/>
                <w:szCs w:val="22"/>
              </w:rPr>
              <w:t>l’objet du marché :</w:t>
            </w:r>
          </w:p>
          <w:p w14:paraId="36217F04" w14:textId="77777777" w:rsidR="000B6EAB" w:rsidRPr="00705206" w:rsidRDefault="000B6EAB" w:rsidP="00A800DC">
            <w:pPr>
              <w:pStyle w:val="BodyText"/>
              <w:numPr>
                <w:ilvl w:val="0"/>
                <w:numId w:val="27"/>
              </w:numPr>
              <w:tabs>
                <w:tab w:val="left" w:pos="352"/>
              </w:tabs>
              <w:spacing w:before="60" w:after="60"/>
              <w:rPr>
                <w:sz w:val="22"/>
                <w:szCs w:val="22"/>
              </w:rPr>
            </w:pPr>
            <w:r w:rsidRPr="00705206">
              <w:rPr>
                <w:sz w:val="22"/>
                <w:szCs w:val="22"/>
              </w:rPr>
              <w:t>Descriptif des locaux professionnels ;</w:t>
            </w:r>
          </w:p>
          <w:p w14:paraId="3E128B47" w14:textId="36291B96" w:rsidR="000B6EAB" w:rsidRPr="00705206" w:rsidRDefault="006D4F56" w:rsidP="00A800DC">
            <w:pPr>
              <w:pStyle w:val="BodyText"/>
              <w:numPr>
                <w:ilvl w:val="0"/>
                <w:numId w:val="27"/>
              </w:numPr>
              <w:tabs>
                <w:tab w:val="left" w:pos="352"/>
              </w:tabs>
              <w:spacing w:before="60" w:after="60"/>
              <w:rPr>
                <w:sz w:val="22"/>
                <w:szCs w:val="22"/>
              </w:rPr>
            </w:pPr>
            <w:r w:rsidRPr="00705206">
              <w:rPr>
                <w:sz w:val="22"/>
                <w:szCs w:val="22"/>
              </w:rPr>
              <w:t>S’il en est titulaire, l</w:t>
            </w:r>
            <w:r w:rsidR="000B6EAB" w:rsidRPr="00705206">
              <w:rPr>
                <w:sz w:val="22"/>
                <w:szCs w:val="22"/>
              </w:rPr>
              <w:t>’autorisation de circulation des véhicules de transport en commun du candidat, appelée "carte violette délivrée par la Nouvelle-Calédonie ;</w:t>
            </w:r>
          </w:p>
          <w:p w14:paraId="4861A013" w14:textId="636CFA40" w:rsidR="000B6EAB" w:rsidRPr="00705206" w:rsidRDefault="000B6EAB" w:rsidP="00A800DC">
            <w:pPr>
              <w:pStyle w:val="BodyText"/>
              <w:numPr>
                <w:ilvl w:val="0"/>
                <w:numId w:val="27"/>
              </w:numPr>
              <w:tabs>
                <w:tab w:val="left" w:pos="352"/>
              </w:tabs>
              <w:spacing w:before="60" w:after="60"/>
              <w:rPr>
                <w:sz w:val="22"/>
                <w:szCs w:val="22"/>
              </w:rPr>
            </w:pPr>
            <w:r w:rsidRPr="00705206">
              <w:rPr>
                <w:sz w:val="22"/>
                <w:szCs w:val="22"/>
              </w:rPr>
              <w:t>Attestation d’assurance pour le transpo</w:t>
            </w:r>
            <w:r w:rsidR="006D4F56" w:rsidRPr="00705206">
              <w:rPr>
                <w:sz w:val="22"/>
                <w:szCs w:val="22"/>
              </w:rPr>
              <w:t xml:space="preserve">rt de personnes à titre onéreux s’il </w:t>
            </w:r>
            <w:r w:rsidR="00A800DC" w:rsidRPr="00705206">
              <w:rPr>
                <w:sz w:val="22"/>
                <w:szCs w:val="22"/>
              </w:rPr>
              <w:t>possède ses propres véhicules ;</w:t>
            </w:r>
          </w:p>
          <w:p w14:paraId="3DA99D4F" w14:textId="52EBBD4F" w:rsidR="00A800DC" w:rsidRPr="00705206" w:rsidRDefault="00A800DC" w:rsidP="00A800DC">
            <w:pPr>
              <w:pStyle w:val="BodyText"/>
              <w:numPr>
                <w:ilvl w:val="0"/>
                <w:numId w:val="27"/>
              </w:numPr>
              <w:spacing w:before="60" w:after="60"/>
              <w:rPr>
                <w:sz w:val="22"/>
                <w:szCs w:val="22"/>
              </w:rPr>
            </w:pPr>
            <w:r w:rsidRPr="00705206">
              <w:rPr>
                <w:sz w:val="22"/>
                <w:szCs w:val="22"/>
              </w:rPr>
              <w:t>S’il en est titulaire :</w:t>
            </w:r>
          </w:p>
          <w:p w14:paraId="67B66484" w14:textId="46BA0AB8" w:rsidR="00A800DC" w:rsidRPr="00705206" w:rsidRDefault="00A800DC" w:rsidP="00A800DC">
            <w:pPr>
              <w:pStyle w:val="BodyText"/>
              <w:numPr>
                <w:ilvl w:val="0"/>
                <w:numId w:val="41"/>
              </w:numPr>
              <w:spacing w:before="60" w:after="60"/>
              <w:ind w:left="1586"/>
              <w:rPr>
                <w:sz w:val="22"/>
                <w:szCs w:val="22"/>
              </w:rPr>
            </w:pPr>
            <w:r w:rsidRPr="00705206">
              <w:rPr>
                <w:sz w:val="22"/>
                <w:szCs w:val="22"/>
              </w:rPr>
              <w:t>le certificat d’inscription au registre des TRP ou exemplaire de la déclaration préalable annuelle en 2020 (DPA), original ou une copie certifié conforme de l'accuse de réception délivrée par la Nouvelle-Calédonie ;</w:t>
            </w:r>
          </w:p>
          <w:p w14:paraId="11E81ED6" w14:textId="6A39FFB2" w:rsidR="00A800DC" w:rsidRPr="00705206" w:rsidRDefault="00A800DC" w:rsidP="00A800DC">
            <w:pPr>
              <w:pStyle w:val="BodyText"/>
              <w:numPr>
                <w:ilvl w:val="0"/>
                <w:numId w:val="41"/>
              </w:numPr>
              <w:tabs>
                <w:tab w:val="left" w:pos="352"/>
              </w:tabs>
              <w:spacing w:before="60" w:after="60"/>
              <w:ind w:left="1586"/>
              <w:rPr>
                <w:sz w:val="22"/>
                <w:szCs w:val="22"/>
              </w:rPr>
            </w:pPr>
            <w:r w:rsidRPr="00705206">
              <w:rPr>
                <w:sz w:val="22"/>
                <w:szCs w:val="22"/>
              </w:rPr>
              <w:t>l’attestation de capacité professionnelle en transport routier de personnes délivrée par la Nouvelle-Calédonie.</w:t>
            </w:r>
          </w:p>
        </w:tc>
      </w:tr>
      <w:tr w:rsidR="006D4F56" w:rsidRPr="00705206" w14:paraId="61C70068" w14:textId="77777777" w:rsidTr="23292F16">
        <w:tc>
          <w:tcPr>
            <w:tcW w:w="333" w:type="pct"/>
          </w:tcPr>
          <w:p w14:paraId="045637D5" w14:textId="77777777" w:rsidR="006D4F56" w:rsidRPr="00705206" w:rsidRDefault="006D4F56" w:rsidP="000E1614">
            <w:pPr>
              <w:pStyle w:val="BodyText"/>
              <w:spacing w:before="60" w:after="60"/>
              <w:jc w:val="center"/>
              <w:rPr>
                <w:sz w:val="22"/>
                <w:szCs w:val="22"/>
              </w:rPr>
            </w:pPr>
            <w:r w:rsidRPr="00705206">
              <w:rPr>
                <w:sz w:val="22"/>
                <w:szCs w:val="22"/>
              </w:rPr>
              <w:t>5</w:t>
            </w:r>
          </w:p>
        </w:tc>
        <w:tc>
          <w:tcPr>
            <w:tcW w:w="4667" w:type="pct"/>
          </w:tcPr>
          <w:p w14:paraId="01D5EDFA" w14:textId="6EC8BF3A" w:rsidR="006D4F56" w:rsidRPr="00705206" w:rsidRDefault="006D4F56" w:rsidP="000E1614">
            <w:pPr>
              <w:pStyle w:val="BodyText"/>
              <w:spacing w:before="60" w:after="60"/>
              <w:rPr>
                <w:sz w:val="22"/>
                <w:szCs w:val="22"/>
              </w:rPr>
            </w:pPr>
            <w:r w:rsidRPr="00705206">
              <w:rPr>
                <w:sz w:val="22"/>
                <w:szCs w:val="22"/>
              </w:rPr>
              <w:t xml:space="preserve">Les </w:t>
            </w:r>
            <w:r w:rsidRPr="00705206">
              <w:rPr>
                <w:b/>
                <w:sz w:val="22"/>
                <w:szCs w:val="22"/>
              </w:rPr>
              <w:t>références</w:t>
            </w:r>
            <w:r w:rsidRPr="00705206">
              <w:rPr>
                <w:sz w:val="22"/>
                <w:szCs w:val="22"/>
              </w:rPr>
              <w:t xml:space="preserve"> du soumissionnaire en rapport avec l’objet du marché, limitées à 5 au maximum conforme au modèle joint en </w:t>
            </w:r>
            <w:r w:rsidRPr="00705206">
              <w:rPr>
                <w:b/>
                <w:sz w:val="22"/>
                <w:szCs w:val="22"/>
                <w:u w:val="single"/>
              </w:rPr>
              <w:t>annexe 3 du présent règlement</w:t>
            </w:r>
            <w:r w:rsidRPr="00705206">
              <w:rPr>
                <w:sz w:val="22"/>
                <w:szCs w:val="22"/>
              </w:rPr>
              <w:t>. Si le soumissionnaire en produit davantage, seules les 5 premières seront prises en compte.</w:t>
            </w:r>
          </w:p>
          <w:p w14:paraId="32C1259C" w14:textId="77777777" w:rsidR="006D4F56" w:rsidRPr="00705206" w:rsidRDefault="006D4F56" w:rsidP="000E1614">
            <w:pPr>
              <w:pStyle w:val="BodyText"/>
              <w:spacing w:before="60" w:after="60"/>
              <w:rPr>
                <w:sz w:val="22"/>
                <w:szCs w:val="22"/>
              </w:rPr>
            </w:pPr>
            <w:r w:rsidRPr="00705206">
              <w:rPr>
                <w:sz w:val="22"/>
                <w:szCs w:val="22"/>
              </w:rPr>
              <w:t>Les références comprennent le lieu, la date, la nature et l’importance des prestations en rapport avec l’objet du marché, qu’il a exécutées ou à l’exécution desquelles il a concouru, ainsi que les noms et qualités des hommes de l'art sous la direction desquels ces prestations ont été exécutés.</w:t>
            </w:r>
          </w:p>
          <w:p w14:paraId="621F31D1" w14:textId="6F5A77CD" w:rsidR="006D4F56" w:rsidRPr="00705206" w:rsidRDefault="006D4F56" w:rsidP="000E1614">
            <w:pPr>
              <w:pStyle w:val="BodyText"/>
              <w:spacing w:before="60" w:after="60"/>
              <w:rPr>
                <w:sz w:val="22"/>
                <w:szCs w:val="22"/>
              </w:rPr>
            </w:pPr>
            <w:r w:rsidRPr="00705206">
              <w:rPr>
                <w:sz w:val="22"/>
                <w:szCs w:val="22"/>
              </w:rPr>
              <w:t>En cas d'absence de références en nom propre, le candidat indiquera les emplois qu'il occupait dans chacune des entreprises auxquelles il a collaboré, ainsi que les noms, qualités et domiciles des hommes de l'art sous la direction desquels il a exécuté les prestations.</w:t>
            </w:r>
          </w:p>
        </w:tc>
      </w:tr>
      <w:tr w:rsidR="000B6EAB" w:rsidRPr="00705206" w14:paraId="03168F06" w14:textId="77777777" w:rsidTr="23292F16">
        <w:tc>
          <w:tcPr>
            <w:tcW w:w="333" w:type="pct"/>
          </w:tcPr>
          <w:p w14:paraId="52FD3C9E" w14:textId="24E480CA" w:rsidR="000B6EAB" w:rsidRPr="00705206" w:rsidRDefault="006D4F56" w:rsidP="000E1614">
            <w:pPr>
              <w:pStyle w:val="BodyText"/>
              <w:spacing w:before="60" w:after="60"/>
              <w:jc w:val="center"/>
              <w:rPr>
                <w:sz w:val="22"/>
                <w:szCs w:val="22"/>
              </w:rPr>
            </w:pPr>
            <w:bookmarkStart w:id="191" w:name="_Hlk165882141"/>
            <w:r w:rsidRPr="00705206">
              <w:rPr>
                <w:sz w:val="22"/>
                <w:szCs w:val="22"/>
              </w:rPr>
              <w:t>6</w:t>
            </w:r>
          </w:p>
        </w:tc>
        <w:tc>
          <w:tcPr>
            <w:tcW w:w="4667" w:type="pct"/>
          </w:tcPr>
          <w:p w14:paraId="45B31AC3" w14:textId="77777777" w:rsidR="000B6EAB" w:rsidRPr="00705206" w:rsidRDefault="000B6EAB" w:rsidP="000E1614">
            <w:pPr>
              <w:pStyle w:val="BodyText"/>
              <w:spacing w:before="60" w:after="60"/>
              <w:rPr>
                <w:sz w:val="22"/>
                <w:szCs w:val="22"/>
              </w:rPr>
            </w:pPr>
            <w:r w:rsidRPr="00705206">
              <w:rPr>
                <w:sz w:val="22"/>
                <w:szCs w:val="22"/>
              </w:rPr>
              <w:t xml:space="preserve">Le </w:t>
            </w:r>
            <w:r w:rsidRPr="00705206">
              <w:rPr>
                <w:b/>
                <w:sz w:val="22"/>
                <w:szCs w:val="22"/>
              </w:rPr>
              <w:t>chiffre d’affaires</w:t>
            </w:r>
            <w:r w:rsidRPr="00705206">
              <w:rPr>
                <w:sz w:val="22"/>
                <w:szCs w:val="22"/>
              </w:rPr>
              <w:t xml:space="preserve"> pour chacune des 3 dernières années, en précisant la part concernant le domaine d’intervention qui correspond aux prestations pour lesquelles le candidat soumissionne. Les sociétés nouvellement créées communiqueront les documents disponibles relatifs aux exercices réalisés.</w:t>
            </w:r>
          </w:p>
        </w:tc>
      </w:tr>
      <w:bookmarkEnd w:id="191"/>
      <w:tr w:rsidR="00A800DC" w:rsidRPr="00705206" w14:paraId="64799F9C" w14:textId="77777777" w:rsidTr="23292F16">
        <w:tc>
          <w:tcPr>
            <w:tcW w:w="333" w:type="pct"/>
          </w:tcPr>
          <w:p w14:paraId="1379870A" w14:textId="5F687E66" w:rsidR="00A800DC" w:rsidRPr="00705206" w:rsidRDefault="00A800DC" w:rsidP="00A800DC">
            <w:pPr>
              <w:pStyle w:val="BodyText"/>
              <w:spacing w:before="60" w:after="60"/>
              <w:jc w:val="center"/>
              <w:rPr>
                <w:sz w:val="22"/>
                <w:szCs w:val="22"/>
              </w:rPr>
            </w:pPr>
            <w:r w:rsidRPr="00705206">
              <w:rPr>
                <w:sz w:val="22"/>
                <w:szCs w:val="22"/>
              </w:rPr>
              <w:t>7</w:t>
            </w:r>
          </w:p>
        </w:tc>
        <w:tc>
          <w:tcPr>
            <w:tcW w:w="4667" w:type="pct"/>
          </w:tcPr>
          <w:p w14:paraId="07FF33FA" w14:textId="63476F1C" w:rsidR="00A800DC" w:rsidRPr="00705206" w:rsidRDefault="00A800DC" w:rsidP="00A800DC">
            <w:pPr>
              <w:pStyle w:val="BodyText"/>
              <w:spacing w:before="60" w:after="60"/>
              <w:rPr>
                <w:sz w:val="22"/>
                <w:szCs w:val="22"/>
              </w:rPr>
            </w:pPr>
            <w:r w:rsidRPr="00705206">
              <w:rPr>
                <w:sz w:val="22"/>
                <w:szCs w:val="22"/>
              </w:rPr>
              <w:t xml:space="preserve">Une </w:t>
            </w:r>
            <w:r w:rsidRPr="00705206">
              <w:rPr>
                <w:b/>
                <w:sz w:val="22"/>
                <w:szCs w:val="22"/>
              </w:rPr>
              <w:t>attestation d’assurance</w:t>
            </w:r>
            <w:r w:rsidRPr="00705206">
              <w:rPr>
                <w:sz w:val="22"/>
                <w:szCs w:val="22"/>
              </w:rPr>
              <w:t xml:space="preserve"> en responsabilité civile professionnelle à jour.</w:t>
            </w:r>
          </w:p>
        </w:tc>
      </w:tr>
      <w:tr w:rsidR="00A800DC" w:rsidRPr="00705206" w14:paraId="09BB4A76" w14:textId="77777777" w:rsidTr="23292F16">
        <w:tc>
          <w:tcPr>
            <w:tcW w:w="333" w:type="pct"/>
          </w:tcPr>
          <w:p w14:paraId="7A771F2A" w14:textId="27B73860" w:rsidR="00A800DC" w:rsidRPr="00705206" w:rsidRDefault="00A800DC" w:rsidP="00A800DC">
            <w:pPr>
              <w:pStyle w:val="BodyText"/>
              <w:spacing w:before="60" w:after="60"/>
              <w:jc w:val="center"/>
              <w:rPr>
                <w:sz w:val="22"/>
                <w:szCs w:val="22"/>
              </w:rPr>
            </w:pPr>
            <w:r w:rsidRPr="00705206">
              <w:rPr>
                <w:sz w:val="22"/>
                <w:szCs w:val="22"/>
              </w:rPr>
              <w:t>8</w:t>
            </w:r>
          </w:p>
        </w:tc>
        <w:tc>
          <w:tcPr>
            <w:tcW w:w="4667" w:type="pct"/>
          </w:tcPr>
          <w:p w14:paraId="46F39581" w14:textId="0DE14130" w:rsidR="00A800DC" w:rsidRPr="00705206" w:rsidRDefault="00A800DC" w:rsidP="23292F16">
            <w:pPr>
              <w:pStyle w:val="BodyText"/>
              <w:spacing w:before="60" w:after="60"/>
              <w:rPr>
                <w:b/>
                <w:bCs/>
                <w:sz w:val="22"/>
                <w:szCs w:val="22"/>
              </w:rPr>
            </w:pPr>
            <w:r w:rsidRPr="23292F16">
              <w:rPr>
                <w:sz w:val="22"/>
                <w:szCs w:val="22"/>
              </w:rPr>
              <w:t>Une attestation de domiciliation bancaire et un relevé d’identité bancaire (RIB)</w:t>
            </w:r>
            <w:r w:rsidR="00750235" w:rsidRPr="23292F16">
              <w:rPr>
                <w:sz w:val="22"/>
                <w:szCs w:val="22"/>
              </w:rPr>
              <w:t xml:space="preserve"> </w:t>
            </w:r>
            <w:r w:rsidR="00B63924" w:rsidRPr="23292F16">
              <w:rPr>
                <w:sz w:val="22"/>
                <w:szCs w:val="22"/>
              </w:rPr>
              <w:t>pour un compte domicilié en Nouvelle-Calédonie</w:t>
            </w:r>
            <w:r w:rsidRPr="23292F16">
              <w:rPr>
                <w:sz w:val="22"/>
                <w:szCs w:val="22"/>
              </w:rPr>
              <w:t>.</w:t>
            </w:r>
          </w:p>
        </w:tc>
      </w:tr>
    </w:tbl>
    <w:p w14:paraId="39824781" w14:textId="77777777" w:rsidR="00A800DC" w:rsidRPr="00705206" w:rsidRDefault="00A800DC" w:rsidP="00A800DC">
      <w:pPr>
        <w:pStyle w:val="BodyText"/>
        <w:spacing w:before="120"/>
        <w:rPr>
          <w:sz w:val="22"/>
          <w:szCs w:val="22"/>
        </w:rPr>
      </w:pPr>
      <w:r w:rsidRPr="00705206">
        <w:rPr>
          <w:b/>
          <w:sz w:val="22"/>
          <w:szCs w:val="22"/>
        </w:rPr>
        <w:t>Pièces relatives à chaque sous-traitant éventuel</w:t>
      </w:r>
      <w:r w:rsidRPr="00705206">
        <w:rPr>
          <w:sz w:val="22"/>
          <w:szCs w:val="22"/>
        </w:rPr>
        <w:t xml:space="preserve"> lorsque le candidat doit y recourir pour avoir toutes les capacités nécessaires à l’exécution du marché, ou lorsqu’il veut le faire agréer dans le cadre de la passation du marché :</w:t>
      </w:r>
    </w:p>
    <w:tbl>
      <w:tblPr>
        <w:tblStyle w:val="TableGrid"/>
        <w:tblW w:w="5000" w:type="pct"/>
        <w:tblLook w:val="04A0" w:firstRow="1" w:lastRow="0" w:firstColumn="1" w:lastColumn="0" w:noHBand="0" w:noVBand="1"/>
      </w:tblPr>
      <w:tblGrid>
        <w:gridCol w:w="705"/>
        <w:gridCol w:w="9882"/>
      </w:tblGrid>
      <w:tr w:rsidR="00A800DC" w:rsidRPr="00705206" w14:paraId="25FD2C2D" w14:textId="77777777" w:rsidTr="23292F16">
        <w:tc>
          <w:tcPr>
            <w:tcW w:w="333" w:type="pct"/>
            <w:shd w:val="clear" w:color="auto" w:fill="D9D9D9" w:themeFill="background1" w:themeFillShade="D9"/>
          </w:tcPr>
          <w:p w14:paraId="79998AF5" w14:textId="77777777" w:rsidR="00A800DC" w:rsidRPr="00705206" w:rsidRDefault="00A800DC" w:rsidP="000E1614">
            <w:pPr>
              <w:pStyle w:val="BodyText"/>
              <w:spacing w:before="120"/>
              <w:jc w:val="center"/>
              <w:rPr>
                <w:sz w:val="22"/>
                <w:szCs w:val="22"/>
              </w:rPr>
            </w:pPr>
            <w:r w:rsidRPr="00705206">
              <w:rPr>
                <w:b/>
                <w:sz w:val="22"/>
                <w:szCs w:val="22"/>
              </w:rPr>
              <w:t>N°</w:t>
            </w:r>
          </w:p>
        </w:tc>
        <w:tc>
          <w:tcPr>
            <w:tcW w:w="4667" w:type="pct"/>
            <w:shd w:val="clear" w:color="auto" w:fill="D9D9D9" w:themeFill="background1" w:themeFillShade="D9"/>
          </w:tcPr>
          <w:p w14:paraId="1274CD85" w14:textId="77777777" w:rsidR="00A800DC" w:rsidRPr="00705206" w:rsidRDefault="00A800DC" w:rsidP="000E1614">
            <w:pPr>
              <w:pStyle w:val="BodyText"/>
              <w:spacing w:before="120"/>
              <w:jc w:val="center"/>
              <w:rPr>
                <w:b/>
                <w:sz w:val="22"/>
                <w:szCs w:val="22"/>
              </w:rPr>
            </w:pPr>
            <w:r w:rsidRPr="00705206">
              <w:rPr>
                <w:b/>
                <w:sz w:val="22"/>
                <w:szCs w:val="22"/>
              </w:rPr>
              <w:t>Pièce</w:t>
            </w:r>
          </w:p>
        </w:tc>
      </w:tr>
      <w:tr w:rsidR="00A800DC" w:rsidRPr="00705206" w14:paraId="3447E320" w14:textId="77777777" w:rsidTr="23292F16">
        <w:tc>
          <w:tcPr>
            <w:tcW w:w="333" w:type="pct"/>
          </w:tcPr>
          <w:p w14:paraId="7C949169" w14:textId="77777777" w:rsidR="00A800DC" w:rsidRPr="00705206" w:rsidRDefault="00A800DC" w:rsidP="000E1614">
            <w:pPr>
              <w:pStyle w:val="BodyText"/>
              <w:spacing w:before="60" w:after="60"/>
              <w:jc w:val="center"/>
              <w:rPr>
                <w:sz w:val="22"/>
                <w:szCs w:val="22"/>
              </w:rPr>
            </w:pPr>
            <w:r w:rsidRPr="00705206">
              <w:rPr>
                <w:sz w:val="22"/>
                <w:szCs w:val="22"/>
              </w:rPr>
              <w:t>1</w:t>
            </w:r>
          </w:p>
        </w:tc>
        <w:tc>
          <w:tcPr>
            <w:tcW w:w="4667" w:type="pct"/>
          </w:tcPr>
          <w:p w14:paraId="6A9B6BE4" w14:textId="72B93136" w:rsidR="00A800DC" w:rsidRPr="00705206" w:rsidRDefault="00A800DC" w:rsidP="000E1614">
            <w:pPr>
              <w:pStyle w:val="BodyText"/>
              <w:spacing w:before="60" w:after="60"/>
              <w:rPr>
                <w:sz w:val="22"/>
                <w:szCs w:val="22"/>
              </w:rPr>
            </w:pPr>
            <w:r w:rsidRPr="00705206">
              <w:rPr>
                <w:sz w:val="22"/>
                <w:szCs w:val="22"/>
              </w:rPr>
              <w:t xml:space="preserve">La </w:t>
            </w:r>
            <w:r w:rsidRPr="00705206">
              <w:rPr>
                <w:b/>
                <w:sz w:val="22"/>
                <w:szCs w:val="22"/>
              </w:rPr>
              <w:t>fiche d’identification de sous-traitant</w:t>
            </w:r>
            <w:r w:rsidRPr="00705206">
              <w:rPr>
                <w:sz w:val="22"/>
                <w:szCs w:val="22"/>
              </w:rPr>
              <w:t xml:space="preserve"> (FIS) numérotée selon l’ordre des sous-traitants présentés, conforme au modèle joint en </w:t>
            </w:r>
            <w:r w:rsidRPr="00705206">
              <w:rPr>
                <w:b/>
                <w:sz w:val="22"/>
                <w:szCs w:val="22"/>
                <w:u w:val="single"/>
              </w:rPr>
              <w:t>annexe 2 au présent règlement</w:t>
            </w:r>
            <w:r w:rsidRPr="00705206">
              <w:rPr>
                <w:sz w:val="22"/>
                <w:szCs w:val="22"/>
              </w:rPr>
              <w:t>.</w:t>
            </w:r>
          </w:p>
          <w:p w14:paraId="678708AE" w14:textId="323600D3" w:rsidR="00A800DC" w:rsidRPr="00705206" w:rsidRDefault="00A800DC" w:rsidP="000E1614">
            <w:pPr>
              <w:pStyle w:val="BodyText"/>
              <w:spacing w:before="60" w:after="60"/>
              <w:rPr>
                <w:sz w:val="22"/>
                <w:szCs w:val="22"/>
              </w:rPr>
            </w:pPr>
            <w:r w:rsidRPr="00705206">
              <w:rPr>
                <w:sz w:val="22"/>
                <w:szCs w:val="22"/>
              </w:rPr>
              <w:t xml:space="preserve">Cette FIS inclut une </w:t>
            </w:r>
            <w:r w:rsidRPr="00705206">
              <w:rPr>
                <w:b/>
                <w:sz w:val="22"/>
                <w:szCs w:val="22"/>
              </w:rPr>
              <w:t>attestation sur l’honneur</w:t>
            </w:r>
            <w:r w:rsidRPr="00705206">
              <w:rPr>
                <w:sz w:val="22"/>
                <w:szCs w:val="22"/>
              </w:rPr>
              <w:t xml:space="preserve"> </w:t>
            </w:r>
            <w:r w:rsidR="00EF034E" w:rsidRPr="00705206">
              <w:rPr>
                <w:sz w:val="22"/>
                <w:szCs w:val="22"/>
              </w:rPr>
              <w:t>de régularité fiscale et sociale, et doit être datée et signée par les représentants qualifiés du candidat et du sous-traitant</w:t>
            </w:r>
            <w:r w:rsidRPr="00705206">
              <w:rPr>
                <w:sz w:val="22"/>
                <w:szCs w:val="22"/>
              </w:rPr>
              <w:t>.</w:t>
            </w:r>
          </w:p>
          <w:p w14:paraId="4264E8E8" w14:textId="1AC2B7D0" w:rsidR="00EF034E" w:rsidRPr="00705206" w:rsidRDefault="00EF034E" w:rsidP="00EF034E">
            <w:pPr>
              <w:pStyle w:val="BodyText"/>
              <w:spacing w:before="60" w:after="60"/>
              <w:rPr>
                <w:i/>
                <w:sz w:val="22"/>
                <w:szCs w:val="22"/>
              </w:rPr>
            </w:pPr>
            <w:r w:rsidRPr="00705206">
              <w:rPr>
                <w:sz w:val="22"/>
                <w:szCs w:val="22"/>
              </w:rPr>
              <w:t>Si le sous-traitant est en situation de redressement judiciaire, il doit impérativement fournir copie du ou des jugements, ou de tout justificatif démontrant qu’il est autorisé à poursuivre son activité à la date de la remise de l’offre et pendant la durée prévisible d’exécution des prestations sous-traitées.</w:t>
            </w:r>
          </w:p>
        </w:tc>
      </w:tr>
      <w:tr w:rsidR="00EF034E" w:rsidRPr="00705206" w14:paraId="414B7F39" w14:textId="77777777" w:rsidTr="23292F16">
        <w:tc>
          <w:tcPr>
            <w:tcW w:w="333" w:type="pct"/>
          </w:tcPr>
          <w:p w14:paraId="3DD79292" w14:textId="7A2930CE" w:rsidR="00EF034E" w:rsidRPr="00705206" w:rsidRDefault="00EF034E" w:rsidP="00EF034E">
            <w:pPr>
              <w:pStyle w:val="BodyText"/>
              <w:spacing w:before="60" w:after="60"/>
              <w:jc w:val="center"/>
              <w:rPr>
                <w:sz w:val="22"/>
                <w:szCs w:val="22"/>
              </w:rPr>
            </w:pPr>
            <w:r w:rsidRPr="00705206">
              <w:rPr>
                <w:sz w:val="22"/>
                <w:szCs w:val="22"/>
              </w:rPr>
              <w:t>2</w:t>
            </w:r>
          </w:p>
        </w:tc>
        <w:tc>
          <w:tcPr>
            <w:tcW w:w="4667" w:type="pct"/>
          </w:tcPr>
          <w:p w14:paraId="19425230" w14:textId="77777777" w:rsidR="00EF034E" w:rsidRPr="00705206" w:rsidRDefault="00EF034E" w:rsidP="00EF034E">
            <w:pPr>
              <w:pStyle w:val="BodyText"/>
              <w:rPr>
                <w:sz w:val="22"/>
                <w:szCs w:val="22"/>
              </w:rPr>
            </w:pPr>
            <w:r w:rsidRPr="00705206">
              <w:rPr>
                <w:sz w:val="22"/>
                <w:szCs w:val="22"/>
              </w:rPr>
              <w:t xml:space="preserve">Un </w:t>
            </w:r>
            <w:r w:rsidRPr="00705206">
              <w:rPr>
                <w:b/>
                <w:sz w:val="22"/>
                <w:szCs w:val="22"/>
              </w:rPr>
              <w:t>extrait Kbis</w:t>
            </w:r>
            <w:r w:rsidRPr="00705206">
              <w:rPr>
                <w:sz w:val="22"/>
                <w:szCs w:val="22"/>
              </w:rPr>
              <w:t xml:space="preserve"> datant de moins de 1 mois à la date de remise de l’offre.</w:t>
            </w:r>
          </w:p>
          <w:p w14:paraId="2057BEF3" w14:textId="77777777" w:rsidR="00EF034E" w:rsidRPr="00705206" w:rsidRDefault="00EF034E" w:rsidP="00EF034E">
            <w:pPr>
              <w:pStyle w:val="BodyText"/>
              <w:rPr>
                <w:sz w:val="22"/>
                <w:szCs w:val="22"/>
              </w:rPr>
            </w:pPr>
            <w:r w:rsidRPr="00705206">
              <w:rPr>
                <w:sz w:val="22"/>
                <w:szCs w:val="22"/>
              </w:rPr>
              <w:t>Si le signataire de la FIST n’est pas cité comme gérant dans l’extrait K-bis, il doit obligatoirement fournir une délégation de signature de la gérance.</w:t>
            </w:r>
          </w:p>
          <w:p w14:paraId="121EC3D5" w14:textId="61453D01" w:rsidR="00EF034E" w:rsidRPr="00705206" w:rsidRDefault="00EF034E" w:rsidP="00EF034E">
            <w:pPr>
              <w:pStyle w:val="BodyText"/>
              <w:spacing w:before="60" w:after="60"/>
              <w:rPr>
                <w:sz w:val="22"/>
                <w:szCs w:val="22"/>
              </w:rPr>
            </w:pPr>
            <w:r w:rsidRPr="00705206">
              <w:rPr>
                <w:sz w:val="22"/>
                <w:szCs w:val="22"/>
              </w:rPr>
              <w:t>Si le sous-traitant n’est pas immatriculé au RCS, il doit justifier sa non-inscription en précisant son statut juridique, et fournir tout document attestant de l’existence juridique de son activité.</w:t>
            </w:r>
          </w:p>
        </w:tc>
      </w:tr>
      <w:tr w:rsidR="003738D0" w:rsidRPr="00705206" w14:paraId="777EC244" w14:textId="77777777" w:rsidTr="23292F16">
        <w:tc>
          <w:tcPr>
            <w:tcW w:w="333" w:type="pct"/>
          </w:tcPr>
          <w:p w14:paraId="4EDFD79D" w14:textId="4B2202C5" w:rsidR="003738D0" w:rsidRPr="00705206" w:rsidRDefault="003738D0" w:rsidP="003738D0">
            <w:pPr>
              <w:pStyle w:val="BodyText"/>
              <w:spacing w:before="60" w:after="60"/>
              <w:jc w:val="center"/>
              <w:rPr>
                <w:sz w:val="22"/>
                <w:szCs w:val="22"/>
              </w:rPr>
            </w:pPr>
            <w:r w:rsidRPr="00705206">
              <w:rPr>
                <w:sz w:val="22"/>
                <w:szCs w:val="22"/>
              </w:rPr>
              <w:t>3</w:t>
            </w:r>
          </w:p>
        </w:tc>
        <w:tc>
          <w:tcPr>
            <w:tcW w:w="4667" w:type="pct"/>
          </w:tcPr>
          <w:p w14:paraId="09DFFCEA" w14:textId="77777777" w:rsidR="003738D0" w:rsidRPr="00705206" w:rsidRDefault="003738D0" w:rsidP="003738D0">
            <w:pPr>
              <w:pStyle w:val="BodyText"/>
              <w:ind w:left="18"/>
              <w:rPr>
                <w:sz w:val="22"/>
                <w:szCs w:val="22"/>
              </w:rPr>
            </w:pPr>
            <w:r w:rsidRPr="00705206">
              <w:rPr>
                <w:sz w:val="22"/>
                <w:szCs w:val="22"/>
              </w:rPr>
              <w:t xml:space="preserve">Une note établissant les </w:t>
            </w:r>
            <w:r w:rsidRPr="00705206">
              <w:rPr>
                <w:b/>
                <w:sz w:val="22"/>
                <w:szCs w:val="22"/>
              </w:rPr>
              <w:t>moyens humains</w:t>
            </w:r>
            <w:r w:rsidRPr="00705206">
              <w:rPr>
                <w:sz w:val="22"/>
                <w:szCs w:val="22"/>
              </w:rPr>
              <w:t xml:space="preserve"> du candidat concernant l’objet du marché : effectif, qualifications en rapport avec l’objet du marché.</w:t>
            </w:r>
          </w:p>
          <w:p w14:paraId="70F66144" w14:textId="77777777" w:rsidR="003738D0" w:rsidRPr="00705206" w:rsidRDefault="003738D0" w:rsidP="003738D0">
            <w:pPr>
              <w:pStyle w:val="BodyText"/>
              <w:numPr>
                <w:ilvl w:val="0"/>
                <w:numId w:val="27"/>
              </w:numPr>
              <w:tabs>
                <w:tab w:val="left" w:pos="352"/>
              </w:tabs>
              <w:spacing w:before="60" w:after="60"/>
              <w:ind w:left="0" w:firstLine="0"/>
              <w:rPr>
                <w:b/>
                <w:sz w:val="22"/>
                <w:szCs w:val="22"/>
              </w:rPr>
            </w:pPr>
            <w:r w:rsidRPr="00705206">
              <w:rPr>
                <w:sz w:val="22"/>
                <w:szCs w:val="22"/>
              </w:rPr>
              <w:t xml:space="preserve">Un </w:t>
            </w:r>
            <w:r w:rsidRPr="00705206">
              <w:rPr>
                <w:b/>
                <w:sz w:val="22"/>
                <w:szCs w:val="22"/>
              </w:rPr>
              <w:t>état des</w:t>
            </w:r>
            <w:r w:rsidRPr="00705206">
              <w:rPr>
                <w:sz w:val="22"/>
                <w:szCs w:val="22"/>
              </w:rPr>
              <w:t xml:space="preserve"> </w:t>
            </w:r>
            <w:r w:rsidRPr="00705206">
              <w:rPr>
                <w:b/>
                <w:sz w:val="22"/>
                <w:szCs w:val="22"/>
              </w:rPr>
              <w:t>effectifs</w:t>
            </w:r>
            <w:r w:rsidRPr="00705206">
              <w:rPr>
                <w:sz w:val="22"/>
                <w:szCs w:val="22"/>
              </w:rPr>
              <w:t xml:space="preserve"> avec mention de la classification professionnelle du personnel salarié que le candidat projette d'occuper </w:t>
            </w:r>
            <w:r w:rsidRPr="00705206">
              <w:rPr>
                <w:b/>
                <w:sz w:val="22"/>
                <w:szCs w:val="22"/>
              </w:rPr>
              <w:t>à l'exécution des prestations.</w:t>
            </w:r>
          </w:p>
          <w:p w14:paraId="7C5F8503" w14:textId="36FE59C0" w:rsidR="003738D0" w:rsidRPr="00705206" w:rsidRDefault="003738D0" w:rsidP="003738D0">
            <w:pPr>
              <w:pStyle w:val="BodyText"/>
              <w:rPr>
                <w:sz w:val="22"/>
                <w:szCs w:val="22"/>
              </w:rPr>
            </w:pPr>
            <w:r w:rsidRPr="00705206">
              <w:rPr>
                <w:b/>
                <w:sz w:val="22"/>
                <w:szCs w:val="22"/>
              </w:rPr>
              <w:t>Concernant les conducteurs</w:t>
            </w:r>
            <w:r w:rsidRPr="00705206">
              <w:rPr>
                <w:sz w:val="22"/>
                <w:szCs w:val="22"/>
              </w:rPr>
              <w:t xml:space="preserve"> que le candidat projette d'occuper effectivement à l'exécution des prestations, préciser : leur nombre et leur âge et joindre leur permis de conduire catégorie D à jour de la visite médicale annuelle, leur carte professionnelle de conducteur TRP « carte orange » ainsi que leur diplôme de conducteur de transport routier de personnes s’ils en sont titulaires.</w:t>
            </w:r>
          </w:p>
        </w:tc>
      </w:tr>
      <w:tr w:rsidR="003738D0" w:rsidRPr="00705206" w14:paraId="3F07A0D3" w14:textId="77777777" w:rsidTr="23292F16">
        <w:tc>
          <w:tcPr>
            <w:tcW w:w="333" w:type="pct"/>
          </w:tcPr>
          <w:p w14:paraId="59A83C02" w14:textId="4927CCCC" w:rsidR="003738D0" w:rsidRPr="00705206" w:rsidRDefault="003738D0" w:rsidP="003738D0">
            <w:pPr>
              <w:pStyle w:val="BodyText"/>
              <w:spacing w:before="60" w:after="60"/>
              <w:jc w:val="center"/>
              <w:rPr>
                <w:sz w:val="22"/>
                <w:szCs w:val="22"/>
              </w:rPr>
            </w:pPr>
            <w:r w:rsidRPr="00705206">
              <w:rPr>
                <w:sz w:val="22"/>
                <w:szCs w:val="22"/>
              </w:rPr>
              <w:t>4</w:t>
            </w:r>
          </w:p>
        </w:tc>
        <w:tc>
          <w:tcPr>
            <w:tcW w:w="4667" w:type="pct"/>
          </w:tcPr>
          <w:p w14:paraId="16E88973" w14:textId="77777777" w:rsidR="003738D0" w:rsidRPr="00705206" w:rsidRDefault="003738D0" w:rsidP="003738D0">
            <w:pPr>
              <w:pStyle w:val="BodyText"/>
              <w:spacing w:before="60" w:after="60"/>
              <w:rPr>
                <w:sz w:val="22"/>
                <w:szCs w:val="22"/>
              </w:rPr>
            </w:pPr>
            <w:r w:rsidRPr="00705206">
              <w:rPr>
                <w:sz w:val="22"/>
                <w:szCs w:val="22"/>
              </w:rPr>
              <w:t xml:space="preserve">Une note établissant les </w:t>
            </w:r>
            <w:r w:rsidRPr="00705206">
              <w:rPr>
                <w:b/>
                <w:sz w:val="22"/>
                <w:szCs w:val="22"/>
              </w:rPr>
              <w:t>moyens techniques</w:t>
            </w:r>
            <w:r w:rsidRPr="00705206">
              <w:rPr>
                <w:sz w:val="22"/>
                <w:szCs w:val="22"/>
              </w:rPr>
              <w:t xml:space="preserve"> du candidat concernant l’objet du marché :</w:t>
            </w:r>
          </w:p>
          <w:p w14:paraId="71EDC45C" w14:textId="77777777" w:rsidR="003738D0" w:rsidRPr="00705206" w:rsidRDefault="003738D0" w:rsidP="003738D0">
            <w:pPr>
              <w:pStyle w:val="BodyText"/>
              <w:numPr>
                <w:ilvl w:val="0"/>
                <w:numId w:val="27"/>
              </w:numPr>
              <w:tabs>
                <w:tab w:val="left" w:pos="352"/>
              </w:tabs>
              <w:spacing w:before="60" w:after="60"/>
              <w:rPr>
                <w:sz w:val="22"/>
                <w:szCs w:val="22"/>
              </w:rPr>
            </w:pPr>
            <w:r w:rsidRPr="00705206">
              <w:rPr>
                <w:sz w:val="22"/>
                <w:szCs w:val="22"/>
              </w:rPr>
              <w:t>Descriptif des locaux professionnels ;</w:t>
            </w:r>
          </w:p>
          <w:p w14:paraId="4992F77B" w14:textId="69A5FE3A" w:rsidR="003738D0" w:rsidRPr="00705206" w:rsidRDefault="003738D0" w:rsidP="003738D0">
            <w:pPr>
              <w:pStyle w:val="BodyText"/>
              <w:numPr>
                <w:ilvl w:val="0"/>
                <w:numId w:val="27"/>
              </w:numPr>
              <w:tabs>
                <w:tab w:val="left" w:pos="352"/>
              </w:tabs>
              <w:spacing w:before="60" w:after="60"/>
              <w:rPr>
                <w:sz w:val="22"/>
                <w:szCs w:val="22"/>
              </w:rPr>
            </w:pPr>
            <w:r w:rsidRPr="00705206">
              <w:rPr>
                <w:sz w:val="22"/>
                <w:szCs w:val="22"/>
              </w:rPr>
              <w:t>S’il en est titulaire, l’autorisation de circulation des véhicules de transport en commun du candidat, appelée "carte violette délivrée par la Nouvelle-Calédonie ;</w:t>
            </w:r>
          </w:p>
          <w:p w14:paraId="262CFF7A" w14:textId="2AB1BA45" w:rsidR="003738D0" w:rsidRPr="00705206" w:rsidRDefault="003738D0" w:rsidP="003738D0">
            <w:pPr>
              <w:pStyle w:val="BodyText"/>
              <w:numPr>
                <w:ilvl w:val="0"/>
                <w:numId w:val="27"/>
              </w:numPr>
              <w:tabs>
                <w:tab w:val="left" w:pos="352"/>
              </w:tabs>
              <w:spacing w:before="60" w:after="60"/>
              <w:rPr>
                <w:sz w:val="22"/>
                <w:szCs w:val="22"/>
              </w:rPr>
            </w:pPr>
            <w:r w:rsidRPr="00705206">
              <w:rPr>
                <w:sz w:val="22"/>
                <w:szCs w:val="22"/>
              </w:rPr>
              <w:t>Attestation d’assurance pour le transport de personnes à titre onéreux s’il possède ses propres véhicules ;</w:t>
            </w:r>
          </w:p>
          <w:p w14:paraId="2751C456" w14:textId="623D969F" w:rsidR="003738D0" w:rsidRPr="00705206" w:rsidRDefault="003738D0" w:rsidP="003738D0">
            <w:pPr>
              <w:pStyle w:val="BodyText"/>
              <w:numPr>
                <w:ilvl w:val="0"/>
                <w:numId w:val="27"/>
              </w:numPr>
              <w:spacing w:before="60" w:after="60"/>
              <w:rPr>
                <w:sz w:val="22"/>
                <w:szCs w:val="22"/>
              </w:rPr>
            </w:pPr>
            <w:r w:rsidRPr="00705206">
              <w:rPr>
                <w:sz w:val="22"/>
                <w:szCs w:val="22"/>
              </w:rPr>
              <w:t>S’il en est titulaire :</w:t>
            </w:r>
          </w:p>
          <w:p w14:paraId="06E5E8FE" w14:textId="6DDE7D5F" w:rsidR="003738D0" w:rsidRPr="00705206" w:rsidRDefault="003738D0" w:rsidP="003738D0">
            <w:pPr>
              <w:pStyle w:val="BodyText"/>
              <w:numPr>
                <w:ilvl w:val="0"/>
                <w:numId w:val="41"/>
              </w:numPr>
              <w:spacing w:before="60" w:after="60"/>
              <w:ind w:left="1586"/>
              <w:rPr>
                <w:sz w:val="22"/>
                <w:szCs w:val="22"/>
              </w:rPr>
            </w:pPr>
            <w:r w:rsidRPr="00705206">
              <w:rPr>
                <w:sz w:val="22"/>
                <w:szCs w:val="22"/>
              </w:rPr>
              <w:t>le certificat d’inscription au registre des TRP ou exemplaire de la déclaration préalable annuelle en 2020 (DPA), original ou une copie certifié conforme de l'accuse de réception délivrée par la Nouvelle-Calédonie ;</w:t>
            </w:r>
          </w:p>
          <w:p w14:paraId="2612EC80" w14:textId="78E2086A" w:rsidR="003738D0" w:rsidRPr="00705206" w:rsidRDefault="003738D0" w:rsidP="23292F16">
            <w:pPr>
              <w:pStyle w:val="BodyText"/>
              <w:numPr>
                <w:ilvl w:val="0"/>
                <w:numId w:val="3"/>
              </w:numPr>
              <w:rPr>
                <w:sz w:val="22"/>
                <w:szCs w:val="22"/>
              </w:rPr>
            </w:pPr>
            <w:r w:rsidRPr="23292F16">
              <w:rPr>
                <w:sz w:val="22"/>
                <w:szCs w:val="22"/>
              </w:rPr>
              <w:t>l’attestation de capacité professionnelle en transport routier de personnes délivrée par la Nouvelle-Calédonie.</w:t>
            </w:r>
          </w:p>
        </w:tc>
      </w:tr>
      <w:tr w:rsidR="003738D0" w:rsidRPr="00705206" w14:paraId="0F8C9732" w14:textId="77777777" w:rsidTr="23292F16">
        <w:tc>
          <w:tcPr>
            <w:tcW w:w="333" w:type="pct"/>
          </w:tcPr>
          <w:p w14:paraId="7B787D95" w14:textId="77777777" w:rsidR="003738D0" w:rsidRPr="00705206" w:rsidRDefault="003738D0" w:rsidP="000E1614">
            <w:pPr>
              <w:pStyle w:val="BodyText"/>
              <w:spacing w:before="60" w:after="60"/>
              <w:jc w:val="center"/>
              <w:rPr>
                <w:sz w:val="22"/>
                <w:szCs w:val="22"/>
              </w:rPr>
            </w:pPr>
            <w:r w:rsidRPr="00705206">
              <w:rPr>
                <w:sz w:val="22"/>
                <w:szCs w:val="22"/>
              </w:rPr>
              <w:t>5</w:t>
            </w:r>
          </w:p>
        </w:tc>
        <w:tc>
          <w:tcPr>
            <w:tcW w:w="4667" w:type="pct"/>
          </w:tcPr>
          <w:p w14:paraId="5876BC82" w14:textId="77777777" w:rsidR="003738D0" w:rsidRPr="00705206" w:rsidRDefault="003738D0" w:rsidP="000E1614">
            <w:pPr>
              <w:pStyle w:val="BodyText"/>
              <w:spacing w:before="60" w:after="60"/>
              <w:rPr>
                <w:sz w:val="22"/>
                <w:szCs w:val="22"/>
              </w:rPr>
            </w:pPr>
            <w:r w:rsidRPr="00705206">
              <w:rPr>
                <w:sz w:val="22"/>
                <w:szCs w:val="22"/>
              </w:rPr>
              <w:t xml:space="preserve">Les </w:t>
            </w:r>
            <w:r w:rsidRPr="00705206">
              <w:rPr>
                <w:b/>
                <w:sz w:val="22"/>
                <w:szCs w:val="22"/>
              </w:rPr>
              <w:t>références</w:t>
            </w:r>
            <w:r w:rsidRPr="00705206">
              <w:rPr>
                <w:sz w:val="22"/>
                <w:szCs w:val="22"/>
              </w:rPr>
              <w:t xml:space="preserve"> du soumissionnaire en rapport avec l’objet du marché, limitées à 5 au maximum conforme au modèle joint en </w:t>
            </w:r>
            <w:r w:rsidRPr="00705206">
              <w:rPr>
                <w:b/>
                <w:sz w:val="22"/>
                <w:szCs w:val="22"/>
                <w:u w:val="single"/>
              </w:rPr>
              <w:t>annexe 3 du présent règlement</w:t>
            </w:r>
            <w:r w:rsidRPr="00705206">
              <w:rPr>
                <w:sz w:val="22"/>
                <w:szCs w:val="22"/>
              </w:rPr>
              <w:t>. Si le soumissionnaire en produit davantage, seules les 5 premières seront prises en compte.</w:t>
            </w:r>
          </w:p>
          <w:p w14:paraId="5E2AA483" w14:textId="77777777" w:rsidR="003738D0" w:rsidRPr="00705206" w:rsidRDefault="003738D0" w:rsidP="000E1614">
            <w:pPr>
              <w:pStyle w:val="BodyText"/>
              <w:spacing w:before="60" w:after="60"/>
              <w:rPr>
                <w:sz w:val="22"/>
                <w:szCs w:val="22"/>
              </w:rPr>
            </w:pPr>
            <w:r w:rsidRPr="00705206">
              <w:rPr>
                <w:sz w:val="22"/>
                <w:szCs w:val="22"/>
              </w:rPr>
              <w:t>Les références comprennent le lieu, la date, la nature et l’importance des prestations en rapport avec l’objet du marché, qu’il a exécutées ou à l’exécution desquelles il a concouru, ainsi que les noms et qualités des hommes de l'art sous la direction desquels ces prestations ont été exécutés.</w:t>
            </w:r>
          </w:p>
          <w:p w14:paraId="24F614E7" w14:textId="77777777" w:rsidR="003738D0" w:rsidRPr="00705206" w:rsidRDefault="003738D0" w:rsidP="000E1614">
            <w:pPr>
              <w:pStyle w:val="BodyText"/>
              <w:spacing w:before="60" w:after="60"/>
              <w:rPr>
                <w:sz w:val="22"/>
                <w:szCs w:val="22"/>
              </w:rPr>
            </w:pPr>
            <w:r w:rsidRPr="00705206">
              <w:rPr>
                <w:sz w:val="22"/>
                <w:szCs w:val="22"/>
              </w:rPr>
              <w:t>En cas d'absence de références en nom propre, le candidat indiquera les emplois qu'il occupait dans chacune des entreprises auxquelles il a collaboré, ainsi que les noms, qualités et domiciles des hommes de l'art sous la direction desquels il a exécuté les prestations.</w:t>
            </w:r>
          </w:p>
        </w:tc>
      </w:tr>
      <w:tr w:rsidR="003738D0" w:rsidRPr="00705206" w14:paraId="0D5AB2D2" w14:textId="77777777" w:rsidTr="23292F16">
        <w:tc>
          <w:tcPr>
            <w:tcW w:w="333" w:type="pct"/>
          </w:tcPr>
          <w:p w14:paraId="586A1A02" w14:textId="4BE729D0" w:rsidR="003738D0" w:rsidRPr="00705206" w:rsidRDefault="003738D0" w:rsidP="000E1614">
            <w:pPr>
              <w:pStyle w:val="BodyText"/>
              <w:spacing w:before="60" w:after="60"/>
              <w:jc w:val="center"/>
              <w:rPr>
                <w:sz w:val="22"/>
                <w:szCs w:val="22"/>
              </w:rPr>
            </w:pPr>
            <w:r w:rsidRPr="00705206">
              <w:rPr>
                <w:sz w:val="22"/>
                <w:szCs w:val="22"/>
              </w:rPr>
              <w:t>6</w:t>
            </w:r>
          </w:p>
        </w:tc>
        <w:tc>
          <w:tcPr>
            <w:tcW w:w="4667" w:type="pct"/>
          </w:tcPr>
          <w:p w14:paraId="7974B543" w14:textId="77777777" w:rsidR="003738D0" w:rsidRPr="00705206" w:rsidRDefault="003738D0" w:rsidP="000E1614">
            <w:pPr>
              <w:pStyle w:val="BodyText"/>
              <w:spacing w:before="60" w:after="60"/>
              <w:rPr>
                <w:sz w:val="22"/>
                <w:szCs w:val="22"/>
              </w:rPr>
            </w:pPr>
            <w:r w:rsidRPr="00705206">
              <w:rPr>
                <w:sz w:val="22"/>
                <w:szCs w:val="22"/>
              </w:rPr>
              <w:t xml:space="preserve">Une </w:t>
            </w:r>
            <w:r w:rsidRPr="00705206">
              <w:rPr>
                <w:b/>
                <w:sz w:val="22"/>
                <w:szCs w:val="22"/>
              </w:rPr>
              <w:t>attestation d’assurance</w:t>
            </w:r>
            <w:r w:rsidRPr="00705206">
              <w:rPr>
                <w:sz w:val="22"/>
                <w:szCs w:val="22"/>
              </w:rPr>
              <w:t xml:space="preserve"> en responsabilité civile professionnelle à jour.</w:t>
            </w:r>
          </w:p>
        </w:tc>
      </w:tr>
    </w:tbl>
    <w:p w14:paraId="402DFD38" w14:textId="77777777" w:rsidR="003738D0" w:rsidRPr="00705206" w:rsidRDefault="003738D0" w:rsidP="00A92085">
      <w:pPr>
        <w:pStyle w:val="Heading2"/>
      </w:pPr>
      <w:bookmarkStart w:id="192" w:name="_Toc44511078"/>
      <w:bookmarkStart w:id="193" w:name="_Toc52395675"/>
      <w:bookmarkStart w:id="194" w:name="_Toc58503954"/>
      <w:bookmarkStart w:id="195" w:name="_Toc79582077"/>
      <w:bookmarkStart w:id="196" w:name="_Toc236298800"/>
      <w:r w:rsidRPr="00705206">
        <w:t>3.3 –</w:t>
      </w:r>
      <w:bookmarkEnd w:id="192"/>
      <w:r w:rsidRPr="00705206">
        <w:t xml:space="preserve"> OFFRE TECHNIQUE ET FINANCIERE</w:t>
      </w:r>
      <w:bookmarkEnd w:id="193"/>
      <w:bookmarkEnd w:id="194"/>
      <w:bookmarkEnd w:id="195"/>
      <w:bookmarkEnd w:id="196"/>
    </w:p>
    <w:p w14:paraId="12696D58" w14:textId="77777777" w:rsidR="00DD7445" w:rsidRPr="00705206" w:rsidRDefault="00DD7445" w:rsidP="000E1614">
      <w:pPr>
        <w:rPr>
          <w:sz w:val="22"/>
          <w:szCs w:val="22"/>
        </w:rPr>
      </w:pPr>
      <w:bookmarkStart w:id="197" w:name="_Hlk165736211"/>
      <w:r w:rsidRPr="00705206">
        <w:rPr>
          <w:sz w:val="22"/>
          <w:szCs w:val="22"/>
        </w:rPr>
        <w:t>L’offre technique et financière est composée des pièces suivantes classées dans l’ordre suivant :</w:t>
      </w:r>
    </w:p>
    <w:p w14:paraId="6806D821" w14:textId="053E6674" w:rsidR="00DD7445" w:rsidRPr="005A784B" w:rsidRDefault="00DD7445" w:rsidP="005A784B">
      <w:pPr>
        <w:pStyle w:val="Listenormale"/>
      </w:pPr>
      <w:r w:rsidRPr="00705206">
        <w:t>le projet de marché complet décrit ci-après ;</w:t>
      </w:r>
    </w:p>
    <w:bookmarkEnd w:id="197"/>
    <w:p w14:paraId="699E4AB8" w14:textId="40588770" w:rsidR="00DD7445" w:rsidRPr="00705206" w:rsidRDefault="00DD7445" w:rsidP="00DD7445">
      <w:pPr>
        <w:spacing w:after="120"/>
        <w:rPr>
          <w:sz w:val="22"/>
          <w:szCs w:val="22"/>
        </w:rPr>
      </w:pPr>
      <w:r w:rsidRPr="00705206">
        <w:rPr>
          <w:sz w:val="22"/>
          <w:szCs w:val="22"/>
        </w:rPr>
        <w:t>Le projet de marché doit être strictement conforme au dossier de consultation et comprendre les pièces suivantes signées ou paraphées par les représ</w:t>
      </w:r>
      <w:r w:rsidR="005A784B">
        <w:rPr>
          <w:sz w:val="22"/>
          <w:szCs w:val="22"/>
        </w:rPr>
        <w:t>entants qualifiés des candidats</w:t>
      </w:r>
      <w:r w:rsidRPr="00705206">
        <w:rPr>
          <w:sz w:val="22"/>
          <w:szCs w:val="22"/>
        </w:rPr>
        <w:t xml:space="preserve"> identifiés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3"/>
        <w:gridCol w:w="4800"/>
        <w:gridCol w:w="1715"/>
        <w:gridCol w:w="2359"/>
      </w:tblGrid>
      <w:tr w:rsidR="003738D0" w:rsidRPr="00705206" w14:paraId="4F8B3E5B" w14:textId="77777777" w:rsidTr="003738D0">
        <w:trPr>
          <w:trHeight w:val="346"/>
        </w:trPr>
        <w:tc>
          <w:tcPr>
            <w:tcW w:w="809" w:type="pct"/>
            <w:shd w:val="clear" w:color="auto" w:fill="D9D9D9" w:themeFill="background1" w:themeFillShade="D9"/>
          </w:tcPr>
          <w:p w14:paraId="7BC41BB2" w14:textId="77777777" w:rsidR="003738D0" w:rsidRPr="00705206" w:rsidRDefault="003738D0" w:rsidP="000E1614">
            <w:pPr>
              <w:pStyle w:val="texte"/>
              <w:ind w:left="34" w:firstLine="0"/>
              <w:rPr>
                <w:sz w:val="22"/>
                <w:szCs w:val="22"/>
              </w:rPr>
            </w:pPr>
            <w:r w:rsidRPr="00705206">
              <w:rPr>
                <w:sz w:val="22"/>
                <w:szCs w:val="22"/>
              </w:rPr>
              <w:t>N°</w:t>
            </w:r>
          </w:p>
        </w:tc>
        <w:tc>
          <w:tcPr>
            <w:tcW w:w="2267" w:type="pct"/>
            <w:shd w:val="clear" w:color="auto" w:fill="D9D9D9" w:themeFill="background1" w:themeFillShade="D9"/>
          </w:tcPr>
          <w:p w14:paraId="2D676F21" w14:textId="77777777" w:rsidR="003738D0" w:rsidRPr="00705206" w:rsidRDefault="003738D0" w:rsidP="000E1614">
            <w:pPr>
              <w:pStyle w:val="texte"/>
              <w:ind w:firstLine="34"/>
              <w:rPr>
                <w:sz w:val="22"/>
                <w:szCs w:val="22"/>
              </w:rPr>
            </w:pPr>
            <w:r w:rsidRPr="00705206">
              <w:rPr>
                <w:sz w:val="22"/>
                <w:szCs w:val="22"/>
              </w:rPr>
              <w:t>Pièce</w:t>
            </w:r>
          </w:p>
        </w:tc>
        <w:tc>
          <w:tcPr>
            <w:tcW w:w="810" w:type="pct"/>
            <w:shd w:val="clear" w:color="auto" w:fill="D9D9D9" w:themeFill="background1" w:themeFillShade="D9"/>
          </w:tcPr>
          <w:p w14:paraId="741F1B61" w14:textId="77777777" w:rsidR="003738D0" w:rsidRPr="00705206" w:rsidRDefault="003738D0" w:rsidP="000E1614">
            <w:pPr>
              <w:pStyle w:val="texte"/>
              <w:ind w:firstLine="34"/>
              <w:jc w:val="left"/>
              <w:rPr>
                <w:sz w:val="22"/>
                <w:szCs w:val="22"/>
              </w:rPr>
            </w:pPr>
            <w:r w:rsidRPr="00705206">
              <w:rPr>
                <w:sz w:val="22"/>
                <w:szCs w:val="22"/>
              </w:rPr>
              <w:t>Candidat</w:t>
            </w:r>
          </w:p>
        </w:tc>
        <w:tc>
          <w:tcPr>
            <w:tcW w:w="1114" w:type="pct"/>
            <w:shd w:val="clear" w:color="auto" w:fill="D9D9D9" w:themeFill="background1" w:themeFillShade="D9"/>
          </w:tcPr>
          <w:p w14:paraId="686A42A2" w14:textId="77777777" w:rsidR="003738D0" w:rsidRPr="00705206" w:rsidRDefault="003738D0" w:rsidP="000E1614">
            <w:pPr>
              <w:pStyle w:val="texte"/>
              <w:ind w:firstLine="0"/>
              <w:jc w:val="left"/>
              <w:rPr>
                <w:sz w:val="22"/>
                <w:szCs w:val="22"/>
              </w:rPr>
            </w:pPr>
            <w:r w:rsidRPr="00705206">
              <w:rPr>
                <w:sz w:val="22"/>
                <w:szCs w:val="22"/>
              </w:rPr>
              <w:t>Sous-traitant(s) identifié(s)</w:t>
            </w:r>
          </w:p>
        </w:tc>
      </w:tr>
      <w:tr w:rsidR="003738D0" w:rsidRPr="00705206" w14:paraId="3AA59CEC" w14:textId="77777777" w:rsidTr="003738D0">
        <w:trPr>
          <w:trHeight w:val="483"/>
        </w:trPr>
        <w:tc>
          <w:tcPr>
            <w:tcW w:w="809" w:type="pct"/>
          </w:tcPr>
          <w:p w14:paraId="2BE40C6A" w14:textId="77777777" w:rsidR="003738D0" w:rsidRPr="00705206" w:rsidRDefault="003738D0" w:rsidP="000E1614">
            <w:pPr>
              <w:pStyle w:val="texte"/>
              <w:ind w:left="34" w:firstLine="0"/>
              <w:rPr>
                <w:sz w:val="22"/>
                <w:szCs w:val="22"/>
              </w:rPr>
            </w:pPr>
            <w:r w:rsidRPr="00705206">
              <w:rPr>
                <w:sz w:val="22"/>
                <w:szCs w:val="22"/>
              </w:rPr>
              <w:t>1</w:t>
            </w:r>
          </w:p>
        </w:tc>
        <w:tc>
          <w:tcPr>
            <w:tcW w:w="2267" w:type="pct"/>
          </w:tcPr>
          <w:p w14:paraId="66BD12CD" w14:textId="77777777" w:rsidR="003738D0" w:rsidRPr="00705206" w:rsidRDefault="003738D0" w:rsidP="000E1614">
            <w:pPr>
              <w:pStyle w:val="texte"/>
              <w:ind w:firstLine="34"/>
              <w:rPr>
                <w:sz w:val="22"/>
                <w:szCs w:val="22"/>
              </w:rPr>
            </w:pPr>
            <w:r w:rsidRPr="00705206">
              <w:rPr>
                <w:sz w:val="22"/>
                <w:szCs w:val="22"/>
              </w:rPr>
              <w:t>l’Acte d'Engagement (</w:t>
            </w:r>
            <w:r w:rsidRPr="00705206">
              <w:rPr>
                <w:b/>
                <w:sz w:val="22"/>
                <w:szCs w:val="22"/>
              </w:rPr>
              <w:t>AE</w:t>
            </w:r>
            <w:r w:rsidRPr="00705206">
              <w:rPr>
                <w:sz w:val="22"/>
                <w:szCs w:val="22"/>
              </w:rPr>
              <w:t>), complété entièrement.</w:t>
            </w:r>
          </w:p>
          <w:p w14:paraId="7E872992" w14:textId="77777777" w:rsidR="003738D0" w:rsidRPr="00705206" w:rsidRDefault="003738D0" w:rsidP="000E1614">
            <w:pPr>
              <w:pStyle w:val="texte"/>
              <w:ind w:firstLine="34"/>
              <w:rPr>
                <w:sz w:val="22"/>
                <w:szCs w:val="22"/>
              </w:rPr>
            </w:pPr>
          </w:p>
        </w:tc>
        <w:tc>
          <w:tcPr>
            <w:tcW w:w="810" w:type="pct"/>
          </w:tcPr>
          <w:p w14:paraId="2252C3D9" w14:textId="77777777" w:rsidR="003738D0" w:rsidRPr="00705206" w:rsidRDefault="003738D0" w:rsidP="000E1614">
            <w:pPr>
              <w:pStyle w:val="texte"/>
              <w:ind w:firstLine="34"/>
              <w:jc w:val="left"/>
              <w:rPr>
                <w:sz w:val="22"/>
                <w:szCs w:val="22"/>
              </w:rPr>
            </w:pPr>
            <w:r w:rsidRPr="00705206">
              <w:rPr>
                <w:sz w:val="22"/>
                <w:szCs w:val="22"/>
              </w:rPr>
              <w:t>Paraphes à chaque page + signature à la dernière page</w:t>
            </w:r>
          </w:p>
        </w:tc>
        <w:tc>
          <w:tcPr>
            <w:tcW w:w="1114" w:type="pct"/>
          </w:tcPr>
          <w:p w14:paraId="5C300E68" w14:textId="77777777" w:rsidR="003738D0" w:rsidRPr="00705206" w:rsidRDefault="003738D0" w:rsidP="000E1614">
            <w:pPr>
              <w:pStyle w:val="texte"/>
              <w:ind w:firstLine="0"/>
              <w:jc w:val="left"/>
              <w:rPr>
                <w:sz w:val="22"/>
                <w:szCs w:val="22"/>
              </w:rPr>
            </w:pPr>
          </w:p>
        </w:tc>
      </w:tr>
      <w:tr w:rsidR="003738D0" w:rsidRPr="00705206" w14:paraId="5C06B51B" w14:textId="77777777" w:rsidTr="003738D0">
        <w:trPr>
          <w:trHeight w:val="483"/>
        </w:trPr>
        <w:tc>
          <w:tcPr>
            <w:tcW w:w="809" w:type="pct"/>
          </w:tcPr>
          <w:p w14:paraId="7E81EE36" w14:textId="77777777" w:rsidR="003738D0" w:rsidRPr="00705206" w:rsidRDefault="003738D0" w:rsidP="000E1614">
            <w:pPr>
              <w:pStyle w:val="texte"/>
              <w:ind w:left="34" w:firstLine="0"/>
              <w:rPr>
                <w:sz w:val="22"/>
                <w:szCs w:val="22"/>
              </w:rPr>
            </w:pPr>
          </w:p>
        </w:tc>
        <w:tc>
          <w:tcPr>
            <w:tcW w:w="2267" w:type="pct"/>
          </w:tcPr>
          <w:p w14:paraId="599C7DB5" w14:textId="2A7811CE" w:rsidR="003738D0" w:rsidRPr="00705206" w:rsidRDefault="003738D0" w:rsidP="000E1614">
            <w:pPr>
              <w:pStyle w:val="texte"/>
              <w:ind w:firstLine="34"/>
              <w:rPr>
                <w:sz w:val="22"/>
                <w:szCs w:val="22"/>
              </w:rPr>
            </w:pPr>
            <w:r w:rsidRPr="00705206">
              <w:rPr>
                <w:sz w:val="22"/>
                <w:szCs w:val="22"/>
              </w:rPr>
              <w:t>pour chaque sous-traitant identifié : une annexe à l’acte d’engagement pour la sous-traitance</w:t>
            </w:r>
            <w:r w:rsidR="006044BB" w:rsidRPr="00705206">
              <w:rPr>
                <w:sz w:val="22"/>
                <w:szCs w:val="22"/>
              </w:rPr>
              <w:t xml:space="preserve"> (DST)</w:t>
            </w:r>
            <w:r w:rsidRPr="00705206">
              <w:rPr>
                <w:sz w:val="22"/>
                <w:szCs w:val="22"/>
              </w:rPr>
              <w:t>, complété</w:t>
            </w:r>
            <w:r w:rsidR="006044BB" w:rsidRPr="00705206">
              <w:rPr>
                <w:sz w:val="22"/>
                <w:szCs w:val="22"/>
              </w:rPr>
              <w:t>e</w:t>
            </w:r>
            <w:r w:rsidRPr="00705206">
              <w:rPr>
                <w:sz w:val="22"/>
                <w:szCs w:val="22"/>
              </w:rPr>
              <w:t xml:space="preserve"> entièrement.</w:t>
            </w:r>
          </w:p>
        </w:tc>
        <w:tc>
          <w:tcPr>
            <w:tcW w:w="810" w:type="pct"/>
          </w:tcPr>
          <w:p w14:paraId="638F7EC4" w14:textId="77777777" w:rsidR="003738D0" w:rsidRPr="00705206" w:rsidRDefault="003738D0" w:rsidP="000E1614">
            <w:pPr>
              <w:pStyle w:val="texte"/>
              <w:ind w:firstLine="34"/>
              <w:jc w:val="left"/>
              <w:rPr>
                <w:sz w:val="22"/>
                <w:szCs w:val="22"/>
              </w:rPr>
            </w:pPr>
            <w:r w:rsidRPr="00705206">
              <w:rPr>
                <w:sz w:val="22"/>
                <w:szCs w:val="22"/>
              </w:rPr>
              <w:t>Signature</w:t>
            </w:r>
          </w:p>
        </w:tc>
        <w:tc>
          <w:tcPr>
            <w:tcW w:w="1114" w:type="pct"/>
          </w:tcPr>
          <w:p w14:paraId="12FF0244" w14:textId="77777777" w:rsidR="003738D0" w:rsidRPr="00705206" w:rsidRDefault="003738D0" w:rsidP="000E1614">
            <w:pPr>
              <w:pStyle w:val="texte"/>
              <w:ind w:firstLine="0"/>
              <w:jc w:val="left"/>
              <w:rPr>
                <w:sz w:val="22"/>
                <w:szCs w:val="22"/>
              </w:rPr>
            </w:pPr>
            <w:r w:rsidRPr="00705206">
              <w:rPr>
                <w:sz w:val="22"/>
                <w:szCs w:val="22"/>
              </w:rPr>
              <w:t>Signature</w:t>
            </w:r>
          </w:p>
        </w:tc>
      </w:tr>
      <w:tr w:rsidR="003738D0" w:rsidRPr="00705206" w14:paraId="272626F7" w14:textId="77777777" w:rsidTr="003738D0">
        <w:trPr>
          <w:trHeight w:val="483"/>
        </w:trPr>
        <w:tc>
          <w:tcPr>
            <w:tcW w:w="809" w:type="pct"/>
          </w:tcPr>
          <w:p w14:paraId="085EB4D0" w14:textId="77777777" w:rsidR="003738D0" w:rsidRPr="00705206" w:rsidRDefault="003738D0" w:rsidP="000E1614">
            <w:pPr>
              <w:pStyle w:val="texte"/>
              <w:ind w:left="34" w:firstLine="0"/>
              <w:rPr>
                <w:sz w:val="22"/>
                <w:szCs w:val="22"/>
              </w:rPr>
            </w:pPr>
            <w:r w:rsidRPr="00705206">
              <w:rPr>
                <w:sz w:val="22"/>
                <w:szCs w:val="22"/>
              </w:rPr>
              <w:t>2</w:t>
            </w:r>
          </w:p>
        </w:tc>
        <w:tc>
          <w:tcPr>
            <w:tcW w:w="2267" w:type="pct"/>
          </w:tcPr>
          <w:p w14:paraId="344B4789" w14:textId="77777777" w:rsidR="003738D0" w:rsidRPr="00705206" w:rsidRDefault="003738D0" w:rsidP="000E1614">
            <w:pPr>
              <w:pStyle w:val="texte"/>
              <w:ind w:firstLine="34"/>
              <w:rPr>
                <w:sz w:val="22"/>
                <w:szCs w:val="22"/>
              </w:rPr>
            </w:pPr>
            <w:r w:rsidRPr="00705206">
              <w:rPr>
                <w:sz w:val="22"/>
                <w:szCs w:val="22"/>
              </w:rPr>
              <w:t>le Cahier des Clauses Administratives Particulières (</w:t>
            </w:r>
            <w:r w:rsidRPr="00705206">
              <w:rPr>
                <w:b/>
                <w:sz w:val="22"/>
                <w:szCs w:val="22"/>
              </w:rPr>
              <w:t>CCAP</w:t>
            </w:r>
            <w:r w:rsidRPr="00705206">
              <w:rPr>
                <w:sz w:val="22"/>
                <w:szCs w:val="22"/>
              </w:rPr>
              <w:t>) et ses annexes.</w:t>
            </w:r>
          </w:p>
        </w:tc>
        <w:tc>
          <w:tcPr>
            <w:tcW w:w="810" w:type="pct"/>
          </w:tcPr>
          <w:p w14:paraId="4704208C" w14:textId="77777777" w:rsidR="003738D0" w:rsidRPr="00705206" w:rsidRDefault="003738D0" w:rsidP="000E1614">
            <w:pPr>
              <w:pStyle w:val="texte"/>
              <w:ind w:firstLine="34"/>
              <w:jc w:val="left"/>
              <w:rPr>
                <w:sz w:val="22"/>
                <w:szCs w:val="22"/>
              </w:rPr>
            </w:pPr>
            <w:r w:rsidRPr="00705206">
              <w:rPr>
                <w:sz w:val="22"/>
                <w:szCs w:val="22"/>
              </w:rPr>
              <w:t>Paraphes à chaque page</w:t>
            </w:r>
          </w:p>
        </w:tc>
        <w:tc>
          <w:tcPr>
            <w:tcW w:w="1114" w:type="pct"/>
          </w:tcPr>
          <w:p w14:paraId="0461632B" w14:textId="77777777" w:rsidR="003738D0" w:rsidRPr="00705206" w:rsidRDefault="003738D0" w:rsidP="000E1614">
            <w:pPr>
              <w:pStyle w:val="texte"/>
              <w:ind w:firstLine="0"/>
              <w:jc w:val="left"/>
              <w:rPr>
                <w:sz w:val="22"/>
                <w:szCs w:val="22"/>
              </w:rPr>
            </w:pPr>
          </w:p>
        </w:tc>
      </w:tr>
      <w:tr w:rsidR="003738D0" w:rsidRPr="00705206" w14:paraId="68BD0D5D" w14:textId="77777777" w:rsidTr="003738D0">
        <w:trPr>
          <w:trHeight w:val="483"/>
        </w:trPr>
        <w:tc>
          <w:tcPr>
            <w:tcW w:w="809" w:type="pct"/>
          </w:tcPr>
          <w:p w14:paraId="7DB18A00" w14:textId="77777777" w:rsidR="003738D0" w:rsidRPr="00705206" w:rsidRDefault="003738D0" w:rsidP="000E1614">
            <w:pPr>
              <w:pStyle w:val="texte"/>
              <w:ind w:left="34" w:firstLine="0"/>
              <w:rPr>
                <w:sz w:val="22"/>
                <w:szCs w:val="22"/>
              </w:rPr>
            </w:pPr>
            <w:r w:rsidRPr="00705206">
              <w:rPr>
                <w:sz w:val="22"/>
                <w:szCs w:val="22"/>
              </w:rPr>
              <w:t>3</w:t>
            </w:r>
          </w:p>
        </w:tc>
        <w:tc>
          <w:tcPr>
            <w:tcW w:w="2267" w:type="pct"/>
          </w:tcPr>
          <w:p w14:paraId="1F080BA7" w14:textId="57ED3DD1" w:rsidR="003738D0" w:rsidRPr="00705206" w:rsidRDefault="006044BB" w:rsidP="000E1614">
            <w:pPr>
              <w:pStyle w:val="texte"/>
              <w:ind w:firstLine="34"/>
              <w:rPr>
                <w:sz w:val="22"/>
                <w:szCs w:val="22"/>
              </w:rPr>
            </w:pPr>
            <w:r w:rsidRPr="00705206">
              <w:rPr>
                <w:sz w:val="22"/>
                <w:szCs w:val="22"/>
              </w:rPr>
              <w:t>L</w:t>
            </w:r>
            <w:r w:rsidR="003738D0" w:rsidRPr="00705206">
              <w:rPr>
                <w:sz w:val="22"/>
                <w:szCs w:val="22"/>
              </w:rPr>
              <w:t>e Cahier des Clauses Techniques Particulières (</w:t>
            </w:r>
            <w:r w:rsidR="003738D0" w:rsidRPr="00705206">
              <w:rPr>
                <w:b/>
                <w:sz w:val="22"/>
                <w:szCs w:val="22"/>
              </w:rPr>
              <w:t>CCTP</w:t>
            </w:r>
            <w:r w:rsidR="003738D0" w:rsidRPr="00705206">
              <w:rPr>
                <w:sz w:val="22"/>
                <w:szCs w:val="22"/>
              </w:rPr>
              <w:t>) et ses annexes.</w:t>
            </w:r>
          </w:p>
        </w:tc>
        <w:tc>
          <w:tcPr>
            <w:tcW w:w="810" w:type="pct"/>
          </w:tcPr>
          <w:p w14:paraId="12B3BDA4" w14:textId="77777777" w:rsidR="003738D0" w:rsidRPr="00705206" w:rsidRDefault="003738D0" w:rsidP="000E1614">
            <w:pPr>
              <w:pStyle w:val="texte"/>
              <w:ind w:firstLine="34"/>
              <w:jc w:val="left"/>
              <w:rPr>
                <w:sz w:val="22"/>
                <w:szCs w:val="22"/>
              </w:rPr>
            </w:pPr>
            <w:r w:rsidRPr="00705206">
              <w:rPr>
                <w:sz w:val="22"/>
                <w:szCs w:val="22"/>
              </w:rPr>
              <w:t>Paraphes à chaque page</w:t>
            </w:r>
          </w:p>
        </w:tc>
        <w:tc>
          <w:tcPr>
            <w:tcW w:w="1114" w:type="pct"/>
          </w:tcPr>
          <w:p w14:paraId="147F0A5B" w14:textId="77777777" w:rsidR="003738D0" w:rsidRPr="00705206" w:rsidRDefault="003738D0" w:rsidP="000E1614">
            <w:pPr>
              <w:pStyle w:val="texte"/>
              <w:ind w:firstLine="0"/>
              <w:jc w:val="left"/>
              <w:rPr>
                <w:sz w:val="22"/>
                <w:szCs w:val="22"/>
              </w:rPr>
            </w:pPr>
          </w:p>
        </w:tc>
      </w:tr>
      <w:tr w:rsidR="00DD7445" w:rsidRPr="00705206" w14:paraId="40791C58" w14:textId="77777777" w:rsidTr="003738D0">
        <w:trPr>
          <w:trHeight w:val="483"/>
        </w:trPr>
        <w:tc>
          <w:tcPr>
            <w:tcW w:w="809" w:type="pct"/>
          </w:tcPr>
          <w:p w14:paraId="37B68D7D" w14:textId="77777777" w:rsidR="00DD7445" w:rsidRPr="00705206" w:rsidRDefault="00DD7445" w:rsidP="00DD7445">
            <w:pPr>
              <w:pStyle w:val="texte"/>
              <w:ind w:left="34" w:firstLine="0"/>
              <w:rPr>
                <w:sz w:val="22"/>
                <w:szCs w:val="22"/>
              </w:rPr>
            </w:pPr>
            <w:r w:rsidRPr="00705206">
              <w:rPr>
                <w:sz w:val="22"/>
                <w:szCs w:val="22"/>
              </w:rPr>
              <w:t>4</w:t>
            </w:r>
          </w:p>
        </w:tc>
        <w:tc>
          <w:tcPr>
            <w:tcW w:w="2267" w:type="pct"/>
          </w:tcPr>
          <w:p w14:paraId="4314E07C" w14:textId="77777777" w:rsidR="00DD7445" w:rsidRPr="005A784B" w:rsidRDefault="00DD7445" w:rsidP="00DD7445">
            <w:pPr>
              <w:pStyle w:val="texte"/>
              <w:spacing w:after="120"/>
              <w:ind w:firstLine="0"/>
              <w:rPr>
                <w:sz w:val="22"/>
                <w:szCs w:val="22"/>
              </w:rPr>
            </w:pPr>
            <w:r w:rsidRPr="005A784B">
              <w:rPr>
                <w:sz w:val="22"/>
                <w:szCs w:val="22"/>
              </w:rPr>
              <w:t xml:space="preserve">Un </w:t>
            </w:r>
            <w:r w:rsidRPr="005A784B">
              <w:rPr>
                <w:b/>
                <w:sz w:val="22"/>
                <w:szCs w:val="22"/>
              </w:rPr>
              <w:t>mémoire technique</w:t>
            </w:r>
            <w:r w:rsidRPr="005A784B">
              <w:rPr>
                <w:sz w:val="22"/>
                <w:szCs w:val="22"/>
              </w:rPr>
              <w:t xml:space="preserve"> établi par le candidat et précisant notamment les points suivants : </w:t>
            </w:r>
          </w:p>
          <w:p w14:paraId="12F4D5A2" w14:textId="77777777" w:rsidR="00DD7445" w:rsidRPr="005A784B" w:rsidRDefault="00DD7445" w:rsidP="00DD7445">
            <w:pPr>
              <w:pStyle w:val="texte"/>
              <w:numPr>
                <w:ilvl w:val="0"/>
                <w:numId w:val="21"/>
              </w:numPr>
              <w:spacing w:after="120"/>
              <w:rPr>
                <w:b/>
                <w:sz w:val="22"/>
                <w:szCs w:val="22"/>
              </w:rPr>
            </w:pPr>
            <w:r w:rsidRPr="005A784B">
              <w:rPr>
                <w:b/>
                <w:sz w:val="22"/>
                <w:szCs w:val="22"/>
                <w:u w:val="single"/>
              </w:rPr>
              <w:t>Les moyens humains :</w:t>
            </w:r>
          </w:p>
          <w:p w14:paraId="55B4607F" w14:textId="77777777" w:rsidR="00DD7445" w:rsidRPr="005A784B" w:rsidRDefault="00DD7445" w:rsidP="00DD7445">
            <w:pPr>
              <w:pStyle w:val="texte"/>
              <w:numPr>
                <w:ilvl w:val="2"/>
                <w:numId w:val="22"/>
              </w:numPr>
              <w:spacing w:after="120"/>
              <w:ind w:left="356"/>
              <w:rPr>
                <w:sz w:val="22"/>
                <w:szCs w:val="22"/>
              </w:rPr>
            </w:pPr>
            <w:r w:rsidRPr="005A784B">
              <w:rPr>
                <w:sz w:val="22"/>
                <w:szCs w:val="22"/>
              </w:rPr>
              <w:t>L’organigramme et le rôle des différents interlocuteurs mobilisés au sein de la structure pour les tâches liées au marché : seront notamment précisés les interlocuteurs en charge de l’organisation du planning, de l’entretien de la flotte, des relations avec le SMTI, du suivi qualité et de la comptabilité/gestion.</w:t>
            </w:r>
          </w:p>
          <w:p w14:paraId="03E6CE45" w14:textId="662B54A0" w:rsidR="00DD7445" w:rsidRPr="005A784B" w:rsidRDefault="00DD7445" w:rsidP="00DD7445">
            <w:pPr>
              <w:pStyle w:val="texte"/>
              <w:numPr>
                <w:ilvl w:val="2"/>
                <w:numId w:val="22"/>
              </w:numPr>
              <w:spacing w:after="120"/>
              <w:ind w:left="356"/>
              <w:rPr>
                <w:sz w:val="22"/>
                <w:szCs w:val="22"/>
              </w:rPr>
            </w:pPr>
            <w:r w:rsidRPr="005A784B">
              <w:rPr>
                <w:sz w:val="22"/>
                <w:szCs w:val="22"/>
              </w:rPr>
              <w:t>Le personnel de conduite : qualification, expériences et gestion du personnel (temps de travail, remplacements, congés, formations, etc…). L’affectation des chauffeurs sur les lignes sera précisée en justifiant les choix notamment par rapport au lieu de résidence et à la connaissance des lignes et des territoires par les chauffeurs.</w:t>
            </w:r>
          </w:p>
          <w:p w14:paraId="275A5D4A" w14:textId="26FA139C" w:rsidR="009440EE" w:rsidRPr="005A784B" w:rsidRDefault="009440EE" w:rsidP="00DD7445">
            <w:pPr>
              <w:pStyle w:val="texte"/>
              <w:numPr>
                <w:ilvl w:val="2"/>
                <w:numId w:val="22"/>
              </w:numPr>
              <w:spacing w:after="120"/>
              <w:ind w:left="356"/>
              <w:rPr>
                <w:sz w:val="22"/>
                <w:szCs w:val="22"/>
              </w:rPr>
            </w:pPr>
            <w:bookmarkStart w:id="198" w:name="_Hlk165882206"/>
            <w:r w:rsidRPr="005A784B">
              <w:rPr>
                <w:sz w:val="22"/>
                <w:szCs w:val="22"/>
              </w:rPr>
              <w:t>Lieu de domiciliation de l’entreprise</w:t>
            </w:r>
            <w:r w:rsidR="00E211C6" w:rsidRPr="005A784B">
              <w:rPr>
                <w:sz w:val="22"/>
                <w:szCs w:val="22"/>
              </w:rPr>
              <w:t xml:space="preserve"> et</w:t>
            </w:r>
            <w:r w:rsidRPr="005A784B">
              <w:rPr>
                <w:sz w:val="22"/>
                <w:szCs w:val="22"/>
              </w:rPr>
              <w:t xml:space="preserve"> du candidat postulant sur la ligne.</w:t>
            </w:r>
          </w:p>
          <w:bookmarkEnd w:id="198"/>
          <w:p w14:paraId="4883D048" w14:textId="77777777" w:rsidR="00DD7445" w:rsidRPr="005A784B" w:rsidRDefault="00DD7445" w:rsidP="00DD7445">
            <w:pPr>
              <w:pStyle w:val="texte"/>
              <w:numPr>
                <w:ilvl w:val="0"/>
                <w:numId w:val="21"/>
              </w:numPr>
              <w:spacing w:after="120"/>
              <w:rPr>
                <w:b/>
                <w:sz w:val="22"/>
                <w:szCs w:val="22"/>
              </w:rPr>
            </w:pPr>
            <w:r w:rsidRPr="005A784B">
              <w:rPr>
                <w:b/>
                <w:sz w:val="22"/>
                <w:szCs w:val="22"/>
                <w:u w:val="single"/>
              </w:rPr>
              <w:t xml:space="preserve">L’organisation de l’exploitation : </w:t>
            </w:r>
          </w:p>
          <w:p w14:paraId="03DA423C" w14:textId="77777777" w:rsidR="00DD7445" w:rsidRPr="005A784B" w:rsidRDefault="00DD7445" w:rsidP="00DD7445">
            <w:pPr>
              <w:pStyle w:val="texte"/>
              <w:numPr>
                <w:ilvl w:val="2"/>
                <w:numId w:val="23"/>
              </w:numPr>
              <w:spacing w:after="120"/>
              <w:ind w:left="356"/>
              <w:rPr>
                <w:sz w:val="22"/>
                <w:szCs w:val="22"/>
              </w:rPr>
            </w:pPr>
            <w:r w:rsidRPr="005A784B">
              <w:rPr>
                <w:sz w:val="22"/>
                <w:szCs w:val="22"/>
              </w:rPr>
              <w:t xml:space="preserve">Emplacement précis des lieux de remisage des véhicules et leurs caractéristiques ainsi que le calcul du kilométrage « haut-le-pied » résultant de cette organisation. </w:t>
            </w:r>
          </w:p>
          <w:p w14:paraId="672BB6BC" w14:textId="025740EE" w:rsidR="00DD7445" w:rsidRPr="005A784B" w:rsidRDefault="00DD7445" w:rsidP="00DD7445">
            <w:pPr>
              <w:pStyle w:val="texte"/>
              <w:numPr>
                <w:ilvl w:val="2"/>
                <w:numId w:val="23"/>
              </w:numPr>
              <w:spacing w:after="120"/>
              <w:ind w:left="356"/>
              <w:rPr>
                <w:sz w:val="22"/>
                <w:szCs w:val="22"/>
              </w:rPr>
            </w:pPr>
            <w:r w:rsidRPr="005A784B">
              <w:rPr>
                <w:sz w:val="22"/>
                <w:szCs w:val="22"/>
              </w:rPr>
              <w:t>L’organisation des prises et fins de services</w:t>
            </w:r>
            <w:r w:rsidR="000474C9" w:rsidRPr="005A784B">
              <w:rPr>
                <w:sz w:val="22"/>
                <w:szCs w:val="22"/>
              </w:rPr>
              <w:t xml:space="preserve"> (modalités de vérification du véhicule</w:t>
            </w:r>
            <w:r w:rsidR="00E62CFE" w:rsidRPr="005A784B">
              <w:rPr>
                <w:sz w:val="22"/>
                <w:szCs w:val="22"/>
              </w:rPr>
              <w:t> :</w:t>
            </w:r>
            <w:r w:rsidR="00891C44" w:rsidRPr="005A784B">
              <w:rPr>
                <w:sz w:val="22"/>
                <w:szCs w:val="22"/>
              </w:rPr>
              <w:t xml:space="preserve"> </w:t>
            </w:r>
            <w:r w:rsidR="000474C9" w:rsidRPr="005A784B">
              <w:rPr>
                <w:sz w:val="22"/>
                <w:szCs w:val="22"/>
              </w:rPr>
              <w:t>avant départ</w:t>
            </w:r>
            <w:r w:rsidR="00891C44" w:rsidRPr="005A784B">
              <w:rPr>
                <w:sz w:val="22"/>
                <w:szCs w:val="22"/>
              </w:rPr>
              <w:t xml:space="preserve"> (vérification des lubrifiants et des liquides, état et pression des pneus, voyants du tableau de bord, etc …) </w:t>
            </w:r>
            <w:r w:rsidR="000474C9" w:rsidRPr="005A784B">
              <w:rPr>
                <w:sz w:val="22"/>
                <w:szCs w:val="22"/>
              </w:rPr>
              <w:t xml:space="preserve"> et après le ser</w:t>
            </w:r>
            <w:r w:rsidR="00891C44" w:rsidRPr="005A784B">
              <w:rPr>
                <w:sz w:val="22"/>
                <w:szCs w:val="22"/>
              </w:rPr>
              <w:t>vice (état des lieux</w:t>
            </w:r>
            <w:r w:rsidR="000474C9" w:rsidRPr="005A784B">
              <w:rPr>
                <w:sz w:val="22"/>
                <w:szCs w:val="22"/>
              </w:rPr>
              <w:t xml:space="preserve"> et nettoyage</w:t>
            </w:r>
            <w:r w:rsidR="00891C44" w:rsidRPr="005A784B">
              <w:rPr>
                <w:sz w:val="22"/>
                <w:szCs w:val="22"/>
              </w:rPr>
              <w:t xml:space="preserve"> du véhicule</w:t>
            </w:r>
            <w:r w:rsidR="000474C9" w:rsidRPr="005A784B">
              <w:rPr>
                <w:sz w:val="22"/>
                <w:szCs w:val="22"/>
              </w:rPr>
              <w:t>)</w:t>
            </w:r>
            <w:r w:rsidR="00E62CFE" w:rsidRPr="005A784B">
              <w:rPr>
                <w:sz w:val="22"/>
                <w:szCs w:val="22"/>
              </w:rPr>
              <w:t>)</w:t>
            </w:r>
            <w:r w:rsidRPr="005A784B">
              <w:rPr>
                <w:sz w:val="22"/>
                <w:szCs w:val="22"/>
              </w:rPr>
              <w:t>,</w:t>
            </w:r>
          </w:p>
          <w:p w14:paraId="130E3A51" w14:textId="77777777" w:rsidR="00DD7445" w:rsidRPr="005A784B" w:rsidRDefault="00DD7445" w:rsidP="00DD7445">
            <w:pPr>
              <w:pStyle w:val="texte"/>
              <w:numPr>
                <w:ilvl w:val="2"/>
                <w:numId w:val="23"/>
              </w:numPr>
              <w:spacing w:after="120"/>
              <w:ind w:left="356"/>
              <w:rPr>
                <w:sz w:val="22"/>
                <w:szCs w:val="22"/>
              </w:rPr>
            </w:pPr>
            <w:r w:rsidRPr="005A784B">
              <w:rPr>
                <w:sz w:val="22"/>
                <w:szCs w:val="22"/>
              </w:rPr>
              <w:t>Fréquence et méthode de contrôle des titres de transport à bord des véhicules,</w:t>
            </w:r>
          </w:p>
          <w:p w14:paraId="23DFFE1C" w14:textId="59D2AF94" w:rsidR="00DD7445" w:rsidRPr="005A784B" w:rsidRDefault="00DD7445" w:rsidP="00DD7445">
            <w:pPr>
              <w:pStyle w:val="texte"/>
              <w:numPr>
                <w:ilvl w:val="2"/>
                <w:numId w:val="23"/>
              </w:numPr>
              <w:spacing w:after="120"/>
              <w:ind w:left="356"/>
              <w:rPr>
                <w:sz w:val="22"/>
                <w:szCs w:val="22"/>
              </w:rPr>
            </w:pPr>
            <w:r w:rsidRPr="005A784B">
              <w:rPr>
                <w:sz w:val="22"/>
                <w:szCs w:val="22"/>
              </w:rPr>
              <w:t>La gestion du carburant</w:t>
            </w:r>
            <w:r w:rsidR="000474C9" w:rsidRPr="005A784B">
              <w:rPr>
                <w:sz w:val="22"/>
                <w:szCs w:val="22"/>
              </w:rPr>
              <w:t>, de l’AD Blue, des liquides</w:t>
            </w:r>
            <w:r w:rsidRPr="005A784B">
              <w:rPr>
                <w:sz w:val="22"/>
                <w:szCs w:val="22"/>
              </w:rPr>
              <w:t xml:space="preserve"> et des lubrifiants,</w:t>
            </w:r>
          </w:p>
          <w:p w14:paraId="632432FD" w14:textId="77777777" w:rsidR="00DD7445" w:rsidRPr="005A784B" w:rsidRDefault="00DD7445" w:rsidP="00DD7445">
            <w:pPr>
              <w:pStyle w:val="texte"/>
              <w:numPr>
                <w:ilvl w:val="2"/>
                <w:numId w:val="23"/>
              </w:numPr>
              <w:spacing w:after="120"/>
              <w:ind w:left="356"/>
              <w:rPr>
                <w:sz w:val="22"/>
                <w:szCs w:val="22"/>
              </w:rPr>
            </w:pPr>
            <w:r w:rsidRPr="005A784B">
              <w:rPr>
                <w:sz w:val="22"/>
                <w:szCs w:val="22"/>
              </w:rPr>
              <w:t>La description du matériel roulant disponible pour des renforts ponctuels tels que mentionné à l’article 2.1 du CCTP</w:t>
            </w:r>
          </w:p>
          <w:p w14:paraId="7EC5044D" w14:textId="77777777" w:rsidR="00DD7445" w:rsidRPr="005A784B" w:rsidRDefault="00DD7445" w:rsidP="00DD7445">
            <w:pPr>
              <w:pStyle w:val="texte"/>
              <w:numPr>
                <w:ilvl w:val="2"/>
                <w:numId w:val="23"/>
              </w:numPr>
              <w:spacing w:after="120"/>
              <w:ind w:left="356"/>
              <w:rPr>
                <w:sz w:val="22"/>
                <w:szCs w:val="22"/>
              </w:rPr>
            </w:pPr>
            <w:r w:rsidRPr="005A784B">
              <w:rPr>
                <w:sz w:val="22"/>
                <w:szCs w:val="22"/>
              </w:rPr>
              <w:t>Tout autre point utile à la description de l’exploitation.</w:t>
            </w:r>
          </w:p>
          <w:p w14:paraId="6742E97E" w14:textId="77777777" w:rsidR="00DD7445" w:rsidRPr="005A784B" w:rsidRDefault="00DD7445" w:rsidP="00DD7445">
            <w:pPr>
              <w:pStyle w:val="texte"/>
              <w:numPr>
                <w:ilvl w:val="0"/>
                <w:numId w:val="21"/>
              </w:numPr>
              <w:spacing w:after="120"/>
              <w:rPr>
                <w:b/>
                <w:sz w:val="22"/>
                <w:szCs w:val="22"/>
              </w:rPr>
            </w:pPr>
            <w:r w:rsidRPr="005A784B">
              <w:rPr>
                <w:b/>
                <w:sz w:val="22"/>
                <w:szCs w:val="22"/>
                <w:u w:val="single"/>
              </w:rPr>
              <w:t>Le reporting et la relation clients :</w:t>
            </w:r>
          </w:p>
          <w:p w14:paraId="0D0479CB" w14:textId="00F1E7C3" w:rsidR="00DD7445" w:rsidRPr="005A784B" w:rsidRDefault="00DD7445" w:rsidP="00DD7445">
            <w:pPr>
              <w:pStyle w:val="texte"/>
              <w:numPr>
                <w:ilvl w:val="0"/>
                <w:numId w:val="24"/>
              </w:numPr>
              <w:spacing w:after="120"/>
              <w:ind w:left="356"/>
              <w:rPr>
                <w:sz w:val="22"/>
                <w:szCs w:val="22"/>
              </w:rPr>
            </w:pPr>
            <w:r w:rsidRPr="005A784B">
              <w:rPr>
                <w:sz w:val="22"/>
                <w:szCs w:val="22"/>
              </w:rPr>
              <w:t xml:space="preserve">L’organisation de la communication avec </w:t>
            </w:r>
            <w:r w:rsidR="006B1430" w:rsidRPr="005A784B">
              <w:rPr>
                <w:sz w:val="22"/>
                <w:szCs w:val="22"/>
              </w:rPr>
              <w:t>l’acheteur public</w:t>
            </w:r>
            <w:r w:rsidRPr="005A784B">
              <w:rPr>
                <w:sz w:val="22"/>
                <w:szCs w:val="22"/>
              </w:rPr>
              <w:t> : communication courante, reporting et communication de crise ;</w:t>
            </w:r>
          </w:p>
          <w:p w14:paraId="715ED30B" w14:textId="785C8F9F" w:rsidR="00DD7445" w:rsidRPr="005A784B" w:rsidRDefault="00DD7445" w:rsidP="00DD7445">
            <w:pPr>
              <w:pStyle w:val="texte"/>
              <w:numPr>
                <w:ilvl w:val="0"/>
                <w:numId w:val="24"/>
              </w:numPr>
              <w:spacing w:after="120"/>
              <w:ind w:left="356"/>
              <w:rPr>
                <w:sz w:val="22"/>
                <w:szCs w:val="22"/>
              </w:rPr>
            </w:pPr>
            <w:r w:rsidRPr="005A784B">
              <w:rPr>
                <w:sz w:val="22"/>
                <w:szCs w:val="22"/>
              </w:rPr>
              <w:t>Les mesures que le candidat envisage en matière de relation clients, suivi qualité.</w:t>
            </w:r>
          </w:p>
        </w:tc>
        <w:tc>
          <w:tcPr>
            <w:tcW w:w="810" w:type="pct"/>
          </w:tcPr>
          <w:p w14:paraId="5DD336A5" w14:textId="77777777" w:rsidR="00DD7445" w:rsidRPr="00705206" w:rsidRDefault="00DD7445" w:rsidP="00DD7445">
            <w:pPr>
              <w:pStyle w:val="texte"/>
              <w:ind w:firstLine="34"/>
              <w:jc w:val="left"/>
              <w:rPr>
                <w:sz w:val="22"/>
                <w:szCs w:val="22"/>
              </w:rPr>
            </w:pPr>
            <w:r w:rsidRPr="00705206">
              <w:rPr>
                <w:sz w:val="22"/>
                <w:szCs w:val="22"/>
              </w:rPr>
              <w:t>Paraphes à chaque page + signature à la dernière page</w:t>
            </w:r>
          </w:p>
        </w:tc>
        <w:tc>
          <w:tcPr>
            <w:tcW w:w="1114" w:type="pct"/>
          </w:tcPr>
          <w:p w14:paraId="70030F91" w14:textId="624FC4C0" w:rsidR="00DD7445" w:rsidRPr="00CD1372" w:rsidRDefault="00DD7445" w:rsidP="00DD7445">
            <w:pPr>
              <w:pStyle w:val="texte"/>
              <w:ind w:firstLine="0"/>
              <w:jc w:val="left"/>
              <w:rPr>
                <w:strike/>
                <w:sz w:val="22"/>
                <w:szCs w:val="22"/>
              </w:rPr>
            </w:pPr>
          </w:p>
        </w:tc>
      </w:tr>
      <w:tr w:rsidR="00DD7445" w:rsidRPr="00705206" w14:paraId="360A25C8" w14:textId="77777777" w:rsidTr="003738D0">
        <w:trPr>
          <w:trHeight w:val="483"/>
        </w:trPr>
        <w:tc>
          <w:tcPr>
            <w:tcW w:w="809" w:type="pct"/>
          </w:tcPr>
          <w:p w14:paraId="014140C0" w14:textId="77777777" w:rsidR="00DD7445" w:rsidRPr="00705206" w:rsidRDefault="00DD7445" w:rsidP="00DD7445">
            <w:pPr>
              <w:pStyle w:val="texte"/>
              <w:ind w:left="34" w:firstLine="0"/>
              <w:rPr>
                <w:sz w:val="22"/>
                <w:szCs w:val="22"/>
              </w:rPr>
            </w:pPr>
            <w:r w:rsidRPr="00705206">
              <w:rPr>
                <w:sz w:val="22"/>
                <w:szCs w:val="22"/>
              </w:rPr>
              <w:t>5</w:t>
            </w:r>
          </w:p>
        </w:tc>
        <w:tc>
          <w:tcPr>
            <w:tcW w:w="2267" w:type="pct"/>
          </w:tcPr>
          <w:p w14:paraId="3F5DC4FD" w14:textId="59673D41" w:rsidR="00DD7445" w:rsidRPr="00705206" w:rsidRDefault="006044BB" w:rsidP="00DD7445">
            <w:pPr>
              <w:pStyle w:val="texte"/>
              <w:ind w:firstLine="34"/>
              <w:jc w:val="left"/>
              <w:rPr>
                <w:sz w:val="22"/>
                <w:szCs w:val="22"/>
              </w:rPr>
            </w:pPr>
            <w:r w:rsidRPr="00705206">
              <w:rPr>
                <w:sz w:val="22"/>
                <w:szCs w:val="22"/>
              </w:rPr>
              <w:t>L</w:t>
            </w:r>
            <w:r w:rsidR="00DD7445" w:rsidRPr="00705206">
              <w:rPr>
                <w:sz w:val="22"/>
                <w:szCs w:val="22"/>
              </w:rPr>
              <w:t>e Bordereau des Prix Unitaires (</w:t>
            </w:r>
            <w:r w:rsidR="00DD7445" w:rsidRPr="00705206">
              <w:rPr>
                <w:b/>
                <w:sz w:val="22"/>
                <w:szCs w:val="22"/>
              </w:rPr>
              <w:t>BPU</w:t>
            </w:r>
            <w:r w:rsidR="00DD7445" w:rsidRPr="00705206">
              <w:rPr>
                <w:sz w:val="22"/>
                <w:szCs w:val="22"/>
              </w:rPr>
              <w:t>) entièrement complété.</w:t>
            </w:r>
          </w:p>
        </w:tc>
        <w:tc>
          <w:tcPr>
            <w:tcW w:w="810" w:type="pct"/>
          </w:tcPr>
          <w:p w14:paraId="0B5B0371" w14:textId="77777777" w:rsidR="00DD7445" w:rsidRPr="00705206" w:rsidRDefault="00DD7445" w:rsidP="00DD7445">
            <w:pPr>
              <w:pStyle w:val="texte"/>
              <w:ind w:firstLine="34"/>
              <w:jc w:val="left"/>
              <w:rPr>
                <w:sz w:val="22"/>
                <w:szCs w:val="22"/>
              </w:rPr>
            </w:pPr>
            <w:r w:rsidRPr="00705206">
              <w:rPr>
                <w:sz w:val="22"/>
                <w:szCs w:val="22"/>
              </w:rPr>
              <w:t>Paraphes à chaque page</w:t>
            </w:r>
          </w:p>
        </w:tc>
        <w:tc>
          <w:tcPr>
            <w:tcW w:w="1114" w:type="pct"/>
          </w:tcPr>
          <w:p w14:paraId="3D9FC9B6" w14:textId="77777777" w:rsidR="00DD7445" w:rsidRPr="00705206" w:rsidRDefault="00DD7445" w:rsidP="00DD7445">
            <w:pPr>
              <w:pStyle w:val="texte"/>
              <w:ind w:firstLine="0"/>
              <w:jc w:val="left"/>
              <w:rPr>
                <w:sz w:val="22"/>
                <w:szCs w:val="22"/>
              </w:rPr>
            </w:pPr>
          </w:p>
        </w:tc>
      </w:tr>
      <w:sdt>
        <w:sdtPr>
          <w:rPr>
            <w:sz w:val="22"/>
            <w:szCs w:val="22"/>
          </w:rPr>
          <w:id w:val="1227338160"/>
        </w:sdtPr>
        <w:sdtEndPr/>
        <w:sdtContent>
          <w:tr w:rsidR="00DD7445" w:rsidRPr="00705206" w14:paraId="47CEF7CB" w14:textId="77777777" w:rsidTr="00DD7445">
            <w:trPr>
              <w:trHeight w:val="563"/>
            </w:trPr>
            <w:tc>
              <w:tcPr>
                <w:tcW w:w="809" w:type="pct"/>
              </w:tcPr>
              <w:p w14:paraId="3E583B41" w14:textId="603E0AC4" w:rsidR="00DD7445" w:rsidRPr="00840839" w:rsidRDefault="00DD7445" w:rsidP="00DD7445">
                <w:pPr>
                  <w:pStyle w:val="texte"/>
                  <w:ind w:left="34" w:firstLine="0"/>
                  <w:rPr>
                    <w:sz w:val="22"/>
                    <w:szCs w:val="22"/>
                  </w:rPr>
                </w:pPr>
                <w:r w:rsidRPr="00840839">
                  <w:rPr>
                    <w:sz w:val="22"/>
                    <w:szCs w:val="22"/>
                  </w:rPr>
                  <w:t>6</w:t>
                </w:r>
              </w:p>
            </w:tc>
            <w:tc>
              <w:tcPr>
                <w:tcW w:w="2267" w:type="pct"/>
              </w:tcPr>
              <w:p w14:paraId="28C55D7A" w14:textId="1023E812" w:rsidR="00DD7445" w:rsidRPr="00840839" w:rsidRDefault="006044BB" w:rsidP="00DD7445">
                <w:pPr>
                  <w:pStyle w:val="texte"/>
                  <w:ind w:firstLine="34"/>
                  <w:rPr>
                    <w:sz w:val="22"/>
                    <w:szCs w:val="22"/>
                  </w:rPr>
                </w:pPr>
                <w:r w:rsidRPr="00840839">
                  <w:rPr>
                    <w:sz w:val="22"/>
                    <w:szCs w:val="22"/>
                  </w:rPr>
                  <w:t>L</w:t>
                </w:r>
                <w:r w:rsidR="00DD7445" w:rsidRPr="00840839">
                  <w:rPr>
                    <w:sz w:val="22"/>
                    <w:szCs w:val="22"/>
                  </w:rPr>
                  <w:t>e détail estimatif</w:t>
                </w:r>
                <w:r w:rsidR="00B0011D">
                  <w:rPr>
                    <w:sz w:val="22"/>
                    <w:szCs w:val="22"/>
                  </w:rPr>
                  <w:t xml:space="preserve"> (</w:t>
                </w:r>
                <w:r w:rsidR="00B0011D" w:rsidRPr="00A623DA">
                  <w:rPr>
                    <w:b/>
                    <w:sz w:val="22"/>
                    <w:szCs w:val="22"/>
                  </w:rPr>
                  <w:t>D</w:t>
                </w:r>
                <w:r w:rsidR="00705206" w:rsidRPr="00A623DA">
                  <w:rPr>
                    <w:b/>
                    <w:sz w:val="22"/>
                    <w:szCs w:val="22"/>
                  </w:rPr>
                  <w:t>E</w:t>
                </w:r>
                <w:r w:rsidR="00705206" w:rsidRPr="00840839">
                  <w:rPr>
                    <w:sz w:val="22"/>
                    <w:szCs w:val="22"/>
                  </w:rPr>
                  <w:t>)</w:t>
                </w:r>
                <w:r w:rsidR="00DD7445" w:rsidRPr="00840839">
                  <w:rPr>
                    <w:sz w:val="22"/>
                    <w:szCs w:val="22"/>
                  </w:rPr>
                  <w:t>, complété.</w:t>
                </w:r>
              </w:p>
              <w:p w14:paraId="59E5FF08" w14:textId="0CD84FF0" w:rsidR="00DD7445" w:rsidRPr="00840839" w:rsidRDefault="00DD7445" w:rsidP="00DD7445">
                <w:pPr>
                  <w:pStyle w:val="texte"/>
                  <w:ind w:firstLine="34"/>
                  <w:rPr>
                    <w:sz w:val="22"/>
                    <w:szCs w:val="22"/>
                  </w:rPr>
                </w:pPr>
              </w:p>
            </w:tc>
            <w:tc>
              <w:tcPr>
                <w:tcW w:w="810" w:type="pct"/>
              </w:tcPr>
              <w:p w14:paraId="6775CE9D" w14:textId="77777777" w:rsidR="00DD7445" w:rsidRPr="00840839" w:rsidRDefault="00DD7445" w:rsidP="00DD7445">
                <w:pPr>
                  <w:pStyle w:val="texte"/>
                  <w:ind w:firstLine="34"/>
                  <w:jc w:val="left"/>
                  <w:rPr>
                    <w:sz w:val="22"/>
                    <w:szCs w:val="22"/>
                  </w:rPr>
                </w:pPr>
                <w:r w:rsidRPr="00840839">
                  <w:rPr>
                    <w:sz w:val="22"/>
                    <w:szCs w:val="22"/>
                  </w:rPr>
                  <w:t>Paraphes à chaque page</w:t>
                </w:r>
              </w:p>
            </w:tc>
            <w:tc>
              <w:tcPr>
                <w:tcW w:w="1114" w:type="pct"/>
              </w:tcPr>
              <w:p w14:paraId="2D844EC7" w14:textId="77777777" w:rsidR="00DD7445" w:rsidRPr="00705206" w:rsidRDefault="00DD7445" w:rsidP="00DD7445">
                <w:pPr>
                  <w:pStyle w:val="texte"/>
                  <w:ind w:firstLine="0"/>
                  <w:jc w:val="left"/>
                  <w:rPr>
                    <w:sz w:val="22"/>
                    <w:szCs w:val="22"/>
                  </w:rPr>
                </w:pPr>
              </w:p>
            </w:tc>
          </w:tr>
        </w:sdtContent>
      </w:sdt>
    </w:tbl>
    <w:p w14:paraId="7E1E01EC" w14:textId="77777777" w:rsidR="004A4A59" w:rsidRDefault="004A4A59" w:rsidP="006044BB">
      <w:pPr>
        <w:spacing w:before="120"/>
        <w:rPr>
          <w:b/>
          <w:sz w:val="22"/>
          <w:szCs w:val="22"/>
        </w:rPr>
      </w:pPr>
      <w:bookmarkStart w:id="199" w:name="_Toc44511088"/>
      <w:bookmarkStart w:id="200" w:name="_Toc52395687"/>
      <w:bookmarkStart w:id="201" w:name="_Toc58503955"/>
      <w:bookmarkStart w:id="202" w:name="_Toc79582078"/>
    </w:p>
    <w:p w14:paraId="24B27323" w14:textId="6E2AE19C" w:rsidR="006044BB" w:rsidRPr="00705206" w:rsidRDefault="006044BB" w:rsidP="006044BB">
      <w:pPr>
        <w:spacing w:before="120"/>
        <w:rPr>
          <w:sz w:val="22"/>
          <w:szCs w:val="22"/>
        </w:rPr>
      </w:pPr>
      <w:r w:rsidRPr="00705206">
        <w:rPr>
          <w:b/>
          <w:sz w:val="22"/>
          <w:szCs w:val="22"/>
        </w:rPr>
        <w:t>Précisions</w:t>
      </w:r>
      <w:r w:rsidRPr="00705206">
        <w:rPr>
          <w:sz w:val="22"/>
          <w:szCs w:val="22"/>
        </w:rPr>
        <w:t> :</w:t>
      </w:r>
    </w:p>
    <w:p w14:paraId="45491FD4" w14:textId="2DE9BF31" w:rsidR="004A4A59" w:rsidRPr="003478ED" w:rsidRDefault="006044BB" w:rsidP="003478ED">
      <w:pPr>
        <w:spacing w:before="120" w:after="120"/>
        <w:rPr>
          <w:sz w:val="22"/>
          <w:szCs w:val="22"/>
        </w:rPr>
      </w:pPr>
      <w:r w:rsidRPr="00705206">
        <w:rPr>
          <w:sz w:val="22"/>
          <w:szCs w:val="22"/>
        </w:rPr>
        <w:t xml:space="preserve">Le candidat doit </w:t>
      </w:r>
      <w:r w:rsidRPr="00E62CFE">
        <w:rPr>
          <w:sz w:val="22"/>
          <w:szCs w:val="22"/>
        </w:rPr>
        <w:t>indiquer à l’article 3</w:t>
      </w:r>
      <w:r w:rsidR="0025039F" w:rsidRPr="00E62CFE">
        <w:rPr>
          <w:sz w:val="22"/>
          <w:szCs w:val="22"/>
        </w:rPr>
        <w:t>.1</w:t>
      </w:r>
      <w:r w:rsidRPr="00E62CFE">
        <w:rPr>
          <w:sz w:val="22"/>
          <w:szCs w:val="22"/>
        </w:rPr>
        <w:t xml:space="preserve"> de l'acte d'engagement</w:t>
      </w:r>
      <w:r w:rsidRPr="00705206">
        <w:rPr>
          <w:sz w:val="22"/>
          <w:szCs w:val="22"/>
        </w:rPr>
        <w:t xml:space="preserve"> le montant total des prestations confiées aux sous-traitants identifiés et, par différence avec son offre, arrêter le montant maximal de la créance qu'il p</w:t>
      </w:r>
      <w:r w:rsidR="0025039F" w:rsidRPr="00705206">
        <w:rPr>
          <w:sz w:val="22"/>
          <w:szCs w:val="22"/>
        </w:rPr>
        <w:t>ourra présenter en nantissement</w:t>
      </w:r>
      <w:r w:rsidRPr="00705206">
        <w:rPr>
          <w:sz w:val="22"/>
          <w:szCs w:val="22"/>
        </w:rPr>
        <w:t>.</w:t>
      </w:r>
    </w:p>
    <w:p w14:paraId="254D70E8" w14:textId="394FCBC5" w:rsidR="00DD7445" w:rsidRPr="00705206" w:rsidRDefault="00DD7445" w:rsidP="00A92085">
      <w:pPr>
        <w:pStyle w:val="Heading1"/>
      </w:pPr>
      <w:bookmarkStart w:id="203" w:name="_Toc236298802"/>
      <w:r w:rsidRPr="00705206">
        <w:t xml:space="preserve">ARTICLE 4 - CONDITIONS DE REMISE DES </w:t>
      </w:r>
      <w:bookmarkEnd w:id="199"/>
      <w:bookmarkEnd w:id="200"/>
      <w:bookmarkEnd w:id="201"/>
      <w:r w:rsidRPr="00705206">
        <w:t>SOUMISSIONS</w:t>
      </w:r>
      <w:bookmarkEnd w:id="202"/>
      <w:bookmarkEnd w:id="203"/>
    </w:p>
    <w:p w14:paraId="72F9CC07" w14:textId="77777777" w:rsidR="00DD7445" w:rsidRPr="00705206" w:rsidRDefault="00DD7445" w:rsidP="00DD7445">
      <w:pPr>
        <w:rPr>
          <w:sz w:val="22"/>
          <w:szCs w:val="22"/>
        </w:rPr>
      </w:pPr>
      <w:r w:rsidRPr="00705206">
        <w:rPr>
          <w:sz w:val="22"/>
          <w:szCs w:val="22"/>
        </w:rPr>
        <w:t>Les soumissions peuvent être envoyées et remises sous deux formes et voies possibles :</w:t>
      </w:r>
    </w:p>
    <w:p w14:paraId="74152C7D" w14:textId="77777777" w:rsidR="00DD7445" w:rsidRPr="00705206" w:rsidRDefault="00DD7445" w:rsidP="00DD7445">
      <w:pPr>
        <w:pStyle w:val="Listenormale"/>
      </w:pPr>
      <w:r w:rsidRPr="00705206">
        <w:t>voie physique (format papier)</w:t>
      </w:r>
    </w:p>
    <w:p w14:paraId="6B58B2AA" w14:textId="77777777" w:rsidR="00DD7445" w:rsidRPr="00705206" w:rsidRDefault="00DD7445" w:rsidP="00DD7445">
      <w:pPr>
        <w:pStyle w:val="Listenormale"/>
      </w:pPr>
      <w:r w:rsidRPr="00705206">
        <w:t>voie dématérialisée (format électronique)</w:t>
      </w:r>
    </w:p>
    <w:p w14:paraId="44CB1C51" w14:textId="77777777" w:rsidR="00DD7445" w:rsidRPr="00705206" w:rsidRDefault="00DD7445" w:rsidP="00030073">
      <w:pPr>
        <w:spacing w:before="120"/>
        <w:rPr>
          <w:sz w:val="22"/>
          <w:szCs w:val="22"/>
        </w:rPr>
      </w:pPr>
      <w:r w:rsidRPr="00705206">
        <w:rPr>
          <w:sz w:val="22"/>
          <w:szCs w:val="22"/>
        </w:rPr>
        <w:t>Aucune soumission déposée régulièrement ne peut être retirée ou complétée ou encore modifiée.</w:t>
      </w:r>
    </w:p>
    <w:p w14:paraId="3F0A334E" w14:textId="77777777" w:rsidR="00DD7445" w:rsidRPr="00705206" w:rsidRDefault="00DD7445" w:rsidP="00030073">
      <w:pPr>
        <w:spacing w:before="120"/>
        <w:rPr>
          <w:sz w:val="22"/>
          <w:szCs w:val="22"/>
        </w:rPr>
      </w:pPr>
      <w:r w:rsidRPr="00705206">
        <w:rPr>
          <w:sz w:val="22"/>
          <w:szCs w:val="22"/>
        </w:rPr>
        <w:t xml:space="preserve">Si une soumission a déjà été déposée alors que l’acheteur public procède à une modification du dossier de consultation dans les conditions fixées </w:t>
      </w:r>
      <w:r w:rsidRPr="00DD44E0">
        <w:rPr>
          <w:sz w:val="22"/>
          <w:szCs w:val="22"/>
        </w:rPr>
        <w:t>à l’article 2.12.4 ci-dessus, il appartiendra au candidat concerné de déposer une nouvelle soumission conforme au dossier de consultation modifié</w:t>
      </w:r>
      <w:r w:rsidRPr="00705206">
        <w:rPr>
          <w:sz w:val="22"/>
          <w:szCs w:val="22"/>
        </w:rPr>
        <w:t>.</w:t>
      </w:r>
    </w:p>
    <w:p w14:paraId="58C6BB89" w14:textId="77777777" w:rsidR="00292A1D" w:rsidRDefault="00DD7445" w:rsidP="00292A1D">
      <w:pPr>
        <w:spacing w:before="120"/>
        <w:rPr>
          <w:sz w:val="22"/>
          <w:szCs w:val="22"/>
        </w:rPr>
      </w:pPr>
      <w:r w:rsidRPr="00705206">
        <w:rPr>
          <w:sz w:val="22"/>
          <w:szCs w:val="22"/>
        </w:rPr>
        <w:t>Seule la dernière soumission reçue sera prise en compte.</w:t>
      </w:r>
      <w:bookmarkStart w:id="204" w:name="_Toc52395688"/>
      <w:bookmarkStart w:id="205" w:name="_Toc58503956"/>
      <w:bookmarkStart w:id="206" w:name="_Toc79582079"/>
    </w:p>
    <w:p w14:paraId="3DBEC7C9" w14:textId="577C5B48" w:rsidR="00DD7445" w:rsidRPr="00705206" w:rsidRDefault="00DD7445" w:rsidP="00292A1D">
      <w:pPr>
        <w:pStyle w:val="Heading2"/>
      </w:pPr>
      <w:bookmarkStart w:id="207" w:name="_Toc236298803"/>
      <w:r w:rsidRPr="00705206">
        <w:t>4.1 - REMISE DES SOUMISSIONS SOUS FORMAT PAPIER</w:t>
      </w:r>
      <w:bookmarkEnd w:id="204"/>
      <w:bookmarkEnd w:id="205"/>
      <w:bookmarkEnd w:id="206"/>
      <w:bookmarkEnd w:id="207"/>
    </w:p>
    <w:p w14:paraId="181E1894" w14:textId="6755873F" w:rsidR="00BD2A99" w:rsidRPr="00705206" w:rsidRDefault="00BD2A99" w:rsidP="00BD2A99">
      <w:pPr>
        <w:spacing w:after="120"/>
        <w:rPr>
          <w:sz w:val="22"/>
          <w:szCs w:val="22"/>
        </w:rPr>
      </w:pPr>
      <w:r w:rsidRPr="00705206">
        <w:rPr>
          <w:sz w:val="22"/>
          <w:szCs w:val="22"/>
        </w:rPr>
        <w:t xml:space="preserve">Les pièces constituant la soumission </w:t>
      </w:r>
      <w:r w:rsidRPr="00DD44E0">
        <w:rPr>
          <w:sz w:val="22"/>
          <w:szCs w:val="22"/>
        </w:rPr>
        <w:t xml:space="preserve">définie à l’article 3 du présent règlement sont </w:t>
      </w:r>
      <w:r w:rsidRPr="00705206">
        <w:rPr>
          <w:sz w:val="22"/>
          <w:szCs w:val="22"/>
        </w:rPr>
        <w:t>placées dans une enveloppe unique cachetée décrite ci-après.</w:t>
      </w:r>
    </w:p>
    <w:p w14:paraId="2561D445" w14:textId="2CC0B34C" w:rsidR="00BD2A99" w:rsidRDefault="00BD2A99" w:rsidP="00BD2A99">
      <w:pPr>
        <w:spacing w:before="120"/>
        <w:rPr>
          <w:sz w:val="22"/>
          <w:szCs w:val="22"/>
        </w:rPr>
      </w:pPr>
      <w:r w:rsidRPr="00705206">
        <w:rPr>
          <w:sz w:val="22"/>
          <w:szCs w:val="22"/>
          <w:u w:val="single"/>
        </w:rPr>
        <w:t>Schéma illustratif</w:t>
      </w:r>
      <w:r w:rsidRPr="00705206">
        <w:rPr>
          <w:sz w:val="22"/>
          <w:szCs w:val="22"/>
        </w:rPr>
        <w:t xml:space="preserve"> (voir descriptif détaillé ci-après)</w:t>
      </w:r>
    </w:p>
    <w:p w14:paraId="3519137D" w14:textId="77777777" w:rsidR="00BD2A99" w:rsidRPr="00705206" w:rsidRDefault="00BD2A99" w:rsidP="00BD2A99">
      <w:pPr>
        <w:spacing w:before="120"/>
        <w:rPr>
          <w:sz w:val="22"/>
          <w:szCs w:val="22"/>
        </w:rPr>
      </w:pPr>
      <w:r w:rsidRPr="00705206">
        <w:rPr>
          <w:noProof/>
          <w:sz w:val="22"/>
          <w:szCs w:val="22"/>
        </w:rPr>
        <mc:AlternateContent>
          <mc:Choice Requires="wps">
            <w:drawing>
              <wp:anchor distT="0" distB="0" distL="114300" distR="114300" simplePos="0" relativeHeight="251658240" behindDoc="0" locked="0" layoutInCell="1" allowOverlap="1" wp14:anchorId="4D44C9B2" wp14:editId="62FAA188">
                <wp:simplePos x="0" y="0"/>
                <wp:positionH relativeFrom="column">
                  <wp:posOffset>2226807</wp:posOffset>
                </wp:positionH>
                <wp:positionV relativeFrom="paragraph">
                  <wp:posOffset>2799107</wp:posOffset>
                </wp:positionV>
                <wp:extent cx="1507959" cy="400738"/>
                <wp:effectExtent l="0" t="0" r="0" b="0"/>
                <wp:wrapNone/>
                <wp:docPr id="4" name="Rectangle 4"/>
                <wp:cNvGraphicFramePr/>
                <a:graphic xmlns:a="http://schemas.openxmlformats.org/drawingml/2006/main">
                  <a:graphicData uri="http://schemas.microsoft.com/office/word/2010/wordprocessingShape">
                    <wps:wsp>
                      <wps:cNvSpPr/>
                      <wps:spPr>
                        <a:xfrm>
                          <a:off x="0" y="0"/>
                          <a:ext cx="1507959" cy="40073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0E886" w14:textId="77777777" w:rsidR="004A4A59" w:rsidRPr="00606DB7" w:rsidRDefault="004A4A59" w:rsidP="00BD2A99">
                            <w:pPr>
                              <w:jc w:val="center"/>
                              <w:rPr>
                                <w:b/>
                                <w:color w:val="000000" w:themeColor="text1"/>
                                <w:sz w:val="18"/>
                              </w:rPr>
                            </w:pPr>
                            <w:r>
                              <w:rPr>
                                <w:b/>
                                <w:color w:val="000000" w:themeColor="text1"/>
                                <w:sz w:val="18"/>
                              </w:rPr>
                              <w:t>3.1 Enveloppe de soumission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4C9B2" id="Rectangle 4" o:spid="_x0000_s1026" style="position:absolute;left:0;text-align:left;margin-left:175.35pt;margin-top:220.4pt;width:118.75pt;height:31.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" filled="f" stroked="f" strokeweight="2pt">
                <v:textbox>
                  <w:txbxContent>
                    <w:p w14:paraId="2FC0E886" w14:textId="77777777" w:rsidR="004A4A59" w:rsidRPr="00606DB7" w:rsidRDefault="004A4A59" w:rsidP="00BD2A99">
                      <w:pPr>
                        <w:jc w:val="center"/>
                        <w:rPr>
                          <w:b/>
                          <w:color w:val="000000" w:themeColor="text1"/>
                          <w:sz w:val="18"/>
                        </w:rPr>
                      </w:pPr>
                      <w:r>
                        <w:rPr>
                          <w:b/>
                          <w:color w:val="000000" w:themeColor="text1"/>
                          <w:sz w:val="18"/>
                        </w:rPr>
                        <w:t>3.1 Enveloppe de soumission</w:t>
                      </w:r>
                    </w:p>
                  </w:txbxContent>
                </v:textbox>
              </v:rect>
            </w:pict>
          </mc:Fallback>
        </mc:AlternateContent>
      </w:r>
      <w:r w:rsidRPr="00705206">
        <w:rPr>
          <w:noProof/>
          <w:sz w:val="22"/>
          <w:szCs w:val="22"/>
        </w:rPr>
        <mc:AlternateContent>
          <mc:Choice Requires="wpg">
            <w:drawing>
              <wp:inline distT="0" distB="0" distL="0" distR="0" wp14:anchorId="4413BF83" wp14:editId="5DDE8673">
                <wp:extent cx="6144744" cy="3918223"/>
                <wp:effectExtent l="0" t="0" r="27940" b="25400"/>
                <wp:docPr id="45" name="Groupe 45"/>
                <wp:cNvGraphicFramePr/>
                <a:graphic xmlns:a="http://schemas.openxmlformats.org/drawingml/2006/main">
                  <a:graphicData uri="http://schemas.microsoft.com/office/word/2010/wordprocessingGroup">
                    <wpg:wgp>
                      <wpg:cNvGrpSpPr/>
                      <wpg:grpSpPr>
                        <a:xfrm>
                          <a:off x="0" y="0"/>
                          <a:ext cx="6144744" cy="3918223"/>
                          <a:chOff x="-95099" y="-175564"/>
                          <a:chExt cx="6144744" cy="3918223"/>
                        </a:xfrm>
                      </wpg:grpSpPr>
                      <wpg:grpSp>
                        <wpg:cNvPr id="42" name="Groupe 42"/>
                        <wpg:cNvGrpSpPr/>
                        <wpg:grpSpPr>
                          <a:xfrm>
                            <a:off x="1745147" y="-175564"/>
                            <a:ext cx="1588754" cy="2583568"/>
                            <a:chOff x="-21945" y="-175564"/>
                            <a:chExt cx="1588754" cy="2583568"/>
                          </a:xfrm>
                        </wpg:grpSpPr>
                        <wpg:grpSp>
                          <wpg:cNvPr id="11" name="Groupe 11"/>
                          <wpg:cNvGrpSpPr/>
                          <wpg:grpSpPr>
                            <a:xfrm>
                              <a:off x="-21945" y="-175564"/>
                              <a:ext cx="1588754" cy="2054800"/>
                              <a:chOff x="-21945" y="-175564"/>
                              <a:chExt cx="1588754" cy="2054800"/>
                            </a:xfrm>
                          </wpg:grpSpPr>
                          <wps:wsp>
                            <wps:cNvPr id="12" name="Rectangle 12"/>
                            <wps:cNvSpPr/>
                            <wps:spPr>
                              <a:xfrm>
                                <a:off x="140245" y="258051"/>
                                <a:ext cx="94429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16A524EA"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1945" y="-175564"/>
                                <a:ext cx="1421130" cy="46817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5DC61" w14:textId="109CD98B" w:rsidR="004A4A59" w:rsidRPr="00606DB7" w:rsidRDefault="004A4A59" w:rsidP="00BD2A99">
                                  <w:pPr>
                                    <w:jc w:val="center"/>
                                    <w:rPr>
                                      <w:b/>
                                      <w:color w:val="000000" w:themeColor="text1"/>
                                      <w:sz w:val="18"/>
                                    </w:rPr>
                                  </w:pPr>
                                  <w:r>
                                    <w:rPr>
                                      <w:b/>
                                      <w:color w:val="000000" w:themeColor="text1"/>
                                      <w:sz w:val="18"/>
                                    </w:rPr>
                                    <w:t>3.3 Offre technique et financière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91710" y="409516"/>
                                <a:ext cx="94429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226457FF"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442993" y="560930"/>
                                <a:ext cx="112381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7E90948B" w14:textId="77777777" w:rsidR="004A4A59" w:rsidRPr="00530708" w:rsidRDefault="004A4A59" w:rsidP="00DD44E0">
                                  <w:pPr>
                                    <w:ind w:hanging="68"/>
                                    <w:jc w:val="left"/>
                                    <w:rPr>
                                      <w:sz w:val="16"/>
                                      <w:szCs w:val="4"/>
                                    </w:rPr>
                                  </w:pPr>
                                  <w:r w:rsidRPr="00530708">
                                    <w:rPr>
                                      <w:sz w:val="16"/>
                                      <w:szCs w:val="4"/>
                                    </w:rPr>
                                    <w:t>- AE</w:t>
                                  </w:r>
                                </w:p>
                                <w:p w14:paraId="0B9FA092" w14:textId="77777777" w:rsidR="004A4A59" w:rsidRPr="00530708" w:rsidRDefault="004A4A59" w:rsidP="00DD44E0">
                                  <w:pPr>
                                    <w:ind w:hanging="68"/>
                                    <w:jc w:val="left"/>
                                    <w:rPr>
                                      <w:sz w:val="16"/>
                                      <w:szCs w:val="4"/>
                                    </w:rPr>
                                  </w:pPr>
                                  <w:r w:rsidRPr="00530708">
                                    <w:rPr>
                                      <w:sz w:val="16"/>
                                      <w:szCs w:val="4"/>
                                    </w:rPr>
                                    <w:t>- annexes de sous-traitance</w:t>
                                  </w:r>
                                </w:p>
                                <w:p w14:paraId="2075745F" w14:textId="006FB4FD" w:rsidR="004A4A59" w:rsidRPr="00530708" w:rsidRDefault="004A4A59" w:rsidP="00DD44E0">
                                  <w:pPr>
                                    <w:ind w:hanging="68"/>
                                    <w:jc w:val="left"/>
                                    <w:rPr>
                                      <w:sz w:val="16"/>
                                      <w:szCs w:val="4"/>
                                    </w:rPr>
                                  </w:pPr>
                                  <w:r>
                                    <w:rPr>
                                      <w:sz w:val="16"/>
                                      <w:szCs w:val="4"/>
                                    </w:rPr>
                                    <w:t>- CCAP, CCTP</w:t>
                                  </w:r>
                                </w:p>
                                <w:p w14:paraId="714E06EF" w14:textId="2C8E5263" w:rsidR="004A4A59" w:rsidRDefault="004A4A59" w:rsidP="00DD44E0">
                                  <w:pPr>
                                    <w:ind w:hanging="68"/>
                                    <w:jc w:val="left"/>
                                    <w:rPr>
                                      <w:sz w:val="16"/>
                                      <w:szCs w:val="4"/>
                                    </w:rPr>
                                  </w:pPr>
                                  <w:r w:rsidRPr="00530708">
                                    <w:rPr>
                                      <w:sz w:val="16"/>
                                      <w:szCs w:val="4"/>
                                    </w:rPr>
                                    <w:t>- BPU, D</w:t>
                                  </w:r>
                                  <w:r>
                                    <w:rPr>
                                      <w:sz w:val="16"/>
                                      <w:szCs w:val="4"/>
                                    </w:rPr>
                                    <w:t>E</w:t>
                                  </w:r>
                                </w:p>
                                <w:p w14:paraId="5C358CDC" w14:textId="77777777" w:rsidR="004A4A59" w:rsidRDefault="004A4A59" w:rsidP="00DD44E0">
                                  <w:pPr>
                                    <w:ind w:hanging="68"/>
                                    <w:jc w:val="left"/>
                                    <w:rPr>
                                      <w:sz w:val="16"/>
                                      <w:szCs w:val="4"/>
                                    </w:rPr>
                                  </w:pPr>
                                  <w:r w:rsidRPr="00530708">
                                    <w:rPr>
                                      <w:sz w:val="16"/>
                                      <w:szCs w:val="4"/>
                                    </w:rPr>
                                    <w:t>- Mémoire technique</w:t>
                                  </w:r>
                                </w:p>
                                <w:p w14:paraId="596CF463" w14:textId="602AD200"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2" name="Flèche vers le bas 32"/>
                          <wps:cNvSpPr/>
                          <wps:spPr>
                            <a:xfrm rot="20586838">
                              <a:off x="819033" y="1912948"/>
                              <a:ext cx="297037" cy="49505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 name="Groupe 41"/>
                        <wpg:cNvGrpSpPr/>
                        <wpg:grpSpPr>
                          <a:xfrm>
                            <a:off x="-95099" y="169820"/>
                            <a:ext cx="1671174" cy="2597212"/>
                            <a:chOff x="-95099" y="-189209"/>
                            <a:chExt cx="1671174" cy="2597212"/>
                          </a:xfrm>
                        </wpg:grpSpPr>
                        <wpg:grpSp>
                          <wpg:cNvPr id="10" name="Groupe 10"/>
                          <wpg:cNvGrpSpPr/>
                          <wpg:grpSpPr>
                            <a:xfrm>
                              <a:off x="-95099" y="-189209"/>
                              <a:ext cx="1508078" cy="2068496"/>
                              <a:chOff x="-95099" y="-189209"/>
                              <a:chExt cx="1508078" cy="2068496"/>
                            </a:xfrm>
                          </wpg:grpSpPr>
                          <wps:wsp>
                            <wps:cNvPr id="6" name="Rectangle 6"/>
                            <wps:cNvSpPr/>
                            <wps:spPr>
                              <a:xfrm>
                                <a:off x="140245" y="258051"/>
                                <a:ext cx="94429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E853A7"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95099" y="-189209"/>
                                <a:ext cx="1508078" cy="4007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DE17C4" w14:textId="1FA59957" w:rsidR="004A4A59" w:rsidRPr="00606DB7" w:rsidRDefault="004A4A59" w:rsidP="00BD2A99">
                                  <w:pPr>
                                    <w:jc w:val="center"/>
                                    <w:rPr>
                                      <w:b/>
                                      <w:color w:val="000000" w:themeColor="text1"/>
                                      <w:sz w:val="18"/>
                                    </w:rPr>
                                  </w:pPr>
                                  <w:r>
                                    <w:rPr>
                                      <w:b/>
                                      <w:color w:val="000000" w:themeColor="text1"/>
                                      <w:sz w:val="18"/>
                                    </w:rPr>
                                    <w:t>3.2 Dossier</w:t>
                                  </w:r>
                                  <w:r w:rsidRPr="00606DB7">
                                    <w:rPr>
                                      <w:b/>
                                      <w:color w:val="000000" w:themeColor="text1"/>
                                      <w:sz w:val="18"/>
                                    </w:rPr>
                                    <w:t xml:space="preserve"> de candidature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91710" y="409516"/>
                                <a:ext cx="94429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5D429BD5"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443175" y="560981"/>
                                <a:ext cx="944296" cy="13183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5F612E37" w14:textId="77777777" w:rsidR="004A4A59" w:rsidRPr="00606DB7" w:rsidRDefault="004A4A59" w:rsidP="00BD2A99">
                                  <w:pPr>
                                    <w:ind w:hanging="68"/>
                                    <w:jc w:val="left"/>
                                    <w:rPr>
                                      <w:sz w:val="16"/>
                                      <w:szCs w:val="4"/>
                                    </w:rPr>
                                  </w:pPr>
                                  <w:r w:rsidRPr="00606DB7">
                                    <w:rPr>
                                      <w:sz w:val="16"/>
                                      <w:szCs w:val="4"/>
                                    </w:rPr>
                                    <w:t>- DIS + pièces du candidat</w:t>
                                  </w:r>
                                </w:p>
                                <w:p w14:paraId="2E36ED24" w14:textId="77777777" w:rsidR="004A4A59" w:rsidRPr="00606DB7" w:rsidRDefault="004A4A59" w:rsidP="00BD2A99">
                                  <w:pPr>
                                    <w:ind w:hanging="68"/>
                                    <w:jc w:val="left"/>
                                    <w:rPr>
                                      <w:sz w:val="16"/>
                                      <w:szCs w:val="4"/>
                                    </w:rPr>
                                  </w:pPr>
                                  <w:r w:rsidRPr="00606DB7">
                                    <w:rPr>
                                      <w:sz w:val="16"/>
                                      <w:szCs w:val="4"/>
                                    </w:rPr>
                                    <w:t>- FIS n°1 + pièces sous-traitant n°1</w:t>
                                  </w:r>
                                </w:p>
                                <w:p w14:paraId="0C344CE8" w14:textId="77777777" w:rsidR="004A4A59" w:rsidRPr="00606DB7" w:rsidRDefault="004A4A59" w:rsidP="00BD2A99">
                                  <w:pPr>
                                    <w:ind w:hanging="68"/>
                                    <w:jc w:val="left"/>
                                    <w:rPr>
                                      <w:sz w:val="16"/>
                                      <w:szCs w:val="4"/>
                                    </w:rPr>
                                  </w:pPr>
                                  <w:r w:rsidRPr="00606DB7">
                                    <w:rPr>
                                      <w:sz w:val="16"/>
                                      <w:szCs w:val="4"/>
                                    </w:rPr>
                                    <w:t>- FIS n°2 + pièces sous-traitant n°2</w:t>
                                  </w:r>
                                </w:p>
                                <w:p w14:paraId="4D77170E" w14:textId="77777777" w:rsidR="004A4A59" w:rsidRPr="00606DB7" w:rsidRDefault="004A4A59" w:rsidP="00BD2A99">
                                  <w:pPr>
                                    <w:ind w:hanging="68"/>
                                    <w:jc w:val="left"/>
                                    <w:rPr>
                                      <w:sz w:val="16"/>
                                      <w:szCs w:val="4"/>
                                    </w:rPr>
                                  </w:pPr>
                                  <w:r w:rsidRPr="00606DB7">
                                    <w:rPr>
                                      <w:sz w:val="16"/>
                                      <w:szCs w:val="4"/>
                                    </w:rPr>
                                    <w:t xml:space="preserve">- </w:t>
                                  </w:r>
                                  <w:r>
                                    <w:rPr>
                                      <w:sz w:val="16"/>
                                      <w:szCs w:val="4"/>
                                    </w:rPr>
                                    <w:t>Autres pièces de la candidature…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5" name="Flèche vers le bas 35"/>
                          <wps:cNvSpPr/>
                          <wps:spPr>
                            <a:xfrm rot="18941709">
                              <a:off x="1279038" y="1912947"/>
                              <a:ext cx="297037" cy="49505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e 43"/>
                        <wpg:cNvGrpSpPr/>
                        <wpg:grpSpPr>
                          <a:xfrm>
                            <a:off x="3691720" y="353305"/>
                            <a:ext cx="1610068" cy="2032259"/>
                            <a:chOff x="-44417" y="-114"/>
                            <a:chExt cx="1610068" cy="2032259"/>
                          </a:xfrm>
                        </wpg:grpSpPr>
                        <wpg:grpSp>
                          <wpg:cNvPr id="16" name="Groupe 16"/>
                          <wpg:cNvGrpSpPr/>
                          <wpg:grpSpPr>
                            <a:xfrm>
                              <a:off x="-44417" y="-114"/>
                              <a:ext cx="1610068" cy="1477759"/>
                              <a:chOff x="-89296" y="-114"/>
                              <a:chExt cx="1610068" cy="1478705"/>
                            </a:xfrm>
                          </wpg:grpSpPr>
                          <wps:wsp>
                            <wps:cNvPr id="18" name="Rectangle 18"/>
                            <wps:cNvSpPr/>
                            <wps:spPr>
                              <a:xfrm>
                                <a:off x="-89296" y="-114"/>
                                <a:ext cx="1610068" cy="24638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BC4575" w14:textId="77777777" w:rsidR="004A4A59" w:rsidRPr="00606DB7" w:rsidRDefault="004A4A59" w:rsidP="00BD2A99">
                                  <w:pPr>
                                    <w:jc w:val="center"/>
                                    <w:rPr>
                                      <w:b/>
                                      <w:color w:val="000000" w:themeColor="text1"/>
                                      <w:sz w:val="18"/>
                                    </w:rPr>
                                  </w:pPr>
                                  <w:r>
                                    <w:rPr>
                                      <w:b/>
                                      <w:color w:val="000000" w:themeColor="text1"/>
                                      <w:sz w:val="18"/>
                                    </w:rPr>
                                    <w:t>(Sous dossier variante)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196343" y="246830"/>
                                <a:ext cx="864000" cy="1080296"/>
                              </a:xfrm>
                              <a:prstGeom prst="rect">
                                <a:avLst/>
                              </a:prstGeom>
                              <a:ln>
                                <a:prstDash val="sysDot"/>
                              </a:ln>
                            </wps:spPr>
                            <wps:style>
                              <a:lnRef idx="2">
                                <a:schemeClr val="accent1"/>
                              </a:lnRef>
                              <a:fillRef idx="1">
                                <a:schemeClr val="lt1"/>
                              </a:fillRef>
                              <a:effectRef idx="0">
                                <a:schemeClr val="accent1"/>
                              </a:effectRef>
                              <a:fontRef idx="minor">
                                <a:schemeClr val="dk1"/>
                              </a:fontRef>
                            </wps:style>
                            <wps:txbx>
                              <w:txbxContent>
                                <w:p w14:paraId="0DC17D63"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347808" y="398295"/>
                                <a:ext cx="864000" cy="1080296"/>
                              </a:xfrm>
                              <a:prstGeom prst="rect">
                                <a:avLst/>
                              </a:prstGeom>
                              <a:ln>
                                <a:prstDash val="sysDot"/>
                              </a:ln>
                            </wps:spPr>
                            <wps:style>
                              <a:lnRef idx="2">
                                <a:schemeClr val="accent1"/>
                              </a:lnRef>
                              <a:fillRef idx="1">
                                <a:schemeClr val="lt1"/>
                              </a:fillRef>
                              <a:effectRef idx="0">
                                <a:schemeClr val="accent1"/>
                              </a:effectRef>
                              <a:fontRef idx="minor">
                                <a:schemeClr val="dk1"/>
                              </a:fontRef>
                            </wps:style>
                            <wps:txbx>
                              <w:txbxContent>
                                <w:p w14:paraId="52F3F763" w14:textId="77777777" w:rsidR="004A4A59" w:rsidRPr="00606DB7" w:rsidRDefault="004A4A59" w:rsidP="00BD2A99">
                                  <w:pPr>
                                    <w:ind w:hanging="68"/>
                                    <w:jc w:val="left"/>
                                    <w:rPr>
                                      <w:sz w:val="16"/>
                                      <w:szCs w:val="4"/>
                                    </w:rPr>
                                  </w:pPr>
                                  <w:r>
                                    <w:rPr>
                                      <w:sz w:val="16"/>
                                      <w:szCs w:val="4"/>
                                    </w:rPr>
                                    <w:t>Sans objet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6" name="Flèche vers le bas 36"/>
                          <wps:cNvSpPr/>
                          <wps:spPr>
                            <a:xfrm rot="1744825">
                              <a:off x="0" y="1537089"/>
                              <a:ext cx="297037" cy="495056"/>
                            </a:xfrm>
                            <a:prstGeom prst="downArrow">
                              <a:avLst/>
                            </a:prstGeom>
                            <a:solidFill>
                              <a:schemeClr val="accent1">
                                <a:lumMod val="60000"/>
                                <a:lumOff val="40000"/>
                              </a:schemeClr>
                            </a:solidFill>
                            <a:ln>
                              <a:solidFill>
                                <a:schemeClr val="accent1">
                                  <a:lumMod val="75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4" name="Groupe 44"/>
                        <wpg:cNvGrpSpPr/>
                        <wpg:grpSpPr>
                          <a:xfrm>
                            <a:off x="4134434" y="1946292"/>
                            <a:ext cx="1915211" cy="1506377"/>
                            <a:chOff x="0" y="-314"/>
                            <a:chExt cx="1915211" cy="1506377"/>
                          </a:xfrm>
                        </wpg:grpSpPr>
                        <wpg:grpSp>
                          <wpg:cNvPr id="26" name="Groupe 26"/>
                          <wpg:cNvGrpSpPr/>
                          <wpg:grpSpPr>
                            <a:xfrm>
                              <a:off x="369328" y="-314"/>
                              <a:ext cx="1545883" cy="1506377"/>
                              <a:chOff x="-125173" y="-314"/>
                              <a:chExt cx="1545883" cy="1507297"/>
                            </a:xfrm>
                          </wpg:grpSpPr>
                          <wps:wsp>
                            <wps:cNvPr id="28" name="Rectangle 28"/>
                            <wps:cNvSpPr/>
                            <wps:spPr>
                              <a:xfrm>
                                <a:off x="-125173" y="-314"/>
                                <a:ext cx="1545883" cy="24638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66622F" w14:textId="77777777" w:rsidR="004A4A59" w:rsidRDefault="004A4A59" w:rsidP="00BD2A99">
                                  <w:pPr>
                                    <w:jc w:val="center"/>
                                    <w:rPr>
                                      <w:b/>
                                      <w:color w:val="000000" w:themeColor="text1"/>
                                      <w:sz w:val="18"/>
                                    </w:rPr>
                                  </w:pPr>
                                  <w:r>
                                    <w:rPr>
                                      <w:b/>
                                      <w:color w:val="000000" w:themeColor="text1"/>
                                      <w:sz w:val="18"/>
                                    </w:rPr>
                                    <w:t>(3.4 Autres compléments)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179514" y="274858"/>
                                <a:ext cx="864000" cy="1080660"/>
                              </a:xfrm>
                              <a:prstGeom prst="rect">
                                <a:avLst/>
                              </a:prstGeom>
                              <a:ln>
                                <a:prstDash val="sysDot"/>
                              </a:ln>
                            </wps:spPr>
                            <wps:style>
                              <a:lnRef idx="2">
                                <a:schemeClr val="accent1"/>
                              </a:lnRef>
                              <a:fillRef idx="1">
                                <a:schemeClr val="lt1"/>
                              </a:fillRef>
                              <a:effectRef idx="0">
                                <a:schemeClr val="accent1"/>
                              </a:effectRef>
                              <a:fontRef idx="minor">
                                <a:schemeClr val="dk1"/>
                              </a:fontRef>
                            </wps:style>
                            <wps:txbx>
                              <w:txbxContent>
                                <w:p w14:paraId="16D1A162" w14:textId="77777777" w:rsidR="004A4A59" w:rsidRPr="00606DB7" w:rsidRDefault="004A4A59" w:rsidP="00BD2A99">
                                  <w:pPr>
                                    <w:ind w:hanging="68"/>
                                    <w:jc w:val="left"/>
                                    <w:rPr>
                                      <w:sz w:val="16"/>
                                      <w:szCs w:val="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30979" y="426323"/>
                                <a:ext cx="864000" cy="1080660"/>
                              </a:xfrm>
                              <a:prstGeom prst="rect">
                                <a:avLst/>
                              </a:prstGeom>
                              <a:ln>
                                <a:prstDash val="sysDot"/>
                              </a:ln>
                            </wps:spPr>
                            <wps:style>
                              <a:lnRef idx="2">
                                <a:schemeClr val="accent1"/>
                              </a:lnRef>
                              <a:fillRef idx="1">
                                <a:schemeClr val="lt1"/>
                              </a:fillRef>
                              <a:effectRef idx="0">
                                <a:schemeClr val="accent1"/>
                              </a:effectRef>
                              <a:fontRef idx="minor">
                                <a:schemeClr val="dk1"/>
                              </a:fontRef>
                            </wps:style>
                            <wps:txbx>
                              <w:txbxContent>
                                <w:p w14:paraId="0328ED45" w14:textId="77777777" w:rsidR="004A4A59" w:rsidRPr="00530708" w:rsidRDefault="004A4A59" w:rsidP="00BD2A99">
                                  <w:pPr>
                                    <w:ind w:left="-142"/>
                                    <w:rPr>
                                      <w:sz w:val="16"/>
                                      <w:szCs w:val="4"/>
                                    </w:rPr>
                                  </w:pPr>
                                  <w:r w:rsidRPr="00530708">
                                    <w:rPr>
                                      <w:sz w:val="16"/>
                                      <w:szCs w:val="4"/>
                                    </w:rPr>
                                    <w:t>- documentation technique</w:t>
                                  </w:r>
                                </w:p>
                                <w:p w14:paraId="54231A2D" w14:textId="77777777" w:rsidR="004A4A59" w:rsidRDefault="004A4A59" w:rsidP="00BD2A99">
                                  <w:pPr>
                                    <w:ind w:left="-142"/>
                                    <w:rPr>
                                      <w:sz w:val="16"/>
                                      <w:szCs w:val="4"/>
                                    </w:rPr>
                                  </w:pPr>
                                  <w:r w:rsidRPr="00530708">
                                    <w:rPr>
                                      <w:sz w:val="16"/>
                                      <w:szCs w:val="4"/>
                                    </w:rPr>
                                    <w:t>- etc…</w:t>
                                  </w:r>
                                </w:p>
                                <w:p w14:paraId="61B00D56" w14:textId="77777777" w:rsidR="004A4A59" w:rsidRPr="00606DB7" w:rsidRDefault="004A4A59" w:rsidP="00BD2A99">
                                  <w:pPr>
                                    <w:ind w:left="-142"/>
                                    <w:rPr>
                                      <w:sz w:val="16"/>
                                      <w:szCs w:val="4"/>
                                    </w:rPr>
                                  </w:pPr>
                                  <w:r>
                                    <w:rPr>
                                      <w:sz w:val="16"/>
                                      <w:szCs w:val="4"/>
                                    </w:rPr>
                                    <w:t>A l’initiative du soumissionnaire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8" name="Flèche vers le bas 38"/>
                          <wps:cNvSpPr/>
                          <wps:spPr>
                            <a:xfrm rot="4215750">
                              <a:off x="99009" y="827448"/>
                              <a:ext cx="297037" cy="495056"/>
                            </a:xfrm>
                            <a:prstGeom prst="downArrow">
                              <a:avLst/>
                            </a:prstGeom>
                            <a:solidFill>
                              <a:schemeClr val="accent1">
                                <a:lumMod val="60000"/>
                                <a:lumOff val="40000"/>
                              </a:schemeClr>
                            </a:solidFill>
                            <a:ln>
                              <a:solidFill>
                                <a:schemeClr val="accent1">
                                  <a:lumMod val="75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 name="Groupe 40"/>
                        <wpg:cNvGrpSpPr/>
                        <wpg:grpSpPr>
                          <a:xfrm>
                            <a:off x="1845629" y="2473929"/>
                            <a:ext cx="2169795" cy="1268730"/>
                            <a:chOff x="0" y="0"/>
                            <a:chExt cx="2169795" cy="1268730"/>
                          </a:xfrm>
                        </wpg:grpSpPr>
                        <wps:wsp>
                          <wps:cNvPr id="39" name="Triangle isocèle 39"/>
                          <wps:cNvSpPr/>
                          <wps:spPr>
                            <a:xfrm>
                              <a:off x="16830" y="258052"/>
                              <a:ext cx="2152965" cy="1007359"/>
                            </a:xfrm>
                            <a:prstGeom prst="triangle">
                              <a:avLst/>
                            </a:prstGeom>
                            <a:ln w="38100">
                              <a:prstDash val="solid"/>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ectangle 1"/>
                          <wps:cNvSpPr/>
                          <wps:spPr>
                            <a:xfrm>
                              <a:off x="0" y="0"/>
                              <a:ext cx="2169795" cy="1268730"/>
                            </a:xfrm>
                            <a:prstGeom prst="rect">
                              <a:avLst/>
                            </a:prstGeom>
                            <a:noFill/>
                            <a:ln w="381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riangle isocèle 2"/>
                          <wps:cNvSpPr/>
                          <wps:spPr>
                            <a:xfrm rot="10800000">
                              <a:off x="16830" y="0"/>
                              <a:ext cx="2122591" cy="828000"/>
                            </a:xfrm>
                            <a:prstGeom prst="triangle">
                              <a:avLst/>
                            </a:prstGeom>
                            <a:ln w="381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4413BF83" id="Groupe 45" o:spid="_x0000_s1027" style="width:483.85pt;height:308.5pt;mso-position-horizontal-relative:char;mso-position-vertical-relative:line" coordorigin="-950,-1755" coordsize="61447,3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">
                <v:group id="Groupe 42" o:spid="_x0000_s1028" style="position:absolute;left:17451;top:-1755;width:15888;height:25835" coordorigin="-219,-1755" coordsize="15887,25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e 11" o:spid="_x0000_s1029" style="position:absolute;left:-219;top:-1755;width:15887;height:20547" coordorigin="-219,-1755" coordsize="15887,20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0" style="position:absolute;left:1402;top:2580;width:9443;height:1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" fillcolor="white [3201]" strokecolor="#4f81bd [3204]" strokeweight="2pt">
                      <v:textbox>
                        <w:txbxContent>
                          <w:p w14:paraId="16A524EA" w14:textId="77777777" w:rsidR="004A4A59" w:rsidRPr="00606DB7" w:rsidRDefault="004A4A59" w:rsidP="00BD2A99">
                            <w:pPr>
                              <w:ind w:hanging="68"/>
                              <w:jc w:val="left"/>
                              <w:rPr>
                                <w:sz w:val="16"/>
                                <w:szCs w:val="4"/>
                              </w:rPr>
                            </w:pPr>
                          </w:p>
                        </w:txbxContent>
                      </v:textbox>
                    </v:rect>
                    <v:rect id="Rectangle 13" o:spid="_x0000_s1031" style="position:absolute;left:-219;top:-1755;width:14210;height:4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" filled="f" stroked="f" strokeweight="2pt">
                      <v:textbox>
                        <w:txbxContent>
                          <w:p w14:paraId="5885DC61" w14:textId="109CD98B" w:rsidR="004A4A59" w:rsidRPr="00606DB7" w:rsidRDefault="004A4A59" w:rsidP="00BD2A99">
                            <w:pPr>
                              <w:jc w:val="center"/>
                              <w:rPr>
                                <w:b/>
                                <w:color w:val="000000" w:themeColor="text1"/>
                                <w:sz w:val="18"/>
                              </w:rPr>
                            </w:pPr>
                            <w:r>
                              <w:rPr>
                                <w:b/>
                                <w:color w:val="000000" w:themeColor="text1"/>
                                <w:sz w:val="18"/>
                              </w:rPr>
                              <w:t>3.3 Offre technique et financière</w:t>
                            </w:r>
                          </w:p>
                        </w:txbxContent>
                      </v:textbox>
                    </v:rect>
                    <v:rect id="Rectangle 14" o:spid="_x0000_s1032" style="position:absolute;left:2917;top:4095;width:9443;height:1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" fillcolor="white [3201]" strokecolor="#4f81bd [3204]" strokeweight="2pt">
                      <v:textbox>
                        <w:txbxContent>
                          <w:p w14:paraId="226457FF" w14:textId="77777777" w:rsidR="004A4A59" w:rsidRPr="00606DB7" w:rsidRDefault="004A4A59" w:rsidP="00BD2A99">
                            <w:pPr>
                              <w:ind w:hanging="68"/>
                              <w:jc w:val="left"/>
                              <w:rPr>
                                <w:sz w:val="16"/>
                                <w:szCs w:val="4"/>
                              </w:rPr>
                            </w:pPr>
                          </w:p>
                        </w:txbxContent>
                      </v:textbox>
                    </v:rect>
                    <v:rect id="Rectangle 15" o:spid="_x0000_s1033" style="position:absolute;left:4429;top:5609;width:11239;height:13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" fillcolor="white [3201]" strokecolor="#4f81bd [3204]" strokeweight="2pt">
                      <v:textbox>
                        <w:txbxContent>
                          <w:p w14:paraId="7E90948B" w14:textId="77777777" w:rsidR="004A4A59" w:rsidRPr="00530708" w:rsidRDefault="004A4A59" w:rsidP="00DD44E0">
                            <w:pPr>
                              <w:ind w:hanging="68"/>
                              <w:jc w:val="left"/>
                              <w:rPr>
                                <w:sz w:val="16"/>
                                <w:szCs w:val="4"/>
                              </w:rPr>
                            </w:pPr>
                            <w:r w:rsidRPr="00530708">
                              <w:rPr>
                                <w:sz w:val="16"/>
                                <w:szCs w:val="4"/>
                              </w:rPr>
                              <w:t>- AE</w:t>
                            </w:r>
                          </w:p>
                          <w:p w14:paraId="0B9FA092" w14:textId="77777777" w:rsidR="004A4A59" w:rsidRPr="00530708" w:rsidRDefault="004A4A59" w:rsidP="00DD44E0">
                            <w:pPr>
                              <w:ind w:hanging="68"/>
                              <w:jc w:val="left"/>
                              <w:rPr>
                                <w:sz w:val="16"/>
                                <w:szCs w:val="4"/>
                              </w:rPr>
                            </w:pPr>
                            <w:r w:rsidRPr="00530708">
                              <w:rPr>
                                <w:sz w:val="16"/>
                                <w:szCs w:val="4"/>
                              </w:rPr>
                              <w:t>- annexes de sous-traitance</w:t>
                            </w:r>
                          </w:p>
                          <w:p w14:paraId="2075745F" w14:textId="006FB4FD" w:rsidR="004A4A59" w:rsidRPr="00530708" w:rsidRDefault="004A4A59" w:rsidP="00DD44E0">
                            <w:pPr>
                              <w:ind w:hanging="68"/>
                              <w:jc w:val="left"/>
                              <w:rPr>
                                <w:sz w:val="16"/>
                                <w:szCs w:val="4"/>
                              </w:rPr>
                            </w:pPr>
                            <w:r>
                              <w:rPr>
                                <w:sz w:val="16"/>
                                <w:szCs w:val="4"/>
                              </w:rPr>
                              <w:t>- CCAP, CCTP</w:t>
                            </w:r>
                          </w:p>
                          <w:p w14:paraId="714E06EF" w14:textId="2C8E5263" w:rsidR="004A4A59" w:rsidRDefault="004A4A59" w:rsidP="00DD44E0">
                            <w:pPr>
                              <w:ind w:hanging="68"/>
                              <w:jc w:val="left"/>
                              <w:rPr>
                                <w:sz w:val="16"/>
                                <w:szCs w:val="4"/>
                              </w:rPr>
                            </w:pPr>
                            <w:r w:rsidRPr="00530708">
                              <w:rPr>
                                <w:sz w:val="16"/>
                                <w:szCs w:val="4"/>
                              </w:rPr>
                              <w:t>- BPU, D</w:t>
                            </w:r>
                            <w:r>
                              <w:rPr>
                                <w:sz w:val="16"/>
                                <w:szCs w:val="4"/>
                              </w:rPr>
                              <w:t>E</w:t>
                            </w:r>
                          </w:p>
                          <w:p w14:paraId="5C358CDC" w14:textId="77777777" w:rsidR="004A4A59" w:rsidRDefault="004A4A59" w:rsidP="00DD44E0">
                            <w:pPr>
                              <w:ind w:hanging="68"/>
                              <w:jc w:val="left"/>
                              <w:rPr>
                                <w:sz w:val="16"/>
                                <w:szCs w:val="4"/>
                              </w:rPr>
                            </w:pPr>
                            <w:r w:rsidRPr="00530708">
                              <w:rPr>
                                <w:sz w:val="16"/>
                                <w:szCs w:val="4"/>
                              </w:rPr>
                              <w:t>- Mémoire technique</w:t>
                            </w:r>
                          </w:p>
                          <w:p w14:paraId="596CF463" w14:textId="602AD200" w:rsidR="004A4A59" w:rsidRPr="00606DB7" w:rsidRDefault="004A4A59" w:rsidP="00BD2A99">
                            <w:pPr>
                              <w:ind w:hanging="68"/>
                              <w:jc w:val="left"/>
                              <w:rPr>
                                <w:sz w:val="16"/>
                                <w:szCs w:val="4"/>
                              </w:rPr>
                            </w:pPr>
                          </w:p>
                        </w:txbxContent>
                      </v:textbox>
                    </v:rect>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vers le bas 32" o:spid="_x0000_s1034" type="#_x0000_t67" style="position:absolute;left:8190;top:19129;width:2970;height:4951;rotation:-110664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" adj="15120" fillcolor="#4f81bd [3204]" strokecolor="#243f60 [1604]" strokeweight="2pt"/>
                </v:group>
                <v:group id="Groupe 41" o:spid="_x0000_s1035" style="position:absolute;left:-950;top:1698;width:16710;height:25972" coordorigin="-950,-1892" coordsize="16711,2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Groupe 10" o:spid="_x0000_s1036" style="position:absolute;left:-950;top:-1892;width:15079;height:20684" coordorigin="-950,-1892" coordsize="15080,20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6" o:spid="_x0000_s1037" style="position:absolute;left:1402;top:2580;width:9443;height:1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" fillcolor="white [3201]" strokecolor="#4f81bd [3204]" strokeweight="2pt">
                      <v:textbox>
                        <w:txbxContent>
                          <w:p w14:paraId="43E853A7" w14:textId="77777777" w:rsidR="004A4A59" w:rsidRPr="00606DB7" w:rsidRDefault="004A4A59" w:rsidP="00BD2A99">
                            <w:pPr>
                              <w:ind w:hanging="68"/>
                              <w:jc w:val="left"/>
                              <w:rPr>
                                <w:sz w:val="16"/>
                                <w:szCs w:val="4"/>
                              </w:rPr>
                            </w:pPr>
                          </w:p>
                        </w:txbxContent>
                      </v:textbox>
                    </v:rect>
                    <v:rect id="Rectangle 7" o:spid="_x0000_s1038" style="position:absolute;left:-950;top:-1892;width:15079;height:4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" filled="f" strokecolor="white [3212]" strokeweight="2pt">
                      <v:textbox>
                        <w:txbxContent>
                          <w:p w14:paraId="42DE17C4" w14:textId="1FA59957" w:rsidR="004A4A59" w:rsidRPr="00606DB7" w:rsidRDefault="004A4A59" w:rsidP="00BD2A99">
                            <w:pPr>
                              <w:jc w:val="center"/>
                              <w:rPr>
                                <w:b/>
                                <w:color w:val="000000" w:themeColor="text1"/>
                                <w:sz w:val="18"/>
                              </w:rPr>
                            </w:pPr>
                            <w:r>
                              <w:rPr>
                                <w:b/>
                                <w:color w:val="000000" w:themeColor="text1"/>
                                <w:sz w:val="18"/>
                              </w:rPr>
                              <w:t>3.2 Dossier</w:t>
                            </w:r>
                            <w:r w:rsidRPr="00606DB7">
                              <w:rPr>
                                <w:b/>
                                <w:color w:val="000000" w:themeColor="text1"/>
                                <w:sz w:val="18"/>
                              </w:rPr>
                              <w:t xml:space="preserve"> de candidature</w:t>
                            </w:r>
                          </w:p>
                        </w:txbxContent>
                      </v:textbox>
                    </v:rect>
                    <v:rect id="Rectangle 8" o:spid="_x0000_s1039" style="position:absolute;left:2917;top:4095;width:9443;height:1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" fillcolor="white [3201]" strokecolor="#4f81bd [3204]" strokeweight="2pt">
                      <v:textbox>
                        <w:txbxContent>
                          <w:p w14:paraId="5D429BD5" w14:textId="77777777" w:rsidR="004A4A59" w:rsidRPr="00606DB7" w:rsidRDefault="004A4A59" w:rsidP="00BD2A99">
                            <w:pPr>
                              <w:ind w:hanging="68"/>
                              <w:jc w:val="left"/>
                              <w:rPr>
                                <w:sz w:val="16"/>
                                <w:szCs w:val="4"/>
                              </w:rPr>
                            </w:pPr>
                          </w:p>
                        </w:txbxContent>
                      </v:textbox>
                    </v:rect>
                    <v:rect id="Rectangle 9" o:spid="_x0000_s1040" style="position:absolute;left:4431;top:5609;width:9443;height:13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" fillcolor="white [3201]" strokecolor="#4f81bd [3204]" strokeweight="2pt">
                      <v:textbox>
                        <w:txbxContent>
                          <w:p w14:paraId="5F612E37" w14:textId="77777777" w:rsidR="004A4A59" w:rsidRPr="00606DB7" w:rsidRDefault="004A4A59" w:rsidP="00BD2A99">
                            <w:pPr>
                              <w:ind w:hanging="68"/>
                              <w:jc w:val="left"/>
                              <w:rPr>
                                <w:sz w:val="16"/>
                                <w:szCs w:val="4"/>
                              </w:rPr>
                            </w:pPr>
                            <w:r w:rsidRPr="00606DB7">
                              <w:rPr>
                                <w:sz w:val="16"/>
                                <w:szCs w:val="4"/>
                              </w:rPr>
                              <w:t>- DIS + pièces du candidat</w:t>
                            </w:r>
                          </w:p>
                          <w:p w14:paraId="2E36ED24" w14:textId="77777777" w:rsidR="004A4A59" w:rsidRPr="00606DB7" w:rsidRDefault="004A4A59" w:rsidP="00BD2A99">
                            <w:pPr>
                              <w:ind w:hanging="68"/>
                              <w:jc w:val="left"/>
                              <w:rPr>
                                <w:sz w:val="16"/>
                                <w:szCs w:val="4"/>
                              </w:rPr>
                            </w:pPr>
                            <w:r w:rsidRPr="00606DB7">
                              <w:rPr>
                                <w:sz w:val="16"/>
                                <w:szCs w:val="4"/>
                              </w:rPr>
                              <w:t>- FIS n°1 + pièces sous-traitant n°1</w:t>
                            </w:r>
                          </w:p>
                          <w:p w14:paraId="0C344CE8" w14:textId="77777777" w:rsidR="004A4A59" w:rsidRPr="00606DB7" w:rsidRDefault="004A4A59" w:rsidP="00BD2A99">
                            <w:pPr>
                              <w:ind w:hanging="68"/>
                              <w:jc w:val="left"/>
                              <w:rPr>
                                <w:sz w:val="16"/>
                                <w:szCs w:val="4"/>
                              </w:rPr>
                            </w:pPr>
                            <w:r w:rsidRPr="00606DB7">
                              <w:rPr>
                                <w:sz w:val="16"/>
                                <w:szCs w:val="4"/>
                              </w:rPr>
                              <w:t>- FIS n°2 + pièces sous-traitant n°2</w:t>
                            </w:r>
                          </w:p>
                          <w:p w14:paraId="4D77170E" w14:textId="77777777" w:rsidR="004A4A59" w:rsidRPr="00606DB7" w:rsidRDefault="004A4A59" w:rsidP="00BD2A99">
                            <w:pPr>
                              <w:ind w:hanging="68"/>
                              <w:jc w:val="left"/>
                              <w:rPr>
                                <w:sz w:val="16"/>
                                <w:szCs w:val="4"/>
                              </w:rPr>
                            </w:pPr>
                            <w:r w:rsidRPr="00606DB7">
                              <w:rPr>
                                <w:sz w:val="16"/>
                                <w:szCs w:val="4"/>
                              </w:rPr>
                              <w:t xml:space="preserve">- </w:t>
                            </w:r>
                            <w:r>
                              <w:rPr>
                                <w:sz w:val="16"/>
                                <w:szCs w:val="4"/>
                              </w:rPr>
                              <w:t>Autres pièces de la candidature…</w:t>
                            </w:r>
                          </w:p>
                        </w:txbxContent>
                      </v:textbox>
                    </v:rect>
                  </v:group>
                  <v:shape id="Flèche vers le bas 35" o:spid="_x0000_s1041" type="#_x0000_t67" style="position:absolute;left:12790;top:19129;width:2970;height:4951;rotation:-290356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" adj="15120" fillcolor="#4f81bd [3204]" strokecolor="#243f60 [1604]" strokeweight="2pt"/>
                </v:group>
                <v:group id="Groupe 43" o:spid="_x0000_s1042" style="position:absolute;left:36917;top:3533;width:16100;height:20322" coordorigin="-444,-1" coordsize="16100,20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group id="Groupe 16" o:spid="_x0000_s1043" style="position:absolute;left:-444;top:-1;width:16100;height:14777" coordorigin="-892,-1" coordsize="16100,14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8" o:spid="_x0000_s1044" style="position:absolute;left:-892;top:-1;width:16099;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" filled="f" strokecolor="white [3212]" strokeweight="2pt">
                      <v:textbox>
                        <w:txbxContent>
                          <w:p w14:paraId="6CBC4575" w14:textId="77777777" w:rsidR="004A4A59" w:rsidRPr="00606DB7" w:rsidRDefault="004A4A59" w:rsidP="00BD2A99">
                            <w:pPr>
                              <w:jc w:val="center"/>
                              <w:rPr>
                                <w:b/>
                                <w:color w:val="000000" w:themeColor="text1"/>
                                <w:sz w:val="18"/>
                              </w:rPr>
                            </w:pPr>
                            <w:r>
                              <w:rPr>
                                <w:b/>
                                <w:color w:val="000000" w:themeColor="text1"/>
                                <w:sz w:val="18"/>
                              </w:rPr>
                              <w:t>(Sous dossier variante)</w:t>
                            </w:r>
                          </w:p>
                        </w:txbxContent>
                      </v:textbox>
                    </v:rect>
                    <v:rect id="Rectangle 19" o:spid="_x0000_s1045" style="position:absolute;left:1963;top:2468;width:8640;height:10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" fillcolor="white [3201]" strokecolor="#4f81bd [3204]" strokeweight="2pt">
                      <v:stroke dashstyle="1 1"/>
                      <v:textbox>
                        <w:txbxContent>
                          <w:p w14:paraId="0DC17D63" w14:textId="77777777" w:rsidR="004A4A59" w:rsidRPr="00606DB7" w:rsidRDefault="004A4A59" w:rsidP="00BD2A99">
                            <w:pPr>
                              <w:ind w:hanging="68"/>
                              <w:jc w:val="left"/>
                              <w:rPr>
                                <w:sz w:val="16"/>
                                <w:szCs w:val="4"/>
                              </w:rPr>
                            </w:pPr>
                          </w:p>
                        </w:txbxContent>
                      </v:textbox>
                    </v:rect>
                    <v:rect id="Rectangle 20" o:spid="_x0000_s1046" style="position:absolute;left:3478;top:3982;width:8640;height:10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" fillcolor="white [3201]" strokecolor="#4f81bd [3204]" strokeweight="2pt">
                      <v:stroke dashstyle="1 1"/>
                      <v:textbox>
                        <w:txbxContent>
                          <w:p w14:paraId="52F3F763" w14:textId="77777777" w:rsidR="004A4A59" w:rsidRPr="00606DB7" w:rsidRDefault="004A4A59" w:rsidP="00BD2A99">
                            <w:pPr>
                              <w:ind w:hanging="68"/>
                              <w:jc w:val="left"/>
                              <w:rPr>
                                <w:sz w:val="16"/>
                                <w:szCs w:val="4"/>
                              </w:rPr>
                            </w:pPr>
                            <w:r>
                              <w:rPr>
                                <w:sz w:val="16"/>
                                <w:szCs w:val="4"/>
                              </w:rPr>
                              <w:t>Sans objet</w:t>
                            </w:r>
                          </w:p>
                        </w:txbxContent>
                      </v:textbox>
                    </v:rect>
                  </v:group>
                  <v:shape id="Flèche vers le bas 36" o:spid="_x0000_s1047" type="#_x0000_t67" style="position:absolute;top:15370;width:2970;height:4951;rotation:190581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" adj="15120" fillcolor="#95b3d7 [1940]" strokecolor="#365f91 [2404]" strokeweight="2pt">
                    <v:stroke dashstyle="1 1"/>
                  </v:shape>
                </v:group>
                <v:group id="Groupe 44" o:spid="_x0000_s1048" style="position:absolute;left:41344;top:19462;width:19152;height:15064" coordorigin=",-3" coordsize="19152,1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Groupe 26" o:spid="_x0000_s1049" style="position:absolute;left:3693;top:-3;width:15459;height:15063" coordorigin="-1251,-3" coordsize="15458,1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8" o:spid="_x0000_s1050" style="position:absolute;left:-1251;top:-3;width:15458;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" filled="f" strokecolor="white [3212]" strokeweight="2pt">
                      <v:textbox>
                        <w:txbxContent>
                          <w:p w14:paraId="7466622F" w14:textId="77777777" w:rsidR="004A4A59" w:rsidRDefault="004A4A59" w:rsidP="00BD2A99">
                            <w:pPr>
                              <w:jc w:val="center"/>
                              <w:rPr>
                                <w:b/>
                                <w:color w:val="000000" w:themeColor="text1"/>
                                <w:sz w:val="18"/>
                              </w:rPr>
                            </w:pPr>
                            <w:r>
                              <w:rPr>
                                <w:b/>
                                <w:color w:val="000000" w:themeColor="text1"/>
                                <w:sz w:val="18"/>
                              </w:rPr>
                              <w:t>(3.4 Autres compléments)</w:t>
                            </w:r>
                          </w:p>
                        </w:txbxContent>
                      </v:textbox>
                    </v:rect>
                    <v:rect id="Rectangle 29" o:spid="_x0000_s1051" style="position:absolute;left:1795;top:2748;width:8640;height:10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" fillcolor="white [3201]" strokecolor="#4f81bd [3204]" strokeweight="2pt">
                      <v:stroke dashstyle="1 1"/>
                      <v:textbox>
                        <w:txbxContent>
                          <w:p w14:paraId="16D1A162" w14:textId="77777777" w:rsidR="004A4A59" w:rsidRPr="00606DB7" w:rsidRDefault="004A4A59" w:rsidP="00BD2A99">
                            <w:pPr>
                              <w:ind w:hanging="68"/>
                              <w:jc w:val="left"/>
                              <w:rPr>
                                <w:sz w:val="16"/>
                                <w:szCs w:val="4"/>
                              </w:rPr>
                            </w:pPr>
                          </w:p>
                        </w:txbxContent>
                      </v:textbox>
                    </v:rect>
                    <v:rect id="Rectangle 30" o:spid="_x0000_s1052" style="position:absolute;left:3309;top:4263;width:8640;height:1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" fillcolor="white [3201]" strokecolor="#4f81bd [3204]" strokeweight="2pt">
                      <v:stroke dashstyle="1 1"/>
                      <v:textbox>
                        <w:txbxContent>
                          <w:p w14:paraId="0328ED45" w14:textId="77777777" w:rsidR="004A4A59" w:rsidRPr="00530708" w:rsidRDefault="004A4A59" w:rsidP="00BD2A99">
                            <w:pPr>
                              <w:ind w:left="-142"/>
                              <w:rPr>
                                <w:sz w:val="16"/>
                                <w:szCs w:val="4"/>
                              </w:rPr>
                            </w:pPr>
                            <w:r w:rsidRPr="00530708">
                              <w:rPr>
                                <w:sz w:val="16"/>
                                <w:szCs w:val="4"/>
                              </w:rPr>
                              <w:t>- documentation technique</w:t>
                            </w:r>
                          </w:p>
                          <w:p w14:paraId="54231A2D" w14:textId="77777777" w:rsidR="004A4A59" w:rsidRDefault="004A4A59" w:rsidP="00BD2A99">
                            <w:pPr>
                              <w:ind w:left="-142"/>
                              <w:rPr>
                                <w:sz w:val="16"/>
                                <w:szCs w:val="4"/>
                              </w:rPr>
                            </w:pPr>
                            <w:r w:rsidRPr="00530708">
                              <w:rPr>
                                <w:sz w:val="16"/>
                                <w:szCs w:val="4"/>
                              </w:rPr>
                              <w:t>- etc…</w:t>
                            </w:r>
                          </w:p>
                          <w:p w14:paraId="61B00D56" w14:textId="77777777" w:rsidR="004A4A59" w:rsidRPr="00606DB7" w:rsidRDefault="004A4A59" w:rsidP="00BD2A99">
                            <w:pPr>
                              <w:ind w:left="-142"/>
                              <w:rPr>
                                <w:sz w:val="16"/>
                                <w:szCs w:val="4"/>
                              </w:rPr>
                            </w:pPr>
                            <w:r>
                              <w:rPr>
                                <w:sz w:val="16"/>
                                <w:szCs w:val="4"/>
                              </w:rPr>
                              <w:t>A l’initiative du soumissionnaire</w:t>
                            </w:r>
                          </w:p>
                        </w:txbxContent>
                      </v:textbox>
                    </v:rect>
                  </v:group>
                  <v:shape id="Flèche vers le bas 38" o:spid="_x0000_s1053" type="#_x0000_t67" style="position:absolute;left:990;top:8274;width:2970;height:4950;rotation:460472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" adj="15120" fillcolor="#95b3d7 [1940]" strokecolor="#365f91 [2404]" strokeweight="2pt">
                    <v:stroke dashstyle="1 1"/>
                  </v:shape>
                </v:group>
                <v:group id="Groupe 40" o:spid="_x0000_s1054" style="position:absolute;left:18456;top:24739;width:21698;height:12687" coordsize="21697,12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39" o:spid="_x0000_s1055" type="#_x0000_t5" style="position:absolute;left:168;top:2580;width:21529;height:100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" fillcolor="white [3201]" strokecolor="#4f81bd [3204]" strokeweight="3pt"/>
                  <v:rect id="Rectangle 1" o:spid="_x0000_s1056" style="position:absolute;width:21697;height:12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" filled="f" strokecolor="#4f81bd [3204]" strokeweight="3pt"/>
                  <v:shape id="Triangle isocèle 2" o:spid="_x0000_s1057" type="#_x0000_t5" style="position:absolute;left:168;width:21226;height:828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" fillcolor="white [3201]" strokecolor="#4f81bd [3204]" strokeweight="3pt"/>
                </v:group>
                <w10:anchorlock/>
              </v:group>
            </w:pict>
          </mc:Fallback>
        </mc:AlternateContent>
      </w:r>
    </w:p>
    <w:p w14:paraId="2846306D" w14:textId="77777777" w:rsidR="00BD2A99" w:rsidRPr="00705206" w:rsidRDefault="00BD2A99" w:rsidP="007D00A0">
      <w:pPr>
        <w:spacing w:after="120"/>
        <w:rPr>
          <w:sz w:val="22"/>
          <w:szCs w:val="22"/>
        </w:rPr>
      </w:pPr>
    </w:p>
    <w:p w14:paraId="61237DF6" w14:textId="236B5E71" w:rsidR="007D00A0" w:rsidRPr="00705206" w:rsidRDefault="007D00A0" w:rsidP="007D00A0">
      <w:pPr>
        <w:spacing w:after="120"/>
        <w:rPr>
          <w:sz w:val="22"/>
          <w:szCs w:val="22"/>
        </w:rPr>
      </w:pPr>
      <w:r w:rsidRPr="00705206">
        <w:rPr>
          <w:sz w:val="22"/>
          <w:szCs w:val="22"/>
        </w:rPr>
        <w:t>Important : les « enveloppes » constituées d’un enrobement de papier de toute nature avec multiples adhésifs, qu’il faudra nécessairement détériorer lors du dépouillement, et dont la réutilisation comme récipient pour stocker les documents à analyser sera rendue difficile, sont proscrites.</w:t>
      </w:r>
    </w:p>
    <w:p w14:paraId="29A4397F" w14:textId="77777777" w:rsidR="007D00A0" w:rsidRPr="00705206" w:rsidRDefault="007D00A0" w:rsidP="007D00A0">
      <w:pPr>
        <w:spacing w:after="120"/>
        <w:rPr>
          <w:sz w:val="22"/>
          <w:szCs w:val="22"/>
        </w:rPr>
      </w:pPr>
      <w:r w:rsidRPr="00705206">
        <w:rPr>
          <w:sz w:val="22"/>
          <w:szCs w:val="22"/>
        </w:rPr>
        <w:t>Les cartons ou autres contenants conçus pour être réutilisés sont autorisés.</w:t>
      </w:r>
    </w:p>
    <w:p w14:paraId="1C3E8751" w14:textId="5E422281" w:rsidR="007D00A0" w:rsidRDefault="007D00A0" w:rsidP="007D00A0">
      <w:pPr>
        <w:spacing w:after="120"/>
        <w:rPr>
          <w:sz w:val="22"/>
          <w:szCs w:val="22"/>
        </w:rPr>
      </w:pPr>
      <w:r w:rsidRPr="00705206">
        <w:rPr>
          <w:sz w:val="22"/>
          <w:szCs w:val="22"/>
        </w:rPr>
        <w:t>L’enveloppe contenant la soumission ne devra porter aucun signe distinctif et portera uniquement les mentions suivantes</w:t>
      </w:r>
      <w:r w:rsidR="00292A1D">
        <w:rPr>
          <w:sz w:val="22"/>
          <w:szCs w:val="22"/>
        </w:rPr>
        <w:t> :</w:t>
      </w:r>
    </w:p>
    <w:p w14:paraId="2A329E22" w14:textId="392F3144" w:rsidR="00022637" w:rsidRDefault="00022637" w:rsidP="007D00A0">
      <w:pPr>
        <w:spacing w:after="120"/>
        <w:rPr>
          <w:sz w:val="22"/>
          <w:szCs w:val="22"/>
        </w:rPr>
      </w:pPr>
    </w:p>
    <w:p w14:paraId="1242E61B" w14:textId="7ACFC9DF" w:rsidR="00022637" w:rsidRDefault="00022637" w:rsidP="007D00A0">
      <w:pPr>
        <w:spacing w:after="120"/>
        <w:rPr>
          <w:sz w:val="22"/>
          <w:szCs w:val="22"/>
        </w:rPr>
      </w:pPr>
    </w:p>
    <w:p w14:paraId="66DFCEC7" w14:textId="77777777"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SYNDICAT MIXTE DE TRANSPORT INTERURBAIN</w:t>
      </w:r>
    </w:p>
    <w:p w14:paraId="330C99A9" w14:textId="34BCDFD2"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1</w:t>
      </w:r>
      <w:r w:rsidR="003478ED">
        <w:rPr>
          <w:b/>
          <w:sz w:val="22"/>
          <w:szCs w:val="22"/>
        </w:rPr>
        <w:t>6</w:t>
      </w:r>
      <w:r w:rsidRPr="00705206">
        <w:rPr>
          <w:b/>
          <w:sz w:val="22"/>
          <w:szCs w:val="22"/>
        </w:rPr>
        <w:t xml:space="preserve"> </w:t>
      </w:r>
      <w:r w:rsidR="004B0DE4">
        <w:rPr>
          <w:b/>
          <w:sz w:val="22"/>
          <w:szCs w:val="22"/>
        </w:rPr>
        <w:t>RUE</w:t>
      </w:r>
      <w:r w:rsidRPr="00705206">
        <w:rPr>
          <w:b/>
          <w:sz w:val="22"/>
          <w:szCs w:val="22"/>
        </w:rPr>
        <w:t xml:space="preserve"> MAR</w:t>
      </w:r>
      <w:r w:rsidR="004B0DE4">
        <w:rPr>
          <w:b/>
          <w:sz w:val="22"/>
          <w:szCs w:val="22"/>
        </w:rPr>
        <w:t>TI</w:t>
      </w:r>
      <w:r w:rsidRPr="00705206">
        <w:rPr>
          <w:b/>
          <w:sz w:val="22"/>
          <w:szCs w:val="22"/>
        </w:rPr>
        <w:t xml:space="preserve">AL </w:t>
      </w:r>
      <w:r w:rsidR="004B0DE4">
        <w:rPr>
          <w:b/>
          <w:sz w:val="22"/>
          <w:szCs w:val="22"/>
        </w:rPr>
        <w:t xml:space="preserve">DANTON, </w:t>
      </w:r>
      <w:r w:rsidR="00BC2639">
        <w:rPr>
          <w:b/>
          <w:sz w:val="22"/>
          <w:szCs w:val="22"/>
        </w:rPr>
        <w:t>N</w:t>
      </w:r>
      <w:r w:rsidR="00805EA7">
        <w:rPr>
          <w:b/>
          <w:sz w:val="22"/>
          <w:szCs w:val="22"/>
        </w:rPr>
        <w:t>ORMANDIE</w:t>
      </w:r>
    </w:p>
    <w:p w14:paraId="056FBB6B" w14:textId="77777777"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after="240"/>
        <w:jc w:val="center"/>
        <w:rPr>
          <w:b/>
          <w:sz w:val="22"/>
          <w:szCs w:val="22"/>
        </w:rPr>
      </w:pPr>
      <w:r w:rsidRPr="00705206">
        <w:rPr>
          <w:b/>
          <w:sz w:val="22"/>
          <w:szCs w:val="22"/>
        </w:rPr>
        <w:t>BP 4165 – 98 846 NOUMEA CEDEX</w:t>
      </w:r>
    </w:p>
    <w:p w14:paraId="7C29A7A4" w14:textId="12E48681"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Appel d’offres ouvert pour :</w:t>
      </w:r>
    </w:p>
    <w:p w14:paraId="2A75B53D" w14:textId="5684FAFE"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after="240"/>
        <w:jc w:val="center"/>
        <w:rPr>
          <w:b/>
          <w:sz w:val="22"/>
          <w:szCs w:val="22"/>
        </w:rPr>
      </w:pPr>
      <w:r w:rsidRPr="00705206">
        <w:rPr>
          <w:b/>
          <w:sz w:val="22"/>
          <w:szCs w:val="22"/>
        </w:rPr>
        <w:t xml:space="preserve">LES </w:t>
      </w:r>
      <w:r w:rsidRPr="00705206">
        <w:rPr>
          <w:b/>
          <w:sz w:val="22"/>
          <w:szCs w:val="22"/>
        </w:rPr>
        <w:fldChar w:fldCharType="begin"/>
      </w:r>
      <w:r w:rsidRPr="00705206">
        <w:rPr>
          <w:b/>
          <w:sz w:val="22"/>
          <w:szCs w:val="22"/>
        </w:rPr>
        <w:instrText xml:space="preserve"> REF Objet \h  \* MERGEFORMAT </w:instrText>
      </w:r>
      <w:r w:rsidRPr="00705206">
        <w:rPr>
          <w:b/>
          <w:sz w:val="22"/>
          <w:szCs w:val="22"/>
        </w:rPr>
      </w:r>
      <w:r w:rsidRPr="00705206">
        <w:rPr>
          <w:b/>
          <w:sz w:val="22"/>
          <w:szCs w:val="22"/>
        </w:rPr>
        <w:fldChar w:fldCharType="separate"/>
      </w:r>
      <w:r w:rsidR="00827F22" w:rsidRPr="00705206">
        <w:rPr>
          <w:b/>
          <w:sz w:val="22"/>
          <w:szCs w:val="22"/>
        </w:rPr>
        <w:t xml:space="preserve">PRESTATIONS DE TRANSPORT SUR LE RESEAU </w:t>
      </w:r>
      <w:r w:rsidR="00827F22">
        <w:rPr>
          <w:b/>
          <w:sz w:val="22"/>
          <w:szCs w:val="22"/>
        </w:rPr>
        <w:t>D’AUTOCARS INTERURBAIN (</w:t>
      </w:r>
      <w:r w:rsidR="00827F22" w:rsidRPr="00705206">
        <w:rPr>
          <w:b/>
          <w:sz w:val="22"/>
          <w:szCs w:val="22"/>
        </w:rPr>
        <w:t>RAÏ</w:t>
      </w:r>
      <w:r w:rsidRPr="00705206">
        <w:rPr>
          <w:b/>
          <w:sz w:val="22"/>
          <w:szCs w:val="22"/>
        </w:rPr>
        <w:fldChar w:fldCharType="end"/>
      </w:r>
      <w:r w:rsidR="009239E4">
        <w:rPr>
          <w:b/>
          <w:sz w:val="22"/>
          <w:szCs w:val="22"/>
        </w:rPr>
        <w:t xml:space="preserve"> </w:t>
      </w:r>
    </w:p>
    <w:p w14:paraId="55DAEA4C" w14:textId="6FDC004A" w:rsidR="007D00A0" w:rsidRPr="00705206" w:rsidRDefault="007D00A0" w:rsidP="007D00A0">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À N’OUVRIR qu’en séance de dépouillement »</w:t>
      </w:r>
    </w:p>
    <w:p w14:paraId="2E483FE9" w14:textId="77777777" w:rsidR="007D00A0" w:rsidRPr="00705206" w:rsidRDefault="007D00A0" w:rsidP="007D00A0">
      <w:pPr>
        <w:rPr>
          <w:sz w:val="22"/>
          <w:szCs w:val="22"/>
        </w:rPr>
      </w:pPr>
    </w:p>
    <w:p w14:paraId="529EAB39" w14:textId="77777777" w:rsidR="00356B76" w:rsidRPr="00705206" w:rsidRDefault="00356B76" w:rsidP="00356B76">
      <w:pPr>
        <w:spacing w:before="120"/>
        <w:rPr>
          <w:sz w:val="22"/>
          <w:szCs w:val="22"/>
        </w:rPr>
      </w:pPr>
      <w:r w:rsidRPr="00705206">
        <w:rPr>
          <w:sz w:val="22"/>
          <w:szCs w:val="22"/>
        </w:rPr>
        <w:t>Aucun tampon ou inscription autre que celle liée à l'enregistrement de la soumission ne sera toléré, exception faite des éléments de récépissé au verso de l’enveloppe, en cas d’envoi par la Poste.</w:t>
      </w:r>
    </w:p>
    <w:p w14:paraId="2C1B87E5" w14:textId="77777777" w:rsidR="00356B76" w:rsidRPr="00705206" w:rsidRDefault="00356B76" w:rsidP="00356B76">
      <w:pPr>
        <w:spacing w:before="120"/>
        <w:rPr>
          <w:sz w:val="22"/>
          <w:szCs w:val="22"/>
        </w:rPr>
      </w:pPr>
      <w:r w:rsidRPr="00705206">
        <w:rPr>
          <w:sz w:val="22"/>
          <w:szCs w:val="22"/>
        </w:rPr>
        <w:t>Afin de faciliter le dépouillement et la vérification des documents, sans toutefois que cela constitue une obligation, il est recommandé que l’ensemble des documents soit relié (type de reliure libre).</w:t>
      </w:r>
    </w:p>
    <w:p w14:paraId="37391C08" w14:textId="77777777" w:rsidR="00356B76" w:rsidRPr="00705206" w:rsidRDefault="00356B76" w:rsidP="00356B76">
      <w:pPr>
        <w:spacing w:before="120"/>
        <w:rPr>
          <w:sz w:val="22"/>
          <w:szCs w:val="22"/>
        </w:rPr>
      </w:pPr>
      <w:r w:rsidRPr="00705206">
        <w:rPr>
          <w:sz w:val="22"/>
          <w:szCs w:val="22"/>
        </w:rPr>
        <w:t>Les soumissions doivent être remises contre récépissé à l’adresse et avant les date et heure indiqués dans l'avis d'appel d'offres ou ses modificatifs.</w:t>
      </w:r>
    </w:p>
    <w:p w14:paraId="24F52F75" w14:textId="77777777" w:rsidR="00356B76" w:rsidRPr="00705206" w:rsidRDefault="00356B76" w:rsidP="00356B76">
      <w:pPr>
        <w:spacing w:before="120"/>
        <w:rPr>
          <w:sz w:val="22"/>
          <w:szCs w:val="22"/>
        </w:rPr>
      </w:pPr>
      <w:r w:rsidRPr="00705206">
        <w:rPr>
          <w:sz w:val="22"/>
          <w:szCs w:val="22"/>
        </w:rPr>
        <w:t>Si les soumissions sont envoyées par la poste, elles doivent être adressées, par pli recommandé avec avis de réception postal, et parvenir à destination avant ces mêmes date et heure limites.</w:t>
      </w:r>
    </w:p>
    <w:p w14:paraId="6D2A5918" w14:textId="77777777" w:rsidR="00356B76" w:rsidRPr="00705206" w:rsidRDefault="00356B76" w:rsidP="00356B76">
      <w:pPr>
        <w:spacing w:before="120"/>
        <w:rPr>
          <w:sz w:val="22"/>
          <w:szCs w:val="22"/>
        </w:rPr>
      </w:pPr>
      <w:r w:rsidRPr="00705206">
        <w:rPr>
          <w:sz w:val="22"/>
          <w:szCs w:val="22"/>
        </w:rPr>
        <w:t>Les soumissions qui parviendraient après la date et l'heure limites fixées ci-dessus, qui seraient remises sous enveloppe non cachetée, ou dont l’enveloppe porterait des indications autres que celles mentionnées ci-dessus, ne seront pas retenues.</w:t>
      </w:r>
    </w:p>
    <w:p w14:paraId="77E14334" w14:textId="71B7BEFF" w:rsidR="00A800DC" w:rsidRPr="00705206" w:rsidRDefault="00356B76" w:rsidP="00356B76">
      <w:pPr>
        <w:spacing w:before="120"/>
        <w:rPr>
          <w:sz w:val="22"/>
          <w:szCs w:val="22"/>
        </w:rPr>
      </w:pPr>
      <w:r w:rsidRPr="00705206">
        <w:rPr>
          <w:sz w:val="22"/>
          <w:szCs w:val="22"/>
        </w:rPr>
        <w:t>Elles pourront être renvoyées à leurs auteurs, à leur demande, contre récépissé.</w:t>
      </w:r>
    </w:p>
    <w:p w14:paraId="3DB56D8C" w14:textId="77777777" w:rsidR="00030073" w:rsidRPr="00705206" w:rsidRDefault="00030073" w:rsidP="00A1406B">
      <w:pPr>
        <w:pStyle w:val="Heading2"/>
      </w:pPr>
      <w:bookmarkStart w:id="208" w:name="_Toc44511089"/>
      <w:bookmarkStart w:id="209" w:name="_Toc52395689"/>
      <w:bookmarkStart w:id="210" w:name="_Toc58503957"/>
      <w:bookmarkStart w:id="211" w:name="_Toc79582080"/>
      <w:bookmarkStart w:id="212" w:name="_Toc236298804"/>
      <w:r w:rsidRPr="00705206">
        <w:t>4.2 - REMISE DES SOUMISSIONS SOUS FORMAT ELECTRONIQUE</w:t>
      </w:r>
      <w:bookmarkEnd w:id="208"/>
      <w:bookmarkEnd w:id="209"/>
      <w:bookmarkEnd w:id="210"/>
      <w:bookmarkEnd w:id="211"/>
      <w:bookmarkEnd w:id="212"/>
    </w:p>
    <w:p w14:paraId="743872F1" w14:textId="77777777" w:rsidR="00030073" w:rsidRPr="00705206" w:rsidRDefault="00030073" w:rsidP="00A1406B">
      <w:pPr>
        <w:pStyle w:val="Heading3"/>
        <w:rPr>
          <w:szCs w:val="22"/>
        </w:rPr>
      </w:pPr>
      <w:bookmarkStart w:id="213" w:name="_Toc44511090"/>
      <w:bookmarkStart w:id="214" w:name="_Toc52395690"/>
      <w:bookmarkStart w:id="215" w:name="_Toc58503958"/>
      <w:bookmarkStart w:id="216" w:name="_Toc79582081"/>
      <w:bookmarkStart w:id="217" w:name="_Toc236298805"/>
      <w:r w:rsidRPr="00705206">
        <w:rPr>
          <w:szCs w:val="22"/>
        </w:rPr>
        <w:t xml:space="preserve">4.2.1 – Dépôt électronique des </w:t>
      </w:r>
      <w:bookmarkEnd w:id="213"/>
      <w:bookmarkEnd w:id="214"/>
      <w:bookmarkEnd w:id="215"/>
      <w:r w:rsidRPr="00705206">
        <w:rPr>
          <w:szCs w:val="22"/>
        </w:rPr>
        <w:t>soumissions</w:t>
      </w:r>
      <w:bookmarkEnd w:id="216"/>
      <w:bookmarkEnd w:id="217"/>
    </w:p>
    <w:p w14:paraId="39AAEAB9" w14:textId="77777777" w:rsidR="00030073" w:rsidRPr="00705206" w:rsidRDefault="00030073" w:rsidP="00030073">
      <w:pPr>
        <w:spacing w:before="120"/>
        <w:rPr>
          <w:sz w:val="22"/>
          <w:szCs w:val="22"/>
        </w:rPr>
      </w:pPr>
      <w:r w:rsidRPr="00705206">
        <w:rPr>
          <w:sz w:val="22"/>
          <w:szCs w:val="22"/>
        </w:rPr>
        <w:t xml:space="preserve">Les candidats peuvent transmettre leur soumission par voie électronique sur la plateforme de dématérialisation de la Nouvelle-Calédonie, en se connectant au profil acheteur : </w:t>
      </w:r>
      <w:hyperlink r:id="rId14" w:history="1">
        <w:r w:rsidRPr="00705206">
          <w:rPr>
            <w:sz w:val="22"/>
            <w:szCs w:val="22"/>
          </w:rPr>
          <w:t>www.marchespublics.nc</w:t>
        </w:r>
      </w:hyperlink>
      <w:r w:rsidRPr="00705206">
        <w:rPr>
          <w:sz w:val="22"/>
          <w:szCs w:val="22"/>
        </w:rPr>
        <w:t>.</w:t>
      </w:r>
    </w:p>
    <w:p w14:paraId="6CFB84C9" w14:textId="77777777" w:rsidR="00030073" w:rsidRPr="00705206" w:rsidRDefault="00030073" w:rsidP="00030073">
      <w:pPr>
        <w:spacing w:before="120"/>
        <w:rPr>
          <w:sz w:val="22"/>
          <w:szCs w:val="22"/>
        </w:rPr>
      </w:pPr>
      <w:r w:rsidRPr="00705206">
        <w:rPr>
          <w:sz w:val="22"/>
          <w:szCs w:val="22"/>
        </w:rPr>
        <w:t>Les frais d’accès au réseau sont à la charge de chaque candidat.</w:t>
      </w:r>
    </w:p>
    <w:p w14:paraId="0821FB19" w14:textId="77777777" w:rsidR="00030073" w:rsidRPr="00705206" w:rsidRDefault="00030073" w:rsidP="00030073">
      <w:pPr>
        <w:spacing w:before="120"/>
        <w:rPr>
          <w:sz w:val="22"/>
          <w:szCs w:val="22"/>
        </w:rPr>
      </w:pPr>
      <w:r w:rsidRPr="00705206">
        <w:rPr>
          <w:sz w:val="22"/>
          <w:szCs w:val="22"/>
        </w:rPr>
        <w:t>Après le dépôt de la soumission sur la plateforme, un message indique au candidat que l’opération de dépôt a été réalisée avec succès, puis un accusé de réception lui est adressé par courrier électronique donnant à son dépôt une date et une heure certaines, la date et l’heure de fin de réception faisant référence.</w:t>
      </w:r>
    </w:p>
    <w:p w14:paraId="1AAAAD19" w14:textId="77777777" w:rsidR="00030073" w:rsidRPr="00705206" w:rsidRDefault="00030073" w:rsidP="00030073">
      <w:pPr>
        <w:spacing w:before="120"/>
        <w:rPr>
          <w:sz w:val="22"/>
          <w:szCs w:val="22"/>
        </w:rPr>
      </w:pPr>
      <w:r w:rsidRPr="00705206">
        <w:rPr>
          <w:sz w:val="22"/>
          <w:szCs w:val="22"/>
        </w:rPr>
        <w:t>L’absence de message de confirmation de bonne réception ou d’accusé de réception électronique signifie que la soumission n’est pas parvenue à l’acheteur public.</w:t>
      </w:r>
    </w:p>
    <w:p w14:paraId="20BF68B5" w14:textId="77777777" w:rsidR="00030073" w:rsidRPr="00705206" w:rsidRDefault="00030073" w:rsidP="00030073">
      <w:pPr>
        <w:spacing w:before="120"/>
        <w:rPr>
          <w:sz w:val="22"/>
          <w:szCs w:val="22"/>
        </w:rPr>
      </w:pPr>
      <w:r w:rsidRPr="00705206">
        <w:rPr>
          <w:sz w:val="22"/>
          <w:szCs w:val="22"/>
        </w:rPr>
        <w:t>Les candidats sont invités à tester la configuration de leur poste de travail afin de s’assurer du bon fonctionnement de l’environnement informatique.</w:t>
      </w:r>
    </w:p>
    <w:p w14:paraId="6A20AC50" w14:textId="77777777" w:rsidR="00030073" w:rsidRPr="00705206" w:rsidRDefault="00030073" w:rsidP="00030073">
      <w:pPr>
        <w:spacing w:before="120"/>
        <w:rPr>
          <w:sz w:val="22"/>
          <w:szCs w:val="22"/>
        </w:rPr>
      </w:pPr>
      <w:r w:rsidRPr="00705206">
        <w:rPr>
          <w:sz w:val="22"/>
          <w:szCs w:val="22"/>
        </w:rPr>
        <w:t>L’attention des candidats est attirée sur le fait qu’ils doivent au moins disposer d’un logiciel de navigation sur Internet.</w:t>
      </w:r>
    </w:p>
    <w:p w14:paraId="027F5AA0" w14:textId="77777777" w:rsidR="00030073" w:rsidRPr="00705206" w:rsidRDefault="00030073" w:rsidP="00030073">
      <w:pPr>
        <w:spacing w:before="120"/>
        <w:rPr>
          <w:sz w:val="22"/>
          <w:szCs w:val="22"/>
        </w:rPr>
      </w:pPr>
      <w:r w:rsidRPr="00705206">
        <w:rPr>
          <w:sz w:val="22"/>
          <w:szCs w:val="22"/>
        </w:rPr>
        <w:t>Important : l’accès à la plateforme et son bon fonctionnement ne peuvent être garantis que pendant les jours et heures d’ouverture normaux des services administratifs responsables de la gestion de la plateforme.</w:t>
      </w:r>
    </w:p>
    <w:p w14:paraId="6AC44C44" w14:textId="77777777" w:rsidR="00030073" w:rsidRPr="00705206" w:rsidRDefault="00030073" w:rsidP="00A1406B">
      <w:pPr>
        <w:pStyle w:val="Heading3"/>
        <w:rPr>
          <w:szCs w:val="22"/>
        </w:rPr>
      </w:pPr>
      <w:bookmarkStart w:id="218" w:name="_Toc44511091"/>
      <w:bookmarkStart w:id="219" w:name="_Toc52395691"/>
      <w:bookmarkStart w:id="220" w:name="_Toc58503959"/>
      <w:bookmarkStart w:id="221" w:name="_Toc79582082"/>
      <w:bookmarkStart w:id="222" w:name="_Toc236298806"/>
      <w:r w:rsidRPr="00705206">
        <w:rPr>
          <w:szCs w:val="22"/>
        </w:rPr>
        <w:t>4.2.2 – Signature électronique des documents</w:t>
      </w:r>
      <w:bookmarkEnd w:id="218"/>
      <w:bookmarkEnd w:id="219"/>
      <w:bookmarkEnd w:id="220"/>
      <w:bookmarkEnd w:id="221"/>
      <w:bookmarkEnd w:id="222"/>
    </w:p>
    <w:p w14:paraId="07AEC9FD" w14:textId="39F212C2" w:rsidR="00030073" w:rsidRPr="00705206" w:rsidRDefault="00030073" w:rsidP="00030073">
      <w:pPr>
        <w:spacing w:before="120"/>
        <w:rPr>
          <w:sz w:val="22"/>
          <w:szCs w:val="22"/>
        </w:rPr>
      </w:pPr>
      <w:r w:rsidRPr="00705206">
        <w:rPr>
          <w:sz w:val="22"/>
          <w:szCs w:val="22"/>
        </w:rPr>
        <w:t>Il n’est pas requis de signature électronique sécurisée pour déposer une offre électronique. Les règles de signature et paraphe de l’article 3 ne s’appliquent donc pas. Toutefois, il pourra être demandé au soumissionnaire de fournir un acte d’engagement sous format papier avec signature manuscrite, conforme à son offre électronique, dans un délai approprié qui lui sera spécifié. En cas de non</w:t>
      </w:r>
      <w:r w:rsidR="00577F42" w:rsidRPr="00705206">
        <w:rPr>
          <w:sz w:val="22"/>
          <w:szCs w:val="22"/>
        </w:rPr>
        <w:t>-</w:t>
      </w:r>
      <w:r w:rsidRPr="00705206">
        <w:rPr>
          <w:sz w:val="22"/>
          <w:szCs w:val="22"/>
        </w:rPr>
        <w:t xml:space="preserve">fourniture dans le délai spécifié, et après mise en demeure restée infructueuse, le soumissionnaire sera éliminé pour cause de défaut d’engagement juridique. </w:t>
      </w:r>
    </w:p>
    <w:p w14:paraId="7288AAEF" w14:textId="77777777" w:rsidR="00BD2A99" w:rsidRPr="00705206" w:rsidRDefault="00BD2A99" w:rsidP="00A1406B">
      <w:pPr>
        <w:pStyle w:val="Heading3"/>
        <w:rPr>
          <w:szCs w:val="22"/>
        </w:rPr>
      </w:pPr>
      <w:bookmarkStart w:id="223" w:name="_Toc44511092"/>
      <w:bookmarkStart w:id="224" w:name="_Toc52395692"/>
      <w:bookmarkStart w:id="225" w:name="_Toc58503960"/>
      <w:bookmarkStart w:id="226" w:name="_Toc79582083"/>
      <w:bookmarkStart w:id="227" w:name="_Toc236298807"/>
      <w:r w:rsidRPr="00705206">
        <w:rPr>
          <w:szCs w:val="22"/>
        </w:rPr>
        <w:t>4.2.3 – Présentation des dossiers</w:t>
      </w:r>
      <w:bookmarkEnd w:id="223"/>
      <w:bookmarkEnd w:id="224"/>
      <w:bookmarkEnd w:id="225"/>
      <w:bookmarkEnd w:id="226"/>
      <w:bookmarkEnd w:id="227"/>
    </w:p>
    <w:p w14:paraId="00128BFD" w14:textId="77777777" w:rsidR="00BD2A99" w:rsidRPr="00705206" w:rsidRDefault="00BD2A99" w:rsidP="00BD2A99">
      <w:pPr>
        <w:rPr>
          <w:sz w:val="22"/>
          <w:szCs w:val="22"/>
        </w:rPr>
      </w:pPr>
      <w:r w:rsidRPr="00705206">
        <w:rPr>
          <w:sz w:val="22"/>
          <w:szCs w:val="22"/>
        </w:rPr>
        <w:t>Les formats informatiques acceptés pour la transmission des fichiers sont les suivants : .pdf, .doc, .xls, .ppt, jpg, png, html, odt et calc. Les candidats ne doivent pas utiliser de code actif dans leur réponse, tels que : formats exécutables (.exe, .com, .scr, …), macros, active X, applets, scripts…</w:t>
      </w:r>
    </w:p>
    <w:p w14:paraId="62911172" w14:textId="7DBED45F" w:rsidR="00BD2A99" w:rsidRPr="00705206" w:rsidRDefault="00BD2A99" w:rsidP="00BD2A99">
      <w:pPr>
        <w:rPr>
          <w:sz w:val="22"/>
          <w:szCs w:val="22"/>
        </w:rPr>
      </w:pPr>
      <w:r w:rsidRPr="00705206">
        <w:rPr>
          <w:sz w:val="22"/>
          <w:szCs w:val="22"/>
        </w:rPr>
        <w:t>Tout fichier informatique établi dans un format informatique différent sera déclaré nul et non avenu.</w:t>
      </w:r>
    </w:p>
    <w:p w14:paraId="72572684" w14:textId="77777777" w:rsidR="00BD2A99" w:rsidRPr="00705206" w:rsidRDefault="00BD2A99" w:rsidP="00BD2A99">
      <w:pPr>
        <w:rPr>
          <w:sz w:val="22"/>
          <w:szCs w:val="22"/>
        </w:rPr>
      </w:pPr>
      <w:r w:rsidRPr="00705206">
        <w:rPr>
          <w:sz w:val="22"/>
          <w:szCs w:val="22"/>
        </w:rPr>
        <w:t>Les soumissions transmises par voie électronique sont horodatées.</w:t>
      </w:r>
    </w:p>
    <w:p w14:paraId="146D9735" w14:textId="77777777" w:rsidR="00BD2A99" w:rsidRPr="00705206" w:rsidRDefault="00BD2A99" w:rsidP="00BD2A99">
      <w:pPr>
        <w:rPr>
          <w:sz w:val="22"/>
          <w:szCs w:val="22"/>
        </w:rPr>
      </w:pPr>
      <w:r w:rsidRPr="00705206">
        <w:rPr>
          <w:sz w:val="22"/>
          <w:szCs w:val="22"/>
        </w:rPr>
        <w:t>Toute soumission dont le dépôt se termine après la date et l’heure limites est considérée comme hors délai et ne sera pas retenue.</w:t>
      </w:r>
    </w:p>
    <w:p w14:paraId="4B4E8C78" w14:textId="77777777" w:rsidR="00BD2A99" w:rsidRPr="00705206" w:rsidRDefault="00BD2A99" w:rsidP="00A1406B">
      <w:pPr>
        <w:pStyle w:val="Heading3"/>
        <w:rPr>
          <w:szCs w:val="22"/>
        </w:rPr>
      </w:pPr>
      <w:bookmarkStart w:id="228" w:name="_Toc44511093"/>
      <w:bookmarkStart w:id="229" w:name="_Toc52395693"/>
      <w:bookmarkStart w:id="230" w:name="_Toc58503961"/>
      <w:bookmarkStart w:id="231" w:name="_Toc79582084"/>
      <w:bookmarkStart w:id="232" w:name="_Toc236298808"/>
      <w:r w:rsidRPr="00705206">
        <w:rPr>
          <w:szCs w:val="22"/>
        </w:rPr>
        <w:t>4.2.4 –Copie de sauvegarde</w:t>
      </w:r>
      <w:bookmarkEnd w:id="228"/>
      <w:bookmarkEnd w:id="229"/>
      <w:bookmarkEnd w:id="230"/>
      <w:bookmarkEnd w:id="231"/>
      <w:bookmarkEnd w:id="232"/>
    </w:p>
    <w:p w14:paraId="1F6FA49F" w14:textId="271CD8EA" w:rsidR="00BD2A99" w:rsidRPr="00705206" w:rsidRDefault="00BD2A99" w:rsidP="00BD2A99">
      <w:pPr>
        <w:rPr>
          <w:sz w:val="22"/>
          <w:szCs w:val="22"/>
        </w:rPr>
      </w:pPr>
      <w:r w:rsidRPr="00705206">
        <w:rPr>
          <w:sz w:val="22"/>
          <w:szCs w:val="22"/>
        </w:rPr>
        <w:t>Les candidats qui effectuent à la fois une transmission électronique et, à titre de copie de sauvegarde, une transmission sur support physique</w:t>
      </w:r>
      <w:r w:rsidR="00992C66">
        <w:rPr>
          <w:sz w:val="22"/>
          <w:szCs w:val="22"/>
        </w:rPr>
        <w:t>,</w:t>
      </w:r>
      <w:r w:rsidRPr="00705206">
        <w:rPr>
          <w:sz w:val="22"/>
          <w:szCs w:val="22"/>
        </w:rPr>
        <w:t xml:space="preserve"> doivent faire parvenir cette copie au plus tard 24 heures après la date et l’heure limites de remise des offres. Cet envoi peut se faire soit sur un support électronique (CD-Rom, DVD-Rom, clé USB), soit sur un support papier.</w:t>
      </w:r>
    </w:p>
    <w:p w14:paraId="190B371D" w14:textId="77777777" w:rsidR="00BD2A99" w:rsidRPr="00705206" w:rsidRDefault="00BD2A99" w:rsidP="00BD2A99">
      <w:pPr>
        <w:rPr>
          <w:sz w:val="22"/>
          <w:szCs w:val="22"/>
        </w:rPr>
      </w:pPr>
      <w:r w:rsidRPr="00705206">
        <w:rPr>
          <w:sz w:val="22"/>
          <w:szCs w:val="22"/>
        </w:rPr>
        <w:t>Si les candidats ont fait parvenir, dans les délais impartis, une copie de sauvegarde, elle peut être ouverte en lieu et place du pli électronique.</w:t>
      </w:r>
    </w:p>
    <w:p w14:paraId="5E4E14B9" w14:textId="506159F2" w:rsidR="00BD2A99" w:rsidRDefault="00BD2A99" w:rsidP="00BD2A99">
      <w:pPr>
        <w:rPr>
          <w:sz w:val="22"/>
          <w:szCs w:val="22"/>
        </w:rPr>
      </w:pPr>
      <w:r w:rsidRPr="00705206">
        <w:rPr>
          <w:sz w:val="22"/>
          <w:szCs w:val="22"/>
        </w:rPr>
        <w:t>Cette copie de sauvegarde doit être placée dans un pli scellé comportant les mentions suivantes :</w:t>
      </w:r>
    </w:p>
    <w:p w14:paraId="41C47B5F" w14:textId="77777777" w:rsidR="00022637" w:rsidRPr="00705206" w:rsidRDefault="00022637" w:rsidP="00BD2A99">
      <w:pPr>
        <w:rPr>
          <w:sz w:val="22"/>
          <w:szCs w:val="22"/>
        </w:rPr>
      </w:pPr>
    </w:p>
    <w:p w14:paraId="5BCFE456" w14:textId="77777777" w:rsidR="00BD2A99" w:rsidRPr="00705206" w:rsidRDefault="00BD2A99" w:rsidP="00BD2A99">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SYNDICAT MIXTE DE TRANSPORT INTERURBAIN</w:t>
      </w:r>
    </w:p>
    <w:p w14:paraId="397A90C3" w14:textId="77777777" w:rsidR="00254D7A" w:rsidRDefault="00BD2A99" w:rsidP="00254D7A">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1</w:t>
      </w:r>
      <w:r w:rsidR="00EA69E5">
        <w:rPr>
          <w:b/>
          <w:sz w:val="22"/>
          <w:szCs w:val="22"/>
        </w:rPr>
        <w:t>6</w:t>
      </w:r>
      <w:r w:rsidRPr="00705206">
        <w:rPr>
          <w:b/>
          <w:sz w:val="22"/>
          <w:szCs w:val="22"/>
        </w:rPr>
        <w:t xml:space="preserve"> </w:t>
      </w:r>
      <w:r w:rsidR="00EA69E5">
        <w:rPr>
          <w:b/>
          <w:sz w:val="22"/>
          <w:szCs w:val="22"/>
        </w:rPr>
        <w:t>R</w:t>
      </w:r>
      <w:r w:rsidRPr="00705206">
        <w:rPr>
          <w:b/>
          <w:sz w:val="22"/>
          <w:szCs w:val="22"/>
        </w:rPr>
        <w:t>UE MAR</w:t>
      </w:r>
      <w:r w:rsidR="00254D7A">
        <w:rPr>
          <w:b/>
          <w:sz w:val="22"/>
          <w:szCs w:val="22"/>
        </w:rPr>
        <w:t>TIAL</w:t>
      </w:r>
      <w:r w:rsidRPr="00705206">
        <w:rPr>
          <w:b/>
          <w:sz w:val="22"/>
          <w:szCs w:val="22"/>
        </w:rPr>
        <w:t xml:space="preserve"> </w:t>
      </w:r>
      <w:r w:rsidR="00254D7A">
        <w:rPr>
          <w:b/>
          <w:sz w:val="22"/>
          <w:szCs w:val="22"/>
        </w:rPr>
        <w:t>DANTON</w:t>
      </w:r>
      <w:r w:rsidRPr="00705206">
        <w:rPr>
          <w:b/>
          <w:sz w:val="22"/>
          <w:szCs w:val="22"/>
        </w:rPr>
        <w:t xml:space="preserve">, </w:t>
      </w:r>
      <w:r w:rsidR="00254D7A">
        <w:rPr>
          <w:b/>
          <w:sz w:val="22"/>
          <w:szCs w:val="22"/>
        </w:rPr>
        <w:t>NORMANDIE</w:t>
      </w:r>
    </w:p>
    <w:p w14:paraId="76867BF3" w14:textId="261CC9E8" w:rsidR="00BD2A99" w:rsidRPr="00705206" w:rsidRDefault="00BD2A99" w:rsidP="00254D7A">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BP 4165 – 98 846 NOUMEA CEDEX</w:t>
      </w:r>
    </w:p>
    <w:p w14:paraId="204E0540" w14:textId="77777777" w:rsidR="00BD2A99" w:rsidRPr="00705206" w:rsidRDefault="00BD2A99" w:rsidP="00BD2A99">
      <w:pPr>
        <w:pStyle w:val="BodyText"/>
        <w:pBdr>
          <w:top w:val="single" w:sz="4" w:space="1" w:color="auto"/>
          <w:left w:val="single" w:sz="4" w:space="4" w:color="auto"/>
          <w:bottom w:val="single" w:sz="4" w:space="1" w:color="auto"/>
          <w:right w:val="single" w:sz="4" w:space="4" w:color="auto"/>
        </w:pBdr>
        <w:spacing w:before="120"/>
        <w:jc w:val="center"/>
        <w:rPr>
          <w:b/>
          <w:sz w:val="22"/>
          <w:szCs w:val="22"/>
        </w:rPr>
      </w:pPr>
      <w:r w:rsidRPr="00705206">
        <w:rPr>
          <w:b/>
          <w:sz w:val="22"/>
          <w:szCs w:val="22"/>
        </w:rPr>
        <w:t>Appel d’offres ouvert pour :</w:t>
      </w:r>
    </w:p>
    <w:p w14:paraId="6C2C3859" w14:textId="36ED5517" w:rsidR="00BD2A99" w:rsidRPr="009239E4" w:rsidRDefault="00BD2A99" w:rsidP="00BD2A99">
      <w:pPr>
        <w:pStyle w:val="BodyText"/>
        <w:pBdr>
          <w:top w:val="single" w:sz="4" w:space="1" w:color="auto"/>
          <w:left w:val="single" w:sz="4" w:space="4" w:color="auto"/>
          <w:bottom w:val="single" w:sz="4" w:space="1" w:color="auto"/>
          <w:right w:val="single" w:sz="4" w:space="4" w:color="auto"/>
        </w:pBdr>
        <w:spacing w:before="120" w:after="240"/>
        <w:jc w:val="center"/>
        <w:rPr>
          <w:b/>
          <w:strike/>
          <w:sz w:val="22"/>
          <w:szCs w:val="22"/>
        </w:rPr>
      </w:pPr>
      <w:r w:rsidRPr="00705206">
        <w:rPr>
          <w:b/>
          <w:sz w:val="22"/>
          <w:szCs w:val="22"/>
        </w:rPr>
        <w:t xml:space="preserve">LES </w:t>
      </w:r>
      <w:r w:rsidRPr="00705206">
        <w:rPr>
          <w:b/>
          <w:sz w:val="22"/>
          <w:szCs w:val="22"/>
        </w:rPr>
        <w:fldChar w:fldCharType="begin"/>
      </w:r>
      <w:r w:rsidRPr="00705206">
        <w:rPr>
          <w:b/>
          <w:sz w:val="22"/>
          <w:szCs w:val="22"/>
        </w:rPr>
        <w:instrText xml:space="preserve"> REF Objet \h  \* MERGEFORMAT </w:instrText>
      </w:r>
      <w:r w:rsidRPr="00705206">
        <w:rPr>
          <w:b/>
          <w:sz w:val="22"/>
          <w:szCs w:val="22"/>
        </w:rPr>
      </w:r>
      <w:r w:rsidRPr="00705206">
        <w:rPr>
          <w:b/>
          <w:sz w:val="22"/>
          <w:szCs w:val="22"/>
        </w:rPr>
        <w:fldChar w:fldCharType="separate"/>
      </w:r>
      <w:r w:rsidR="00827F22" w:rsidRPr="00705206">
        <w:rPr>
          <w:b/>
          <w:sz w:val="22"/>
          <w:szCs w:val="22"/>
        </w:rPr>
        <w:t xml:space="preserve">PRESTATIONS DE TRANSPORT SUR LE RESEAU </w:t>
      </w:r>
      <w:r w:rsidR="00827F22">
        <w:rPr>
          <w:b/>
          <w:sz w:val="22"/>
          <w:szCs w:val="22"/>
        </w:rPr>
        <w:t>D’AUTOCARS INTERURBAIN (</w:t>
      </w:r>
      <w:r w:rsidR="00827F22" w:rsidRPr="00705206">
        <w:rPr>
          <w:b/>
          <w:sz w:val="22"/>
          <w:szCs w:val="22"/>
        </w:rPr>
        <w:t>RAÏ</w:t>
      </w:r>
      <w:r w:rsidRPr="00705206">
        <w:rPr>
          <w:b/>
          <w:sz w:val="22"/>
          <w:szCs w:val="22"/>
        </w:rPr>
        <w:fldChar w:fldCharType="end"/>
      </w:r>
      <w:r w:rsidR="009239E4">
        <w:rPr>
          <w:b/>
          <w:sz w:val="22"/>
          <w:szCs w:val="22"/>
        </w:rPr>
        <w:t xml:space="preserve"> </w:t>
      </w:r>
    </w:p>
    <w:p w14:paraId="6A340BC3" w14:textId="77777777" w:rsidR="00BD2A99" w:rsidRPr="00705206" w:rsidRDefault="00BD2A99" w:rsidP="00BD2A99">
      <w:pPr>
        <w:pBdr>
          <w:top w:val="single" w:sz="4" w:space="1" w:color="auto"/>
          <w:left w:val="single" w:sz="4" w:space="4" w:color="auto"/>
          <w:bottom w:val="single" w:sz="4" w:space="1" w:color="auto"/>
          <w:right w:val="single" w:sz="4" w:space="4" w:color="auto"/>
        </w:pBdr>
        <w:spacing w:after="120"/>
        <w:jc w:val="center"/>
        <w:rPr>
          <w:b/>
          <w:sz w:val="22"/>
          <w:szCs w:val="22"/>
        </w:rPr>
      </w:pPr>
      <w:r w:rsidRPr="00705206">
        <w:rPr>
          <w:b/>
          <w:sz w:val="22"/>
          <w:szCs w:val="22"/>
        </w:rPr>
        <w:t>COPIE DE SAUVEGARDE</w:t>
      </w:r>
    </w:p>
    <w:p w14:paraId="69B431AC" w14:textId="7BC71C4F" w:rsidR="00BD2A99" w:rsidRPr="00705206" w:rsidRDefault="00BD2A99" w:rsidP="00BD2A99">
      <w:pPr>
        <w:pBdr>
          <w:top w:val="single" w:sz="4" w:space="1" w:color="auto"/>
          <w:left w:val="single" w:sz="4" w:space="4" w:color="auto"/>
          <w:bottom w:val="single" w:sz="4" w:space="1" w:color="auto"/>
          <w:right w:val="single" w:sz="4" w:space="4" w:color="auto"/>
        </w:pBdr>
        <w:spacing w:after="120"/>
        <w:jc w:val="center"/>
        <w:rPr>
          <w:b/>
          <w:sz w:val="22"/>
          <w:szCs w:val="22"/>
        </w:rPr>
      </w:pPr>
      <w:r w:rsidRPr="00705206">
        <w:rPr>
          <w:b/>
          <w:sz w:val="22"/>
          <w:szCs w:val="22"/>
        </w:rPr>
        <w:t>Nom du candidat : _________________</w:t>
      </w:r>
    </w:p>
    <w:p w14:paraId="20960E71" w14:textId="77777777" w:rsidR="00BD2A99" w:rsidRPr="00705206" w:rsidRDefault="00BD2A99" w:rsidP="00BD2A99">
      <w:pPr>
        <w:pBdr>
          <w:top w:val="single" w:sz="4" w:space="1" w:color="auto"/>
          <w:left w:val="single" w:sz="4" w:space="4" w:color="auto"/>
          <w:bottom w:val="single" w:sz="4" w:space="1" w:color="auto"/>
          <w:right w:val="single" w:sz="4" w:space="4" w:color="auto"/>
        </w:pBdr>
        <w:spacing w:after="120"/>
        <w:jc w:val="center"/>
        <w:rPr>
          <w:b/>
          <w:sz w:val="22"/>
          <w:szCs w:val="22"/>
        </w:rPr>
      </w:pPr>
    </w:p>
    <w:p w14:paraId="6AA9098C" w14:textId="77777777" w:rsidR="00022637" w:rsidRDefault="00022637" w:rsidP="00BD2A99">
      <w:pPr>
        <w:rPr>
          <w:sz w:val="22"/>
          <w:szCs w:val="22"/>
        </w:rPr>
      </w:pPr>
    </w:p>
    <w:p w14:paraId="40E27AA9" w14:textId="1F4D119A" w:rsidR="00BD2A99" w:rsidRPr="00705206" w:rsidRDefault="00BD2A99" w:rsidP="00BD2A99">
      <w:pPr>
        <w:rPr>
          <w:color w:val="0070C0"/>
          <w:sz w:val="22"/>
          <w:szCs w:val="22"/>
        </w:rPr>
      </w:pPr>
      <w:r w:rsidRPr="00705206">
        <w:rPr>
          <w:sz w:val="22"/>
          <w:szCs w:val="22"/>
        </w:rPr>
        <w:t>Elle doit être transmise à la même adresse que celle requise pour la remise des soumissions.</w:t>
      </w:r>
    </w:p>
    <w:p w14:paraId="4B8883CE" w14:textId="77777777" w:rsidR="00BD2A99" w:rsidRPr="009A670E" w:rsidRDefault="00BD2A99" w:rsidP="00BD2A99">
      <w:pPr>
        <w:rPr>
          <w:sz w:val="22"/>
          <w:szCs w:val="22"/>
        </w:rPr>
      </w:pPr>
      <w:r w:rsidRPr="00705206">
        <w:rPr>
          <w:sz w:val="22"/>
          <w:szCs w:val="22"/>
        </w:rPr>
        <w:t xml:space="preserve">En cas de transmission sur support papier, la « copie de sauvegarde » doit respecter </w:t>
      </w:r>
      <w:r w:rsidRPr="009A670E">
        <w:rPr>
          <w:sz w:val="22"/>
          <w:szCs w:val="22"/>
        </w:rPr>
        <w:t>le formalisme prévu à l’article 4.1 du présent règlement.</w:t>
      </w:r>
    </w:p>
    <w:p w14:paraId="4F354A94" w14:textId="77777777" w:rsidR="00BD2A99" w:rsidRPr="00705206" w:rsidRDefault="00BD2A99" w:rsidP="00BD2A99">
      <w:pPr>
        <w:rPr>
          <w:sz w:val="22"/>
          <w:szCs w:val="22"/>
        </w:rPr>
      </w:pPr>
      <w:r w:rsidRPr="009A670E">
        <w:rPr>
          <w:sz w:val="22"/>
          <w:szCs w:val="22"/>
        </w:rPr>
        <w:t>Toute soumission qui ne comporte pas la mention « </w:t>
      </w:r>
      <w:r w:rsidRPr="009A670E">
        <w:rPr>
          <w:b/>
          <w:sz w:val="22"/>
          <w:szCs w:val="22"/>
        </w:rPr>
        <w:t>copie de sauvegarde</w:t>
      </w:r>
      <w:r w:rsidRPr="009A670E">
        <w:rPr>
          <w:sz w:val="22"/>
          <w:szCs w:val="22"/>
        </w:rPr>
        <w:t xml:space="preserve"> » et qui émane </w:t>
      </w:r>
      <w:r w:rsidRPr="00705206">
        <w:rPr>
          <w:sz w:val="22"/>
          <w:szCs w:val="22"/>
        </w:rPr>
        <w:t>d’un candidat ayant déjà remis une soumission par voie électronique, est réputée n’être jamais arrivée. Seule la soumission parvenue par voie électronique sera prise en compte.</w:t>
      </w:r>
    </w:p>
    <w:p w14:paraId="4A7AFA50" w14:textId="0C7777C5" w:rsidR="00BD2A99" w:rsidRPr="00705206" w:rsidRDefault="00BD2A99" w:rsidP="00BD2A99">
      <w:pPr>
        <w:rPr>
          <w:sz w:val="22"/>
          <w:szCs w:val="22"/>
        </w:rPr>
      </w:pPr>
      <w:r w:rsidRPr="00705206">
        <w:rPr>
          <w:sz w:val="22"/>
          <w:szCs w:val="22"/>
        </w:rPr>
        <w:t>La copie de sauvegarde ne peut être ouverte que dans les cas prévus à l’article 8 de l’arrêté n° 2013-347/GNC du 12 février 2013</w:t>
      </w:r>
      <w:r w:rsidRPr="00705206">
        <w:rPr>
          <w:rStyle w:val="FootnoteReference"/>
          <w:sz w:val="22"/>
          <w:szCs w:val="22"/>
        </w:rPr>
        <w:footnoteReference w:id="1"/>
      </w:r>
      <w:r w:rsidRPr="00705206">
        <w:rPr>
          <w:sz w:val="22"/>
          <w:szCs w:val="22"/>
        </w:rPr>
        <w:t> :</w:t>
      </w:r>
    </w:p>
    <w:p w14:paraId="6AE1B423" w14:textId="77777777" w:rsidR="00BD2A99" w:rsidRPr="00705206" w:rsidRDefault="00BD2A99" w:rsidP="00BD2A99">
      <w:pPr>
        <w:pStyle w:val="Listenormale"/>
      </w:pPr>
      <w:r w:rsidRPr="00705206">
        <w:t>lorsqu’un programme informatique malveillant est détecté dans les candidatures ou les offres transmises par voie électronique. La trace de cette malveillance est conservée ;</w:t>
      </w:r>
    </w:p>
    <w:p w14:paraId="6FC8A430" w14:textId="77777777" w:rsidR="00BD2A99" w:rsidRPr="00705206" w:rsidRDefault="00BD2A99" w:rsidP="00BD2A99">
      <w:pPr>
        <w:pStyle w:val="Listenormale"/>
      </w:pPr>
      <w:r w:rsidRPr="00705206">
        <w:t>lorsqu’une candidature ou une offre transmise par voie électronique n’est pas parvenue dans les délais ou lorsque les fichiers informatiques transmis n’ont pu être ouverts.</w:t>
      </w:r>
    </w:p>
    <w:p w14:paraId="7F4FC0D7" w14:textId="14B308A0" w:rsidR="00BD2A99" w:rsidRPr="00705206" w:rsidRDefault="00BD2A99" w:rsidP="00A1406B">
      <w:pPr>
        <w:pStyle w:val="Heading3"/>
        <w:rPr>
          <w:szCs w:val="22"/>
        </w:rPr>
      </w:pPr>
      <w:bookmarkStart w:id="233" w:name="_Toc44511094"/>
      <w:bookmarkStart w:id="234" w:name="_Toc52395694"/>
      <w:bookmarkStart w:id="235" w:name="_Toc58503962"/>
      <w:bookmarkStart w:id="236" w:name="_Toc79582085"/>
      <w:bookmarkStart w:id="237" w:name="_Toc236298809"/>
      <w:r w:rsidRPr="00705206">
        <w:rPr>
          <w:szCs w:val="22"/>
        </w:rPr>
        <w:t>4.2.5 – Antivirus</w:t>
      </w:r>
      <w:bookmarkEnd w:id="233"/>
      <w:bookmarkEnd w:id="234"/>
      <w:bookmarkEnd w:id="235"/>
      <w:bookmarkEnd w:id="236"/>
      <w:bookmarkEnd w:id="237"/>
    </w:p>
    <w:p w14:paraId="31A5FE9A" w14:textId="77777777" w:rsidR="00BD2A99" w:rsidRPr="00705206" w:rsidRDefault="00BD2A99" w:rsidP="00BD2A99">
      <w:pPr>
        <w:rPr>
          <w:sz w:val="22"/>
          <w:szCs w:val="22"/>
        </w:rPr>
      </w:pPr>
      <w:r w:rsidRPr="00705206">
        <w:rPr>
          <w:sz w:val="22"/>
          <w:szCs w:val="22"/>
        </w:rPr>
        <w:t>Les candidats doivent s’assurer que les fichiers transmis ne comportent pas de virus.</w:t>
      </w:r>
    </w:p>
    <w:p w14:paraId="48253595" w14:textId="77777777" w:rsidR="00BD2A99" w:rsidRPr="00705206" w:rsidRDefault="00BD2A99" w:rsidP="00BD2A99">
      <w:pPr>
        <w:rPr>
          <w:sz w:val="22"/>
          <w:szCs w:val="22"/>
        </w:rPr>
      </w:pPr>
      <w:r w:rsidRPr="00705206">
        <w:rPr>
          <w:sz w:val="22"/>
          <w:szCs w:val="22"/>
        </w:rPr>
        <w:t>La réception de tout fichier contenant un virus entraînera l’irrecevabilité de l’offre.</w:t>
      </w:r>
    </w:p>
    <w:p w14:paraId="56857496" w14:textId="083CD61C" w:rsidR="00BD2A99" w:rsidRPr="00705206" w:rsidRDefault="00BD2A99" w:rsidP="00BD2A99">
      <w:pPr>
        <w:rPr>
          <w:sz w:val="22"/>
          <w:szCs w:val="22"/>
        </w:rPr>
      </w:pPr>
      <w:r w:rsidRPr="00705206">
        <w:rPr>
          <w:sz w:val="22"/>
          <w:szCs w:val="22"/>
        </w:rPr>
        <w:t>Si un virus est détecté, la soumission sera considérée comme n’ayant jamais été reçue et les candidats en sont avertis grâce aux renseignements saisis lors de leur identification.</w:t>
      </w:r>
    </w:p>
    <w:p w14:paraId="58D68811" w14:textId="4A9C72F9" w:rsidR="00BD2A99" w:rsidRPr="00705206" w:rsidRDefault="00022637" w:rsidP="00A1406B">
      <w:pPr>
        <w:pStyle w:val="Heading3"/>
        <w:rPr>
          <w:szCs w:val="22"/>
        </w:rPr>
      </w:pPr>
      <w:bookmarkStart w:id="238" w:name="_Toc44511095"/>
      <w:bookmarkStart w:id="239" w:name="_Toc52395695"/>
      <w:bookmarkStart w:id="240" w:name="_Toc58503963"/>
      <w:bookmarkStart w:id="241" w:name="_Toc79582086"/>
      <w:bookmarkStart w:id="242" w:name="_Toc236298810"/>
      <w:r>
        <w:rPr>
          <w:szCs w:val="22"/>
        </w:rPr>
        <w:t>4.2.6 – Rematérialis</w:t>
      </w:r>
      <w:r w:rsidR="00BD2A99" w:rsidRPr="00705206">
        <w:rPr>
          <w:szCs w:val="22"/>
        </w:rPr>
        <w:t>ation des offres</w:t>
      </w:r>
      <w:bookmarkEnd w:id="238"/>
      <w:bookmarkEnd w:id="239"/>
      <w:bookmarkEnd w:id="240"/>
      <w:bookmarkEnd w:id="241"/>
      <w:bookmarkEnd w:id="242"/>
    </w:p>
    <w:p w14:paraId="392ECB65" w14:textId="77777777" w:rsidR="00BD2A99" w:rsidRPr="00705206" w:rsidRDefault="00BD2A99" w:rsidP="00BD2A99">
      <w:pPr>
        <w:rPr>
          <w:sz w:val="22"/>
          <w:szCs w:val="22"/>
        </w:rPr>
      </w:pPr>
      <w:r w:rsidRPr="00705206">
        <w:rPr>
          <w:sz w:val="22"/>
          <w:szCs w:val="22"/>
        </w:rPr>
        <w:t>Dans le cas où l’offre dématérialisée a été retenue, le soumissionnaire s’engage à accepter la rematérialisation conforme sous format papier de tous les éléments constitutifs du marché à valeur contractuelle.</w:t>
      </w:r>
    </w:p>
    <w:p w14:paraId="533DA5A7" w14:textId="77777777" w:rsidR="00BD2A99" w:rsidRPr="00705206" w:rsidRDefault="00BD2A99" w:rsidP="00BD2A99">
      <w:pPr>
        <w:rPr>
          <w:sz w:val="22"/>
          <w:szCs w:val="22"/>
        </w:rPr>
      </w:pPr>
      <w:r w:rsidRPr="00705206">
        <w:rPr>
          <w:sz w:val="22"/>
          <w:szCs w:val="22"/>
        </w:rPr>
        <w:t>Il s’engage également à procéder à leur signature manuscrite sans effectuer la moindre modification de ceux-ci.</w:t>
      </w:r>
    </w:p>
    <w:p w14:paraId="76277A7A" w14:textId="77777777" w:rsidR="00A1406B" w:rsidRPr="00705206" w:rsidRDefault="00BD2A99" w:rsidP="00BD2A99">
      <w:pPr>
        <w:rPr>
          <w:sz w:val="22"/>
          <w:szCs w:val="22"/>
        </w:rPr>
      </w:pPr>
      <w:r w:rsidRPr="00705206">
        <w:rPr>
          <w:sz w:val="22"/>
          <w:szCs w:val="22"/>
        </w:rPr>
        <w:t>Il s’engage également à en accepter la notification, selon les procédés habituellement en cours, sous forme papier.</w:t>
      </w:r>
    </w:p>
    <w:p w14:paraId="65F2D864" w14:textId="77777777" w:rsidR="00180C30" w:rsidRPr="00705206" w:rsidRDefault="00180C30" w:rsidP="00180C30">
      <w:pPr>
        <w:pStyle w:val="Heading1"/>
      </w:pPr>
      <w:bookmarkStart w:id="243" w:name="_Toc23168208"/>
      <w:bookmarkStart w:id="244" w:name="_Toc24544742"/>
      <w:bookmarkStart w:id="245" w:name="_Toc24544822"/>
      <w:bookmarkStart w:id="246" w:name="_Toc236298811"/>
      <w:bookmarkStart w:id="247" w:name="_Toc497231022"/>
      <w:r w:rsidRPr="00705206">
        <w:t xml:space="preserve">ARTICLE 5 – </w:t>
      </w:r>
      <w:r w:rsidR="0086516C" w:rsidRPr="00705206">
        <w:t>AGRÉMENT</w:t>
      </w:r>
      <w:r w:rsidRPr="00705206">
        <w:t xml:space="preserve"> DES CANDIDATURES, </w:t>
      </w:r>
      <w:r w:rsidR="0086516C" w:rsidRPr="00705206">
        <w:t>RÉGULARISATION</w:t>
      </w:r>
      <w:r w:rsidR="001A2B9F">
        <w:t xml:space="preserve"> </w:t>
      </w:r>
      <w:r w:rsidRPr="00705206">
        <w:t>ET JUGEMENT DES OFFRES</w:t>
      </w:r>
      <w:bookmarkEnd w:id="243"/>
      <w:bookmarkEnd w:id="244"/>
      <w:bookmarkEnd w:id="245"/>
      <w:bookmarkEnd w:id="246"/>
    </w:p>
    <w:p w14:paraId="3064714F" w14:textId="77777777" w:rsidR="00180C30" w:rsidRPr="00705206" w:rsidRDefault="00180C30" w:rsidP="00180C30">
      <w:pPr>
        <w:pStyle w:val="Heading2"/>
      </w:pPr>
      <w:bookmarkStart w:id="248" w:name="_Toc23168209"/>
      <w:bookmarkStart w:id="249" w:name="_Toc24544743"/>
      <w:bookmarkStart w:id="250" w:name="_Toc24544823"/>
      <w:bookmarkStart w:id="251" w:name="_Toc236298812"/>
      <w:r w:rsidRPr="00705206">
        <w:t>5.1 – Critères d’agrément des candidatures</w:t>
      </w:r>
      <w:bookmarkEnd w:id="248"/>
      <w:bookmarkEnd w:id="249"/>
      <w:bookmarkEnd w:id="250"/>
      <w:bookmarkEnd w:id="251"/>
    </w:p>
    <w:p w14:paraId="185BBCA4" w14:textId="77777777" w:rsidR="00180C30" w:rsidRPr="00705206" w:rsidRDefault="00E23EFD" w:rsidP="00180C30">
      <w:pPr>
        <w:pStyle w:val="Heading3"/>
        <w:rPr>
          <w:szCs w:val="22"/>
        </w:rPr>
      </w:pPr>
      <w:bookmarkStart w:id="252" w:name="_Toc23168210"/>
      <w:bookmarkStart w:id="253" w:name="_Toc24544744"/>
      <w:bookmarkStart w:id="254" w:name="_Toc24544824"/>
      <w:bookmarkStart w:id="255" w:name="_Toc236298813"/>
      <w:r w:rsidRPr="00705206">
        <w:rPr>
          <w:szCs w:val="22"/>
        </w:rPr>
        <w:t>5</w:t>
      </w:r>
      <w:r w:rsidR="00180C30" w:rsidRPr="00705206">
        <w:rPr>
          <w:szCs w:val="22"/>
        </w:rPr>
        <w:t>.1.1 – Justification des capacités</w:t>
      </w:r>
      <w:bookmarkEnd w:id="252"/>
      <w:bookmarkEnd w:id="253"/>
      <w:bookmarkEnd w:id="254"/>
      <w:bookmarkEnd w:id="255"/>
    </w:p>
    <w:p w14:paraId="50C770D0" w14:textId="77777777" w:rsidR="000E1614" w:rsidRPr="00705206" w:rsidRDefault="000E1614" w:rsidP="000E1614">
      <w:pPr>
        <w:spacing w:before="120"/>
        <w:rPr>
          <w:sz w:val="22"/>
          <w:szCs w:val="22"/>
        </w:rPr>
      </w:pPr>
      <w:bookmarkStart w:id="256" w:name="_Toc23168211"/>
      <w:bookmarkStart w:id="257" w:name="_Toc24544745"/>
      <w:bookmarkStart w:id="258" w:name="_Toc24544825"/>
      <w:r w:rsidRPr="00705206">
        <w:rPr>
          <w:sz w:val="22"/>
          <w:szCs w:val="22"/>
        </w:rPr>
        <w:t>Le candidat doit démontrer, à travers son dossier de candidature, qu’il dispose des capacités juridiques, techniques et financières nécessaires à l’exécution des prestations du marché, faute de quoi sa candidature sera rejetée.</w:t>
      </w:r>
    </w:p>
    <w:p w14:paraId="5F51BA21" w14:textId="7781A95B" w:rsidR="000E1614" w:rsidRPr="00705206" w:rsidRDefault="000E1614" w:rsidP="000E1614">
      <w:pPr>
        <w:spacing w:before="120"/>
        <w:rPr>
          <w:sz w:val="22"/>
          <w:szCs w:val="22"/>
        </w:rPr>
      </w:pPr>
      <w:r w:rsidRPr="00705206">
        <w:rPr>
          <w:sz w:val="22"/>
          <w:szCs w:val="22"/>
        </w:rPr>
        <w:t>Les éléments produits à l’appui de la candidature doivent permettre une justification exhaustive des capacités, c’est-à-dire pour la totalité des prestations.</w:t>
      </w:r>
    </w:p>
    <w:p w14:paraId="79DBC510" w14:textId="73777A98" w:rsidR="00180C30" w:rsidRPr="00705206" w:rsidRDefault="00E23EFD" w:rsidP="000E1614">
      <w:pPr>
        <w:pStyle w:val="Heading3"/>
        <w:rPr>
          <w:szCs w:val="22"/>
        </w:rPr>
      </w:pPr>
      <w:bookmarkStart w:id="259" w:name="_Toc236298814"/>
      <w:r w:rsidRPr="00705206">
        <w:rPr>
          <w:szCs w:val="22"/>
        </w:rPr>
        <w:t>5</w:t>
      </w:r>
      <w:r w:rsidR="00180C30" w:rsidRPr="00705206">
        <w:rPr>
          <w:szCs w:val="22"/>
        </w:rPr>
        <w:t xml:space="preserve">.1.2 </w:t>
      </w:r>
      <w:r w:rsidR="009104D3" w:rsidRPr="00705206">
        <w:rPr>
          <w:szCs w:val="22"/>
        </w:rPr>
        <w:t>–</w:t>
      </w:r>
      <w:r w:rsidR="00180C30" w:rsidRPr="00705206">
        <w:rPr>
          <w:szCs w:val="22"/>
        </w:rPr>
        <w:t xml:space="preserve"> Éléments de candidature ciblés</w:t>
      </w:r>
      <w:bookmarkEnd w:id="256"/>
      <w:bookmarkEnd w:id="257"/>
      <w:bookmarkEnd w:id="258"/>
      <w:bookmarkEnd w:id="259"/>
    </w:p>
    <w:p w14:paraId="6910301E" w14:textId="77777777" w:rsidR="000E1614" w:rsidRPr="00705206" w:rsidRDefault="000E1614" w:rsidP="000E1614">
      <w:pPr>
        <w:spacing w:before="120"/>
        <w:rPr>
          <w:sz w:val="22"/>
          <w:szCs w:val="22"/>
        </w:rPr>
      </w:pPr>
      <w:r w:rsidRPr="00705206">
        <w:rPr>
          <w:sz w:val="22"/>
          <w:szCs w:val="22"/>
        </w:rPr>
        <w:t>a) Les activités mentionnées dans le K-bis, les références, les certificats, la qualification des personnels, les moyens techniques, et les autres éléments demandés dans le dossier de candidature doivent correspondre aux prestations objet du marché.</w:t>
      </w:r>
    </w:p>
    <w:p w14:paraId="460A7C8E" w14:textId="53D98AF7" w:rsidR="000E1614" w:rsidRPr="00705206" w:rsidRDefault="000E1614" w:rsidP="000E1614">
      <w:pPr>
        <w:spacing w:before="120"/>
        <w:rPr>
          <w:sz w:val="22"/>
          <w:szCs w:val="22"/>
        </w:rPr>
      </w:pPr>
      <w:r w:rsidRPr="00705206">
        <w:rPr>
          <w:sz w:val="22"/>
          <w:szCs w:val="22"/>
        </w:rPr>
        <w:t>b) L’acheteur public fixe les niveaux minimaux de capacité suivants : sans objet</w:t>
      </w:r>
    </w:p>
    <w:p w14:paraId="49A71F91" w14:textId="37917399" w:rsidR="000E1614" w:rsidRPr="00705206" w:rsidRDefault="000E1614" w:rsidP="000E1614">
      <w:pPr>
        <w:spacing w:before="120"/>
        <w:rPr>
          <w:sz w:val="22"/>
          <w:szCs w:val="22"/>
        </w:rPr>
      </w:pPr>
      <w:r w:rsidRPr="00705206">
        <w:rPr>
          <w:sz w:val="22"/>
          <w:szCs w:val="22"/>
        </w:rPr>
        <w:t>c) Les sociétés admises au redressement judiciaire doivent fournir dans leur dossier de candidature copie du ou des jugements, ou de tout justificatif démontrant qu’elles sont autorisées à poursuivre leurs activités à la date de la remise de l’offre et pendant la durée prévisible d’exécution du marché.</w:t>
      </w:r>
    </w:p>
    <w:p w14:paraId="402DCDE0" w14:textId="77777777" w:rsidR="000E1614" w:rsidRPr="00705206" w:rsidRDefault="000E1614" w:rsidP="00A1406B">
      <w:pPr>
        <w:pStyle w:val="Heading3"/>
        <w:rPr>
          <w:szCs w:val="22"/>
        </w:rPr>
      </w:pPr>
      <w:bookmarkStart w:id="260" w:name="_Toc58503971"/>
      <w:bookmarkStart w:id="261" w:name="_Toc79582091"/>
      <w:bookmarkStart w:id="262" w:name="_Toc236298815"/>
      <w:r w:rsidRPr="00705206">
        <w:rPr>
          <w:szCs w:val="22"/>
        </w:rPr>
        <w:t>5.1.3 – Sous-traitance</w:t>
      </w:r>
      <w:bookmarkEnd w:id="260"/>
      <w:bookmarkEnd w:id="261"/>
      <w:bookmarkEnd w:id="262"/>
    </w:p>
    <w:p w14:paraId="093DC949" w14:textId="77777777" w:rsidR="000E1614" w:rsidRPr="00705206" w:rsidRDefault="000E1614" w:rsidP="000E1614">
      <w:pPr>
        <w:pStyle w:val="3NIV3"/>
      </w:pPr>
      <w:r w:rsidRPr="00705206">
        <w:t>5.1.3.1 – Capacités liées à la sous-traitance</w:t>
      </w:r>
    </w:p>
    <w:p w14:paraId="225FABFF" w14:textId="77777777" w:rsidR="000E1614" w:rsidRPr="00705206" w:rsidRDefault="000E1614" w:rsidP="000E1614">
      <w:pPr>
        <w:spacing w:before="120"/>
        <w:rPr>
          <w:sz w:val="22"/>
          <w:szCs w:val="22"/>
        </w:rPr>
      </w:pPr>
      <w:r w:rsidRPr="00705206">
        <w:rPr>
          <w:sz w:val="22"/>
          <w:szCs w:val="22"/>
        </w:rPr>
        <w:t xml:space="preserve">Conformément </w:t>
      </w:r>
      <w:r w:rsidRPr="00DD2C3E">
        <w:rPr>
          <w:sz w:val="22"/>
          <w:szCs w:val="22"/>
        </w:rPr>
        <w:t xml:space="preserve">à </w:t>
      </w:r>
      <w:r w:rsidRPr="009239E4">
        <w:rPr>
          <w:sz w:val="22"/>
          <w:szCs w:val="22"/>
        </w:rPr>
        <w:t>l’article 13-7</w:t>
      </w:r>
      <w:r w:rsidRPr="00DD2C3E">
        <w:rPr>
          <w:sz w:val="22"/>
          <w:szCs w:val="22"/>
        </w:rPr>
        <w:t xml:space="preserve"> de la</w:t>
      </w:r>
      <w:r w:rsidRPr="00705206">
        <w:rPr>
          <w:sz w:val="22"/>
          <w:szCs w:val="22"/>
        </w:rPr>
        <w:t xml:space="preserve"> délibération n° 424 du 20 mars 2019 modifiée, le candidat doit justifier qu’il dispose des capacités nécessaires à l’exécution des prestations, soit par ses propres moyens, soit par l’intermédiaire d’un ou plusieurs sous-traitants qu’il doit alors identifier.</w:t>
      </w:r>
    </w:p>
    <w:p w14:paraId="4B560B23" w14:textId="77777777" w:rsidR="000E1614" w:rsidRPr="00705206" w:rsidRDefault="000E1614" w:rsidP="000E1614">
      <w:pPr>
        <w:spacing w:before="120"/>
        <w:rPr>
          <w:sz w:val="22"/>
          <w:szCs w:val="22"/>
        </w:rPr>
      </w:pPr>
      <w:r w:rsidRPr="00705206">
        <w:rPr>
          <w:sz w:val="22"/>
          <w:szCs w:val="22"/>
        </w:rPr>
        <w:t>Seuls les sous-traitants identifiés dont le candidat justifie de disposer peuvent être pris en compte dans cette démonstration.</w:t>
      </w:r>
    </w:p>
    <w:p w14:paraId="3EF60BB7" w14:textId="77777777" w:rsidR="000E1614" w:rsidRPr="00705206" w:rsidRDefault="000E1614" w:rsidP="000E1614">
      <w:pPr>
        <w:spacing w:before="120"/>
        <w:rPr>
          <w:sz w:val="22"/>
          <w:szCs w:val="22"/>
        </w:rPr>
      </w:pPr>
      <w:r w:rsidRPr="00705206">
        <w:rPr>
          <w:sz w:val="22"/>
          <w:szCs w:val="22"/>
        </w:rPr>
        <w:t>Cette justification est matérialisée, pour chaque sous-traitant, par :</w:t>
      </w:r>
    </w:p>
    <w:p w14:paraId="002C48B2" w14:textId="20A22CAB" w:rsidR="000E1614" w:rsidRPr="00705206" w:rsidRDefault="000E1614" w:rsidP="000E1614">
      <w:pPr>
        <w:spacing w:before="120"/>
        <w:rPr>
          <w:sz w:val="22"/>
          <w:szCs w:val="22"/>
        </w:rPr>
      </w:pPr>
      <w:r w:rsidRPr="00705206">
        <w:rPr>
          <w:sz w:val="22"/>
          <w:szCs w:val="22"/>
        </w:rPr>
        <w:t>-</w:t>
      </w:r>
      <w:r w:rsidRPr="00705206">
        <w:rPr>
          <w:sz w:val="22"/>
          <w:szCs w:val="22"/>
        </w:rPr>
        <w:tab/>
        <w:t>la fiche d’identification de sous-traitant (FIS) dûment complétée et signée par le candidat et le sous-traitant, à laquelle sont joints tous les éléments indiqués à l’article 3.2 ci-dessus.</w:t>
      </w:r>
    </w:p>
    <w:p w14:paraId="3DED86A4" w14:textId="77777777" w:rsidR="000E1614" w:rsidRPr="00705206" w:rsidRDefault="000E1614" w:rsidP="000E1614">
      <w:pPr>
        <w:spacing w:before="120"/>
        <w:rPr>
          <w:sz w:val="22"/>
          <w:szCs w:val="22"/>
        </w:rPr>
      </w:pPr>
      <w:r w:rsidRPr="00705206">
        <w:rPr>
          <w:sz w:val="22"/>
          <w:szCs w:val="22"/>
        </w:rPr>
        <w:t>-</w:t>
      </w:r>
      <w:r w:rsidRPr="00705206">
        <w:rPr>
          <w:sz w:val="22"/>
          <w:szCs w:val="22"/>
        </w:rPr>
        <w:tab/>
        <w:t>l’annexe de sous-traitance jointe à l’acte d’engagement dûment complétée et signée par le candidat et le sous-traitant concerné.</w:t>
      </w:r>
    </w:p>
    <w:p w14:paraId="5C532156" w14:textId="77777777" w:rsidR="000E1614" w:rsidRPr="00705206" w:rsidRDefault="000E1614" w:rsidP="000E1614">
      <w:pPr>
        <w:spacing w:before="120"/>
        <w:rPr>
          <w:sz w:val="22"/>
          <w:szCs w:val="22"/>
        </w:rPr>
      </w:pPr>
      <w:r w:rsidRPr="00705206">
        <w:rPr>
          <w:sz w:val="22"/>
          <w:szCs w:val="22"/>
        </w:rPr>
        <w:t>En cas de défaut sur ce dernier point, la contribution du sous-traitant ne peut plus être prise en compte, et l’agrément de la candidature peut être remis en cause si les capacités du candidat se retrouvent insuffisantes.</w:t>
      </w:r>
    </w:p>
    <w:p w14:paraId="620C75EB" w14:textId="7586589E" w:rsidR="000E1614" w:rsidRPr="00705206" w:rsidRDefault="000E1614" w:rsidP="000E1614">
      <w:pPr>
        <w:pStyle w:val="3NIV3"/>
      </w:pPr>
      <w:r w:rsidRPr="005A784B">
        <w:t>5.1.3.2 – Prestations non sous-traitables</w:t>
      </w:r>
    </w:p>
    <w:p w14:paraId="1741097D" w14:textId="2BDA8E1F" w:rsidR="000954E1" w:rsidRDefault="000954E1" w:rsidP="000954E1">
      <w:pPr>
        <w:rPr>
          <w:sz w:val="22"/>
          <w:szCs w:val="22"/>
        </w:rPr>
      </w:pPr>
      <w:bookmarkStart w:id="263" w:name="_Hlk165882295"/>
      <w:r w:rsidRPr="00705206">
        <w:rPr>
          <w:sz w:val="22"/>
          <w:szCs w:val="22"/>
        </w:rPr>
        <w:t>Afin de garantir une responsabilité directe dans l’exécution des prestations</w:t>
      </w:r>
      <w:r w:rsidR="00A31BAE">
        <w:rPr>
          <w:sz w:val="22"/>
          <w:szCs w:val="22"/>
        </w:rPr>
        <w:t xml:space="preserve"> de chaque lot</w:t>
      </w:r>
      <w:r w:rsidRPr="00705206">
        <w:rPr>
          <w:sz w:val="22"/>
          <w:szCs w:val="22"/>
        </w:rPr>
        <w:t>, seules une partie des prestations peuvent être sous-traitées :</w:t>
      </w:r>
    </w:p>
    <w:p w14:paraId="761665C1" w14:textId="2EF87A8E" w:rsidR="000954E1" w:rsidRPr="00705206" w:rsidRDefault="000954E1" w:rsidP="000954E1">
      <w:pPr>
        <w:pStyle w:val="ListParagraph"/>
        <w:numPr>
          <w:ilvl w:val="0"/>
          <w:numId w:val="43"/>
        </w:numPr>
        <w:rPr>
          <w:rFonts w:ascii="Times New Roman" w:eastAsia="Times New Roman" w:hAnsi="Times New Roman"/>
        </w:rPr>
      </w:pPr>
      <w:r w:rsidRPr="00705206">
        <w:rPr>
          <w:rFonts w:ascii="Times New Roman" w:eastAsia="Times New Roman" w:hAnsi="Times New Roman"/>
        </w:rPr>
        <w:t>une ligne sur deux,</w:t>
      </w:r>
    </w:p>
    <w:p w14:paraId="16D46FF1" w14:textId="18BD27E9" w:rsidR="000954E1" w:rsidRDefault="000954E1" w:rsidP="000954E1">
      <w:pPr>
        <w:pStyle w:val="ListParagraph"/>
        <w:numPr>
          <w:ilvl w:val="0"/>
          <w:numId w:val="43"/>
        </w:numPr>
        <w:rPr>
          <w:rFonts w:ascii="Times New Roman" w:eastAsia="Times New Roman" w:hAnsi="Times New Roman"/>
        </w:rPr>
      </w:pPr>
      <w:r w:rsidRPr="00705206">
        <w:rPr>
          <w:rFonts w:ascii="Times New Roman" w:eastAsia="Times New Roman" w:hAnsi="Times New Roman"/>
        </w:rPr>
        <w:t>et/ou certains services sur la ou les deux lignes.</w:t>
      </w:r>
    </w:p>
    <w:p w14:paraId="646A4511" w14:textId="77777777" w:rsidR="000954E1" w:rsidRPr="00705206" w:rsidRDefault="000954E1" w:rsidP="000954E1">
      <w:pPr>
        <w:pStyle w:val="Heading2"/>
      </w:pPr>
      <w:bookmarkStart w:id="264" w:name="_Toc58503974"/>
      <w:bookmarkStart w:id="265" w:name="_Toc79582094"/>
      <w:bookmarkStart w:id="266" w:name="_Toc236298816"/>
      <w:bookmarkEnd w:id="263"/>
      <w:r w:rsidRPr="00705206">
        <w:t>5.2 - ANALYSE ET VERIFICATION DES SOUMISSIONS</w:t>
      </w:r>
      <w:bookmarkEnd w:id="264"/>
      <w:bookmarkEnd w:id="265"/>
      <w:bookmarkEnd w:id="266"/>
    </w:p>
    <w:p w14:paraId="0D7CAAC1" w14:textId="2DDA0079" w:rsidR="000954E1" w:rsidRPr="00840839" w:rsidRDefault="000954E1" w:rsidP="00026636">
      <w:pPr>
        <w:spacing w:before="120"/>
        <w:rPr>
          <w:sz w:val="22"/>
          <w:szCs w:val="22"/>
        </w:rPr>
      </w:pPr>
      <w:r w:rsidRPr="00705206">
        <w:rPr>
          <w:sz w:val="22"/>
          <w:szCs w:val="22"/>
        </w:rPr>
        <w:t xml:space="preserve">Lors de l’analyse des soumissions, l’acheteur public se réserve le droit de demander aux candidats de fournir toutes justifications permettant de vérifier ou compléter les pièces énumérées à l’article 3 ci-dessus, ainsi que des sous-détails de tout ou partie des prix élaborés selon les règles </w:t>
      </w:r>
      <w:r w:rsidRPr="00F00045">
        <w:rPr>
          <w:sz w:val="22"/>
          <w:szCs w:val="22"/>
        </w:rPr>
        <w:t xml:space="preserve">de </w:t>
      </w:r>
      <w:r w:rsidRPr="009239E4">
        <w:rPr>
          <w:sz w:val="22"/>
          <w:szCs w:val="22"/>
        </w:rPr>
        <w:t xml:space="preserve">l’article </w:t>
      </w:r>
      <w:r w:rsidR="00840839" w:rsidRPr="009239E4">
        <w:rPr>
          <w:sz w:val="22"/>
          <w:szCs w:val="22"/>
        </w:rPr>
        <w:t>11.2</w:t>
      </w:r>
      <w:r w:rsidRPr="00F00045">
        <w:rPr>
          <w:sz w:val="22"/>
          <w:szCs w:val="22"/>
        </w:rPr>
        <w:t xml:space="preserve"> du</w:t>
      </w:r>
      <w:r w:rsidRPr="00840839">
        <w:rPr>
          <w:sz w:val="22"/>
          <w:szCs w:val="22"/>
        </w:rPr>
        <w:t xml:space="preserve"> CCAP.</w:t>
      </w:r>
    </w:p>
    <w:p w14:paraId="02AF5B3A" w14:textId="77777777" w:rsidR="000954E1" w:rsidRPr="00705206" w:rsidRDefault="000954E1" w:rsidP="00026636">
      <w:pPr>
        <w:spacing w:before="120"/>
        <w:rPr>
          <w:sz w:val="22"/>
          <w:szCs w:val="22"/>
        </w:rPr>
      </w:pPr>
      <w:r w:rsidRPr="00705206">
        <w:rPr>
          <w:sz w:val="22"/>
          <w:szCs w:val="22"/>
        </w:rPr>
        <w:t>En cas de discordance constatée dans une offre :</w:t>
      </w:r>
    </w:p>
    <w:p w14:paraId="64C95478" w14:textId="34546093" w:rsidR="00026636" w:rsidRPr="00705206" w:rsidRDefault="000954E1" w:rsidP="00026636">
      <w:pPr>
        <w:pStyle w:val="texte"/>
        <w:spacing w:before="120"/>
        <w:ind w:firstLine="0"/>
        <w:rPr>
          <w:sz w:val="22"/>
          <w:szCs w:val="22"/>
        </w:rPr>
      </w:pPr>
      <w:r w:rsidRPr="00705206">
        <w:rPr>
          <w:sz w:val="22"/>
          <w:szCs w:val="22"/>
        </w:rPr>
        <w:t xml:space="preserve">Les indications portées en lettres sur le </w:t>
      </w:r>
      <w:r w:rsidR="00705206" w:rsidRPr="00705206">
        <w:rPr>
          <w:sz w:val="22"/>
          <w:szCs w:val="22"/>
        </w:rPr>
        <w:t>BPU</w:t>
      </w:r>
      <w:r w:rsidRPr="00705206">
        <w:rPr>
          <w:sz w:val="22"/>
          <w:szCs w:val="22"/>
        </w:rPr>
        <w:t>, prévaudront sur toutes les autres indications de l'offre</w:t>
      </w:r>
      <w:r w:rsidR="00026636" w:rsidRPr="00705206">
        <w:rPr>
          <w:sz w:val="22"/>
          <w:szCs w:val="22"/>
        </w:rPr>
        <w:t>.</w:t>
      </w:r>
    </w:p>
    <w:p w14:paraId="2EDED5C8" w14:textId="7DD3AAE7" w:rsidR="00026636" w:rsidRPr="00705206" w:rsidRDefault="00026636" w:rsidP="00026636">
      <w:pPr>
        <w:spacing w:before="120"/>
        <w:rPr>
          <w:sz w:val="22"/>
          <w:szCs w:val="22"/>
        </w:rPr>
      </w:pPr>
      <w:r w:rsidRPr="00705206">
        <w:rPr>
          <w:sz w:val="22"/>
          <w:szCs w:val="22"/>
        </w:rPr>
        <w:t xml:space="preserve">Toutefois, s’il manque un prix unitaire dans le BPU, il est expressément convenu qu’il pourra être pris en compte s’il est trouvé dans le </w:t>
      </w:r>
      <w:r w:rsidR="00B0011D">
        <w:rPr>
          <w:sz w:val="22"/>
          <w:szCs w:val="22"/>
        </w:rPr>
        <w:t>D</w:t>
      </w:r>
      <w:r w:rsidR="00705206" w:rsidRPr="00705206">
        <w:rPr>
          <w:sz w:val="22"/>
          <w:szCs w:val="22"/>
        </w:rPr>
        <w:t xml:space="preserve">E </w:t>
      </w:r>
      <w:r w:rsidRPr="00705206">
        <w:rPr>
          <w:sz w:val="22"/>
          <w:szCs w:val="22"/>
        </w:rPr>
        <w:t>ou à défaut dans tout autre document de l’offre.</w:t>
      </w:r>
    </w:p>
    <w:p w14:paraId="49A74B51" w14:textId="57237653" w:rsidR="00026636" w:rsidRPr="00705206" w:rsidRDefault="00026636" w:rsidP="00026636">
      <w:pPr>
        <w:spacing w:before="120"/>
        <w:rPr>
          <w:sz w:val="22"/>
          <w:szCs w:val="22"/>
        </w:rPr>
      </w:pPr>
      <w:r w:rsidRPr="00705206">
        <w:rPr>
          <w:sz w:val="22"/>
          <w:szCs w:val="22"/>
        </w:rPr>
        <w:t xml:space="preserve">S’il est constaté dans </w:t>
      </w:r>
      <w:r w:rsidR="00B0011D">
        <w:rPr>
          <w:sz w:val="22"/>
          <w:szCs w:val="22"/>
        </w:rPr>
        <w:t>le D</w:t>
      </w:r>
      <w:r w:rsidR="00705206" w:rsidRPr="00705206">
        <w:rPr>
          <w:sz w:val="22"/>
          <w:szCs w:val="22"/>
        </w:rPr>
        <w:t xml:space="preserve">E </w:t>
      </w:r>
      <w:r w:rsidRPr="00705206">
        <w:rPr>
          <w:sz w:val="22"/>
          <w:szCs w:val="22"/>
        </w:rPr>
        <w:t xml:space="preserve">figurant dans l’offre d’un candidat des erreurs de multiplication, d'addition, ou de report, des prix unitaires erronés ou manquants ou encore des quantités non conformes </w:t>
      </w:r>
      <w:r w:rsidR="00B0011D">
        <w:rPr>
          <w:sz w:val="22"/>
          <w:szCs w:val="22"/>
        </w:rPr>
        <w:t>au D</w:t>
      </w:r>
      <w:r w:rsidR="00705206" w:rsidRPr="00705206">
        <w:rPr>
          <w:sz w:val="22"/>
          <w:szCs w:val="22"/>
        </w:rPr>
        <w:t xml:space="preserve">E </w:t>
      </w:r>
      <w:r w:rsidRPr="00705206">
        <w:rPr>
          <w:sz w:val="22"/>
          <w:szCs w:val="22"/>
        </w:rPr>
        <w:t xml:space="preserve">du DCE, les corrections nécessaires seront apportées et c'est le montant ainsi rectifié du </w:t>
      </w:r>
      <w:r w:rsidR="00B0011D">
        <w:rPr>
          <w:sz w:val="22"/>
          <w:szCs w:val="22"/>
        </w:rPr>
        <w:t>DE</w:t>
      </w:r>
      <w:r w:rsidR="00705206" w:rsidRPr="00705206">
        <w:rPr>
          <w:sz w:val="22"/>
          <w:szCs w:val="22"/>
        </w:rPr>
        <w:t xml:space="preserve"> </w:t>
      </w:r>
      <w:r w:rsidRPr="00705206">
        <w:rPr>
          <w:sz w:val="22"/>
          <w:szCs w:val="22"/>
        </w:rPr>
        <w:t>qui sera pris en considération.</w:t>
      </w:r>
    </w:p>
    <w:p w14:paraId="02DCD022" w14:textId="77777777" w:rsidR="0072161A" w:rsidRPr="00705206" w:rsidRDefault="0072161A" w:rsidP="00A1406B">
      <w:pPr>
        <w:pStyle w:val="Heading2"/>
      </w:pPr>
      <w:bookmarkStart w:id="267" w:name="_Toc44511085"/>
      <w:bookmarkStart w:id="268" w:name="_Toc52395682"/>
      <w:bookmarkStart w:id="269" w:name="_Toc57820956"/>
      <w:bookmarkStart w:id="270" w:name="_Toc58503975"/>
      <w:bookmarkStart w:id="271" w:name="_Toc79582095"/>
      <w:bookmarkStart w:id="272" w:name="_Toc236298817"/>
      <w:r w:rsidRPr="00705206">
        <w:t>5.3 - OFFRES IRREGULIERES, INACCEPTABLES OU INAPPROPRIEES</w:t>
      </w:r>
      <w:bookmarkEnd w:id="267"/>
      <w:bookmarkEnd w:id="268"/>
      <w:bookmarkEnd w:id="269"/>
      <w:bookmarkEnd w:id="270"/>
      <w:bookmarkEnd w:id="271"/>
      <w:bookmarkEnd w:id="272"/>
    </w:p>
    <w:p w14:paraId="607EF30C" w14:textId="77777777" w:rsidR="0072161A" w:rsidRPr="00705206" w:rsidRDefault="0072161A" w:rsidP="0072161A">
      <w:pPr>
        <w:pStyle w:val="texte"/>
        <w:spacing w:before="120"/>
        <w:ind w:firstLine="0"/>
        <w:rPr>
          <w:sz w:val="22"/>
          <w:szCs w:val="22"/>
        </w:rPr>
      </w:pPr>
      <w:r w:rsidRPr="00705206">
        <w:rPr>
          <w:sz w:val="22"/>
          <w:szCs w:val="22"/>
        </w:rPr>
        <w:t xml:space="preserve">La qualification des offres irrégulières, inacceptables ou inappropriées, est effectuée à l’aide des définitions suivantes, conformément </w:t>
      </w:r>
      <w:r w:rsidRPr="00F00045">
        <w:rPr>
          <w:sz w:val="22"/>
          <w:szCs w:val="22"/>
        </w:rPr>
        <w:t xml:space="preserve">à </w:t>
      </w:r>
      <w:r w:rsidRPr="009239E4">
        <w:rPr>
          <w:sz w:val="22"/>
          <w:szCs w:val="22"/>
        </w:rPr>
        <w:t>l’article 27-1</w:t>
      </w:r>
      <w:r w:rsidRPr="00705206">
        <w:rPr>
          <w:sz w:val="22"/>
          <w:szCs w:val="22"/>
        </w:rPr>
        <w:t xml:space="preserve"> de la délibération n° 424 du 20 mars 2019.</w:t>
      </w:r>
    </w:p>
    <w:p w14:paraId="013EECD4" w14:textId="77777777" w:rsidR="0072161A" w:rsidRPr="00705206" w:rsidRDefault="0072161A" w:rsidP="0072161A">
      <w:pPr>
        <w:pStyle w:val="texte"/>
        <w:spacing w:before="120"/>
        <w:ind w:firstLine="0"/>
        <w:rPr>
          <w:sz w:val="22"/>
          <w:szCs w:val="22"/>
        </w:rPr>
      </w:pPr>
      <w:r w:rsidRPr="00705206">
        <w:rPr>
          <w:sz w:val="22"/>
          <w:szCs w:val="22"/>
        </w:rPr>
        <w:t>Une offre irrégulière est une offre qui ne respecte pas les exigences formulées dans le DCE notamment parce qu’elle est incomplète, ou qui méconnaît la législation applicable notamment en matière sociale, fiscale et environnementale.</w:t>
      </w:r>
    </w:p>
    <w:p w14:paraId="66102FD8" w14:textId="0FDDEB61" w:rsidR="0072161A" w:rsidRPr="00705206" w:rsidRDefault="0072161A" w:rsidP="0072161A">
      <w:pPr>
        <w:pStyle w:val="texte"/>
        <w:spacing w:before="120"/>
        <w:ind w:firstLine="0"/>
        <w:rPr>
          <w:sz w:val="22"/>
          <w:szCs w:val="22"/>
        </w:rPr>
      </w:pPr>
      <w:r w:rsidRPr="00705206">
        <w:rPr>
          <w:sz w:val="22"/>
          <w:szCs w:val="22"/>
        </w:rPr>
        <w:t xml:space="preserve">Une offre est inacceptable lorsque le montant maximum de l’offre excède le seuil de 100% du montant maximum de l’estimation administrative retenue par </w:t>
      </w:r>
      <w:r w:rsidR="006B1430" w:rsidRPr="00705206">
        <w:rPr>
          <w:sz w:val="22"/>
          <w:szCs w:val="22"/>
        </w:rPr>
        <w:t>l’acheteur public</w:t>
      </w:r>
      <w:r w:rsidRPr="00705206">
        <w:rPr>
          <w:sz w:val="22"/>
          <w:szCs w:val="22"/>
        </w:rPr>
        <w:t xml:space="preserve"> avant le lancement de la consultation.</w:t>
      </w:r>
    </w:p>
    <w:p w14:paraId="16085F78" w14:textId="214F7A88" w:rsidR="0072161A" w:rsidRPr="00705206" w:rsidRDefault="0072161A" w:rsidP="0072161A">
      <w:pPr>
        <w:pStyle w:val="texte"/>
        <w:spacing w:before="120"/>
        <w:ind w:firstLine="0"/>
        <w:rPr>
          <w:sz w:val="22"/>
          <w:szCs w:val="22"/>
        </w:rPr>
      </w:pPr>
      <w:r w:rsidRPr="00840839">
        <w:rPr>
          <w:sz w:val="22"/>
          <w:szCs w:val="22"/>
        </w:rPr>
        <w:t xml:space="preserve">Une offre est considérée comme anormalement basse lorsqu’elle est cumulativement inférieure à la moyenne arithmétique de l’ensemble des offres recevables, après application d’un abattement à cette moyenne d’un coefficient de 25% et inférieure à l’estimation retenue par </w:t>
      </w:r>
      <w:r w:rsidR="006B1430" w:rsidRPr="00840839">
        <w:rPr>
          <w:sz w:val="22"/>
          <w:szCs w:val="22"/>
        </w:rPr>
        <w:t>l’acheteur public</w:t>
      </w:r>
      <w:r w:rsidRPr="00840839">
        <w:rPr>
          <w:sz w:val="22"/>
          <w:szCs w:val="22"/>
        </w:rPr>
        <w:t xml:space="preserve"> après abattement par application du même coefficient.</w:t>
      </w:r>
    </w:p>
    <w:p w14:paraId="5A43300C" w14:textId="77777777" w:rsidR="0072161A" w:rsidRPr="00705206" w:rsidRDefault="0072161A" w:rsidP="0072161A">
      <w:pPr>
        <w:pStyle w:val="texte"/>
        <w:spacing w:before="120"/>
        <w:ind w:firstLine="0"/>
        <w:rPr>
          <w:sz w:val="22"/>
          <w:szCs w:val="22"/>
        </w:rPr>
      </w:pPr>
      <w:r w:rsidRPr="00705206">
        <w:rPr>
          <w:sz w:val="22"/>
          <w:szCs w:val="22"/>
        </w:rPr>
        <w:t>Une offre inappropriée est une offre sans rapport avec le marché parce qu’elle n’est manifestement pas en mesure, sans modification substantielle, de répondre au besoin et aux exigences formulées dans le DCE.</w:t>
      </w:r>
    </w:p>
    <w:p w14:paraId="5E9711B3" w14:textId="77777777" w:rsidR="0072161A" w:rsidRPr="00705206" w:rsidRDefault="0072161A" w:rsidP="0072161A">
      <w:pPr>
        <w:pStyle w:val="texte"/>
        <w:spacing w:before="120"/>
        <w:ind w:firstLine="0"/>
        <w:rPr>
          <w:sz w:val="22"/>
          <w:szCs w:val="22"/>
        </w:rPr>
      </w:pPr>
      <w:r w:rsidRPr="00705206">
        <w:rPr>
          <w:sz w:val="22"/>
          <w:szCs w:val="22"/>
        </w:rPr>
        <w:t xml:space="preserve">Conformément </w:t>
      </w:r>
      <w:r w:rsidRPr="00F00045">
        <w:rPr>
          <w:sz w:val="22"/>
          <w:szCs w:val="22"/>
        </w:rPr>
        <w:t xml:space="preserve">à </w:t>
      </w:r>
      <w:r w:rsidRPr="009239E4">
        <w:rPr>
          <w:sz w:val="22"/>
          <w:szCs w:val="22"/>
        </w:rPr>
        <w:t>l’article 27-2</w:t>
      </w:r>
      <w:r w:rsidRPr="00705206">
        <w:rPr>
          <w:sz w:val="22"/>
          <w:szCs w:val="22"/>
        </w:rPr>
        <w:t xml:space="preserve"> de la délibération précitée, la commission d’appel d’offres éliminera les offres irrégulières (non régularisées), inacceptables et inappropriées.</w:t>
      </w:r>
    </w:p>
    <w:p w14:paraId="01E0C27D" w14:textId="77777777" w:rsidR="0072161A" w:rsidRPr="00705206" w:rsidRDefault="0072161A" w:rsidP="00A1406B">
      <w:pPr>
        <w:pStyle w:val="Heading2"/>
      </w:pPr>
      <w:bookmarkStart w:id="273" w:name="_Toc58503976"/>
      <w:bookmarkStart w:id="274" w:name="_Toc79582096"/>
      <w:bookmarkStart w:id="275" w:name="_Toc236298818"/>
      <w:r w:rsidRPr="00705206">
        <w:t xml:space="preserve">5.4 - CRITERES DE JUGEMENT DES OFFRES </w:t>
      </w:r>
      <w:r w:rsidRPr="00A71B42">
        <w:t>RECEVABLES</w:t>
      </w:r>
      <w:bookmarkEnd w:id="273"/>
      <w:bookmarkEnd w:id="274"/>
      <w:bookmarkEnd w:id="275"/>
    </w:p>
    <w:p w14:paraId="47167EF7" w14:textId="77777777" w:rsidR="0072161A" w:rsidRPr="00705206" w:rsidRDefault="0072161A" w:rsidP="0072161A">
      <w:pPr>
        <w:pStyle w:val="texte"/>
        <w:spacing w:before="120"/>
        <w:ind w:firstLine="0"/>
        <w:rPr>
          <w:sz w:val="22"/>
          <w:szCs w:val="22"/>
        </w:rPr>
      </w:pPr>
      <w:r w:rsidRPr="00705206">
        <w:rPr>
          <w:sz w:val="22"/>
          <w:szCs w:val="22"/>
        </w:rPr>
        <w:t xml:space="preserve">Le jugement des offres sera effectué conformément aux dispositions prévues à </w:t>
      </w:r>
      <w:r w:rsidRPr="00F00045">
        <w:rPr>
          <w:sz w:val="22"/>
          <w:szCs w:val="22"/>
        </w:rPr>
        <w:t>l'a</w:t>
      </w:r>
      <w:r w:rsidRPr="009239E4">
        <w:rPr>
          <w:sz w:val="22"/>
          <w:szCs w:val="22"/>
        </w:rPr>
        <w:t>rticle 27-2</w:t>
      </w:r>
      <w:r w:rsidRPr="00F00045">
        <w:rPr>
          <w:sz w:val="22"/>
          <w:szCs w:val="22"/>
        </w:rPr>
        <w:t xml:space="preserve"> de</w:t>
      </w:r>
      <w:r w:rsidRPr="00705206">
        <w:rPr>
          <w:sz w:val="22"/>
          <w:szCs w:val="22"/>
        </w:rPr>
        <w:t xml:space="preserve"> la délibération n° 424 du 20 mars 2019 modifiée.</w:t>
      </w:r>
    </w:p>
    <w:p w14:paraId="451194BC" w14:textId="77777777" w:rsidR="0072161A" w:rsidRPr="00705206" w:rsidRDefault="0072161A" w:rsidP="0072161A">
      <w:pPr>
        <w:pStyle w:val="texte"/>
        <w:spacing w:before="120"/>
        <w:ind w:firstLine="0"/>
        <w:rPr>
          <w:sz w:val="22"/>
          <w:szCs w:val="22"/>
        </w:rPr>
      </w:pPr>
      <w:r w:rsidRPr="00705206">
        <w:rPr>
          <w:sz w:val="22"/>
          <w:szCs w:val="22"/>
        </w:rPr>
        <w:t>Le classement des offres recevables sera déterminé sur la base des critères et sous-critères présentés dans le tableau ci-dessous, et selon les notations et formules indiqués ci-après, après examen comparatif des offres.</w:t>
      </w:r>
    </w:p>
    <w:tbl>
      <w:tblPr>
        <w:tblStyle w:val="TableGrid"/>
        <w:tblW w:w="5000" w:type="pct"/>
        <w:tblLook w:val="04A0" w:firstRow="1" w:lastRow="0" w:firstColumn="1" w:lastColumn="0" w:noHBand="0" w:noVBand="1"/>
      </w:tblPr>
      <w:tblGrid>
        <w:gridCol w:w="2476"/>
        <w:gridCol w:w="4237"/>
        <w:gridCol w:w="2532"/>
        <w:gridCol w:w="1342"/>
      </w:tblGrid>
      <w:tr w:rsidR="0072161A" w:rsidRPr="00705206" w14:paraId="4862941B" w14:textId="77777777" w:rsidTr="00A92085">
        <w:tc>
          <w:tcPr>
            <w:tcW w:w="1169" w:type="pct"/>
            <w:shd w:val="clear" w:color="auto" w:fill="F2F2F2" w:themeFill="background1" w:themeFillShade="F2"/>
          </w:tcPr>
          <w:p w14:paraId="15FD96DF" w14:textId="77777777" w:rsidR="0072161A" w:rsidRPr="00705206" w:rsidRDefault="0072161A" w:rsidP="00A92085">
            <w:pPr>
              <w:pStyle w:val="texte"/>
              <w:keepNext/>
              <w:ind w:firstLine="0"/>
              <w:rPr>
                <w:b/>
                <w:sz w:val="22"/>
                <w:szCs w:val="22"/>
              </w:rPr>
            </w:pPr>
            <w:r w:rsidRPr="00705206">
              <w:rPr>
                <w:b/>
                <w:sz w:val="22"/>
                <w:szCs w:val="22"/>
              </w:rPr>
              <w:t>Critères</w:t>
            </w:r>
          </w:p>
        </w:tc>
        <w:tc>
          <w:tcPr>
            <w:tcW w:w="2001" w:type="pct"/>
            <w:shd w:val="clear" w:color="auto" w:fill="F2F2F2" w:themeFill="background1" w:themeFillShade="F2"/>
          </w:tcPr>
          <w:p w14:paraId="3C91A913" w14:textId="77777777" w:rsidR="0072161A" w:rsidRPr="00705206" w:rsidRDefault="0072161A" w:rsidP="00A92085">
            <w:pPr>
              <w:pStyle w:val="texte"/>
              <w:keepNext/>
              <w:ind w:firstLine="0"/>
              <w:rPr>
                <w:sz w:val="22"/>
                <w:szCs w:val="22"/>
              </w:rPr>
            </w:pPr>
            <w:r w:rsidRPr="00705206">
              <w:rPr>
                <w:sz w:val="22"/>
                <w:szCs w:val="22"/>
              </w:rPr>
              <w:t>Sous-critères</w:t>
            </w:r>
          </w:p>
        </w:tc>
        <w:tc>
          <w:tcPr>
            <w:tcW w:w="1196" w:type="pct"/>
            <w:shd w:val="clear" w:color="auto" w:fill="F2F2F2" w:themeFill="background1" w:themeFillShade="F2"/>
          </w:tcPr>
          <w:p w14:paraId="3B10235B" w14:textId="77777777" w:rsidR="0072161A" w:rsidRPr="00705206" w:rsidRDefault="0072161A" w:rsidP="00A92085">
            <w:pPr>
              <w:pStyle w:val="texte"/>
              <w:keepNext/>
              <w:ind w:firstLine="0"/>
              <w:jc w:val="center"/>
              <w:rPr>
                <w:sz w:val="22"/>
                <w:szCs w:val="22"/>
              </w:rPr>
            </w:pPr>
            <w:r w:rsidRPr="00705206">
              <w:rPr>
                <w:sz w:val="22"/>
                <w:szCs w:val="22"/>
              </w:rPr>
              <w:t>Éléments particuliers pris en compte</w:t>
            </w:r>
          </w:p>
        </w:tc>
        <w:tc>
          <w:tcPr>
            <w:tcW w:w="634" w:type="pct"/>
            <w:shd w:val="clear" w:color="auto" w:fill="F2F2F2" w:themeFill="background1" w:themeFillShade="F2"/>
          </w:tcPr>
          <w:p w14:paraId="752931A6" w14:textId="77777777" w:rsidR="0072161A" w:rsidRPr="00705206" w:rsidRDefault="0072161A" w:rsidP="00A92085">
            <w:pPr>
              <w:pStyle w:val="texte"/>
              <w:keepNext/>
              <w:ind w:firstLine="0"/>
              <w:jc w:val="center"/>
              <w:rPr>
                <w:sz w:val="22"/>
                <w:szCs w:val="22"/>
              </w:rPr>
            </w:pPr>
            <w:r w:rsidRPr="00705206">
              <w:rPr>
                <w:sz w:val="22"/>
                <w:szCs w:val="22"/>
              </w:rPr>
              <w:t>Note maximale</w:t>
            </w:r>
          </w:p>
        </w:tc>
      </w:tr>
      <w:tr w:rsidR="0072161A" w:rsidRPr="00705206" w14:paraId="691654F1" w14:textId="77777777" w:rsidTr="00DD44E0">
        <w:tc>
          <w:tcPr>
            <w:tcW w:w="1169" w:type="pct"/>
          </w:tcPr>
          <w:p w14:paraId="08D8B1BE" w14:textId="77777777" w:rsidR="0072161A" w:rsidRPr="00705206" w:rsidRDefault="0072161A" w:rsidP="0072161A">
            <w:pPr>
              <w:pStyle w:val="texte"/>
              <w:keepNext/>
              <w:ind w:firstLine="0"/>
              <w:rPr>
                <w:b/>
                <w:sz w:val="22"/>
                <w:szCs w:val="22"/>
              </w:rPr>
            </w:pPr>
            <w:r w:rsidRPr="00705206">
              <w:rPr>
                <w:b/>
                <w:sz w:val="22"/>
                <w:szCs w:val="22"/>
              </w:rPr>
              <w:t>Prix</w:t>
            </w:r>
          </w:p>
        </w:tc>
        <w:tc>
          <w:tcPr>
            <w:tcW w:w="2001" w:type="pct"/>
          </w:tcPr>
          <w:p w14:paraId="7C278902" w14:textId="77777777" w:rsidR="0072161A" w:rsidRPr="00705206" w:rsidRDefault="0072161A" w:rsidP="0072161A">
            <w:pPr>
              <w:pStyle w:val="texte"/>
              <w:keepNext/>
              <w:ind w:firstLine="0"/>
              <w:jc w:val="center"/>
              <w:rPr>
                <w:b/>
                <w:sz w:val="22"/>
                <w:szCs w:val="22"/>
              </w:rPr>
            </w:pPr>
            <w:r w:rsidRPr="00705206">
              <w:rPr>
                <w:b/>
                <w:sz w:val="22"/>
                <w:szCs w:val="22"/>
              </w:rPr>
              <w:t>/</w:t>
            </w:r>
          </w:p>
        </w:tc>
        <w:tc>
          <w:tcPr>
            <w:tcW w:w="1196" w:type="pct"/>
          </w:tcPr>
          <w:p w14:paraId="13BFFA68" w14:textId="7BF79E9B" w:rsidR="0072161A" w:rsidRPr="00DD44E0" w:rsidRDefault="0072161A" w:rsidP="00B0011D">
            <w:pPr>
              <w:pStyle w:val="texte"/>
              <w:keepNext/>
              <w:ind w:firstLine="0"/>
              <w:jc w:val="center"/>
              <w:rPr>
                <w:b/>
                <w:sz w:val="22"/>
                <w:szCs w:val="22"/>
              </w:rPr>
            </w:pPr>
            <w:r w:rsidRPr="00DD44E0">
              <w:rPr>
                <w:sz w:val="22"/>
                <w:szCs w:val="22"/>
              </w:rPr>
              <w:t xml:space="preserve">Montant du </w:t>
            </w:r>
            <w:r w:rsidR="00B0011D">
              <w:rPr>
                <w:sz w:val="22"/>
                <w:szCs w:val="22"/>
              </w:rPr>
              <w:t>DE</w:t>
            </w:r>
          </w:p>
        </w:tc>
        <w:tc>
          <w:tcPr>
            <w:tcW w:w="634" w:type="pct"/>
          </w:tcPr>
          <w:p w14:paraId="46F611D1" w14:textId="77777777" w:rsidR="0072161A" w:rsidRPr="00705206" w:rsidRDefault="0072161A" w:rsidP="0072161A">
            <w:pPr>
              <w:pStyle w:val="texte"/>
              <w:keepNext/>
              <w:ind w:firstLine="0"/>
              <w:jc w:val="center"/>
              <w:rPr>
                <w:b/>
                <w:sz w:val="22"/>
                <w:szCs w:val="22"/>
              </w:rPr>
            </w:pPr>
            <w:r w:rsidRPr="00705206">
              <w:rPr>
                <w:b/>
                <w:sz w:val="22"/>
                <w:szCs w:val="22"/>
              </w:rPr>
              <w:t>60</w:t>
            </w:r>
          </w:p>
        </w:tc>
      </w:tr>
      <w:tr w:rsidR="0072161A" w:rsidRPr="00705206" w14:paraId="3D179E1A" w14:textId="77777777" w:rsidTr="00DD44E0">
        <w:tc>
          <w:tcPr>
            <w:tcW w:w="1169" w:type="pct"/>
          </w:tcPr>
          <w:p w14:paraId="18C58F79" w14:textId="77777777" w:rsidR="0072161A" w:rsidRPr="00705206" w:rsidRDefault="0072161A" w:rsidP="0072161A">
            <w:pPr>
              <w:pStyle w:val="texte"/>
              <w:keepNext/>
              <w:ind w:firstLine="0"/>
              <w:rPr>
                <w:b/>
                <w:sz w:val="22"/>
                <w:szCs w:val="22"/>
              </w:rPr>
            </w:pPr>
            <w:r w:rsidRPr="00705206">
              <w:rPr>
                <w:b/>
                <w:sz w:val="22"/>
                <w:szCs w:val="22"/>
              </w:rPr>
              <w:t>Valeur technique</w:t>
            </w:r>
          </w:p>
        </w:tc>
        <w:tc>
          <w:tcPr>
            <w:tcW w:w="2001" w:type="pct"/>
          </w:tcPr>
          <w:p w14:paraId="6E1DDA57" w14:textId="77777777" w:rsidR="0072161A" w:rsidRPr="00705206" w:rsidRDefault="0072161A" w:rsidP="0072161A">
            <w:pPr>
              <w:pStyle w:val="texte"/>
              <w:keepNext/>
              <w:ind w:firstLine="0"/>
              <w:rPr>
                <w:sz w:val="22"/>
                <w:szCs w:val="22"/>
              </w:rPr>
            </w:pPr>
          </w:p>
        </w:tc>
        <w:tc>
          <w:tcPr>
            <w:tcW w:w="1196" w:type="pct"/>
          </w:tcPr>
          <w:p w14:paraId="0A4E1D17" w14:textId="43C6BDCD" w:rsidR="0072161A" w:rsidRPr="00DD44E0" w:rsidRDefault="0072161A" w:rsidP="0072161A">
            <w:pPr>
              <w:pStyle w:val="texte"/>
              <w:keepNext/>
              <w:ind w:firstLine="0"/>
              <w:jc w:val="center"/>
              <w:rPr>
                <w:sz w:val="22"/>
                <w:szCs w:val="22"/>
              </w:rPr>
            </w:pPr>
            <w:r w:rsidRPr="00DD44E0">
              <w:rPr>
                <w:sz w:val="22"/>
                <w:szCs w:val="22"/>
              </w:rPr>
              <w:t>Eléments du mémoire technique :</w:t>
            </w:r>
          </w:p>
        </w:tc>
        <w:tc>
          <w:tcPr>
            <w:tcW w:w="634" w:type="pct"/>
          </w:tcPr>
          <w:p w14:paraId="71BEBAF8" w14:textId="77777777" w:rsidR="0072161A" w:rsidRPr="00705206" w:rsidRDefault="0072161A" w:rsidP="0072161A">
            <w:pPr>
              <w:pStyle w:val="texte"/>
              <w:keepNext/>
              <w:ind w:firstLine="0"/>
              <w:jc w:val="center"/>
              <w:rPr>
                <w:b/>
                <w:sz w:val="22"/>
                <w:szCs w:val="22"/>
              </w:rPr>
            </w:pPr>
            <w:r w:rsidRPr="00705206">
              <w:rPr>
                <w:b/>
                <w:sz w:val="22"/>
                <w:szCs w:val="22"/>
              </w:rPr>
              <w:t>40</w:t>
            </w:r>
          </w:p>
        </w:tc>
      </w:tr>
      <w:tr w:rsidR="009440EE" w:rsidRPr="00705206" w14:paraId="5853BB80" w14:textId="77777777" w:rsidTr="00A92085">
        <w:trPr>
          <w:trHeight w:val="2087"/>
        </w:trPr>
        <w:tc>
          <w:tcPr>
            <w:tcW w:w="1169" w:type="pct"/>
            <w:vMerge w:val="restart"/>
            <w:vAlign w:val="center"/>
          </w:tcPr>
          <w:p w14:paraId="4E191566" w14:textId="77777777" w:rsidR="009440EE" w:rsidRPr="00705206" w:rsidRDefault="009440EE" w:rsidP="00A92085">
            <w:pPr>
              <w:pStyle w:val="texte"/>
              <w:keepNext/>
              <w:tabs>
                <w:tab w:val="left" w:pos="325"/>
              </w:tabs>
              <w:ind w:firstLine="0"/>
              <w:jc w:val="center"/>
              <w:rPr>
                <w:b/>
                <w:sz w:val="22"/>
                <w:szCs w:val="22"/>
              </w:rPr>
            </w:pPr>
            <w:r w:rsidRPr="00705206">
              <w:rPr>
                <w:b/>
                <w:sz w:val="22"/>
                <w:szCs w:val="22"/>
              </w:rPr>
              <w:t>1.</w:t>
            </w:r>
            <w:r w:rsidRPr="00705206">
              <w:rPr>
                <w:b/>
                <w:sz w:val="22"/>
                <w:szCs w:val="22"/>
              </w:rPr>
              <w:tab/>
              <w:t>Les moyens humains :</w:t>
            </w:r>
          </w:p>
          <w:p w14:paraId="3356CE9C" w14:textId="77777777" w:rsidR="009440EE" w:rsidRPr="00705206" w:rsidRDefault="009440EE" w:rsidP="00A92085">
            <w:pPr>
              <w:pStyle w:val="texte"/>
              <w:keepNext/>
              <w:ind w:firstLine="0"/>
              <w:jc w:val="center"/>
              <w:rPr>
                <w:b/>
                <w:sz w:val="22"/>
                <w:szCs w:val="22"/>
              </w:rPr>
            </w:pPr>
          </w:p>
        </w:tc>
        <w:tc>
          <w:tcPr>
            <w:tcW w:w="2001" w:type="pct"/>
          </w:tcPr>
          <w:p w14:paraId="6DC49309" w14:textId="61054A30" w:rsidR="009440EE" w:rsidRPr="00705206" w:rsidRDefault="009440EE" w:rsidP="00A92085">
            <w:pPr>
              <w:pStyle w:val="texte"/>
              <w:keepNext/>
              <w:tabs>
                <w:tab w:val="left" w:pos="383"/>
              </w:tabs>
              <w:ind w:firstLine="0"/>
              <w:rPr>
                <w:sz w:val="22"/>
                <w:szCs w:val="22"/>
              </w:rPr>
            </w:pPr>
            <w:r w:rsidRPr="00705206">
              <w:rPr>
                <w:sz w:val="22"/>
                <w:szCs w:val="22"/>
              </w:rPr>
              <w:t>a)</w:t>
            </w:r>
            <w:r w:rsidRPr="00705206">
              <w:rPr>
                <w:sz w:val="22"/>
                <w:szCs w:val="22"/>
              </w:rPr>
              <w:tab/>
              <w:t>L’organigramme et le rôle des différents interlocuteurs mobilisés au sein de la structure pour les tâches liées au marché : seront notamment précisés les interlocuteurs en charge de l’organisation du planning, de l’entretien de la flotte, des relations avec le SMTI, du suivi qualité</w:t>
            </w:r>
            <w:r w:rsidR="00E62CFE">
              <w:rPr>
                <w:sz w:val="22"/>
                <w:szCs w:val="22"/>
              </w:rPr>
              <w:t xml:space="preserve"> et de la comptabilité/gestion.</w:t>
            </w:r>
          </w:p>
        </w:tc>
        <w:tc>
          <w:tcPr>
            <w:tcW w:w="1196" w:type="pct"/>
          </w:tcPr>
          <w:p w14:paraId="2949C412" w14:textId="77777777" w:rsidR="009440EE" w:rsidRPr="00705206" w:rsidRDefault="009440EE" w:rsidP="00A92085">
            <w:pPr>
              <w:pStyle w:val="texte"/>
              <w:keepNext/>
              <w:ind w:firstLine="0"/>
              <w:rPr>
                <w:sz w:val="22"/>
                <w:szCs w:val="22"/>
              </w:rPr>
            </w:pPr>
            <w:r w:rsidRPr="00705206">
              <w:rPr>
                <w:sz w:val="22"/>
                <w:szCs w:val="22"/>
              </w:rPr>
              <w:t>L’organisation ainsi que les moyens généraux, administratifs et d’encadrement</w:t>
            </w:r>
          </w:p>
        </w:tc>
        <w:tc>
          <w:tcPr>
            <w:tcW w:w="634" w:type="pct"/>
          </w:tcPr>
          <w:p w14:paraId="0DF3AD80" w14:textId="77777777" w:rsidR="009440EE" w:rsidRPr="00705206" w:rsidRDefault="009440EE" w:rsidP="00A92085">
            <w:pPr>
              <w:pStyle w:val="texte"/>
              <w:keepNext/>
              <w:ind w:firstLine="0"/>
              <w:jc w:val="center"/>
              <w:rPr>
                <w:b/>
                <w:sz w:val="22"/>
                <w:szCs w:val="22"/>
              </w:rPr>
            </w:pPr>
            <w:r w:rsidRPr="00705206">
              <w:rPr>
                <w:b/>
                <w:sz w:val="22"/>
                <w:szCs w:val="22"/>
              </w:rPr>
              <w:t>5</w:t>
            </w:r>
          </w:p>
        </w:tc>
      </w:tr>
      <w:tr w:rsidR="009440EE" w:rsidRPr="00705206" w14:paraId="0D5EABBF" w14:textId="77777777" w:rsidTr="00A92085">
        <w:tc>
          <w:tcPr>
            <w:tcW w:w="1169" w:type="pct"/>
            <w:vMerge/>
            <w:vAlign w:val="center"/>
          </w:tcPr>
          <w:p w14:paraId="1F4CF997" w14:textId="77777777" w:rsidR="009440EE" w:rsidRPr="00705206" w:rsidRDefault="009440EE" w:rsidP="00A92085">
            <w:pPr>
              <w:pStyle w:val="texte"/>
              <w:keepNext/>
              <w:ind w:firstLine="0"/>
              <w:jc w:val="center"/>
              <w:rPr>
                <w:b/>
                <w:sz w:val="22"/>
                <w:szCs w:val="22"/>
              </w:rPr>
            </w:pPr>
          </w:p>
        </w:tc>
        <w:tc>
          <w:tcPr>
            <w:tcW w:w="2001" w:type="pct"/>
          </w:tcPr>
          <w:p w14:paraId="650763E6" w14:textId="27F8F46F" w:rsidR="009440EE" w:rsidRPr="00705206" w:rsidRDefault="009440EE" w:rsidP="00A92085">
            <w:pPr>
              <w:pStyle w:val="texte"/>
              <w:keepNext/>
              <w:tabs>
                <w:tab w:val="left" w:pos="383"/>
              </w:tabs>
              <w:ind w:firstLine="0"/>
              <w:rPr>
                <w:sz w:val="22"/>
                <w:szCs w:val="22"/>
              </w:rPr>
            </w:pPr>
            <w:r w:rsidRPr="00705206">
              <w:rPr>
                <w:sz w:val="22"/>
                <w:szCs w:val="22"/>
              </w:rPr>
              <w:t>b)</w:t>
            </w:r>
            <w:r w:rsidRPr="00705206">
              <w:rPr>
                <w:sz w:val="22"/>
                <w:szCs w:val="22"/>
              </w:rPr>
              <w:tab/>
              <w:t>Le personnel de conduite : qualification, expériences et gestion du personnel (temps de travail, remplacements, congés, formations, etc…). L’affectation des chauffeurs sur les lignes sera précisée en justifiant les choix notamment par rapport au lieu de résidence et à la connaissance des lignes et des territoires par les chauffeurs.</w:t>
            </w:r>
          </w:p>
        </w:tc>
        <w:tc>
          <w:tcPr>
            <w:tcW w:w="1196" w:type="pct"/>
          </w:tcPr>
          <w:p w14:paraId="67906E61" w14:textId="77777777" w:rsidR="009440EE" w:rsidRPr="00705206" w:rsidRDefault="009440EE" w:rsidP="00A92085">
            <w:pPr>
              <w:pStyle w:val="texte"/>
              <w:keepNext/>
              <w:ind w:firstLine="0"/>
              <w:rPr>
                <w:sz w:val="22"/>
                <w:szCs w:val="22"/>
              </w:rPr>
            </w:pPr>
            <w:r w:rsidRPr="00705206">
              <w:rPr>
                <w:sz w:val="22"/>
                <w:szCs w:val="22"/>
              </w:rPr>
              <w:t>La qualification, l’expérience et connaissance du terrain des chauffeurs prévus pour réaliser les prestations</w:t>
            </w:r>
          </w:p>
        </w:tc>
        <w:tc>
          <w:tcPr>
            <w:tcW w:w="634" w:type="pct"/>
          </w:tcPr>
          <w:p w14:paraId="2AE77ACC" w14:textId="642F30CB" w:rsidR="009440EE" w:rsidRPr="00705206" w:rsidRDefault="009440EE" w:rsidP="00A92085">
            <w:pPr>
              <w:pStyle w:val="texte"/>
              <w:keepNext/>
              <w:ind w:firstLine="0"/>
              <w:jc w:val="center"/>
              <w:rPr>
                <w:b/>
                <w:sz w:val="22"/>
                <w:szCs w:val="22"/>
              </w:rPr>
            </w:pPr>
            <w:r>
              <w:rPr>
                <w:b/>
                <w:sz w:val="22"/>
                <w:szCs w:val="22"/>
              </w:rPr>
              <w:t>10</w:t>
            </w:r>
          </w:p>
        </w:tc>
      </w:tr>
      <w:tr w:rsidR="009440EE" w:rsidRPr="00705206" w14:paraId="4032917D" w14:textId="77777777" w:rsidTr="00A92085">
        <w:tc>
          <w:tcPr>
            <w:tcW w:w="1169" w:type="pct"/>
            <w:vMerge/>
            <w:vAlign w:val="center"/>
          </w:tcPr>
          <w:p w14:paraId="19EA6C23" w14:textId="77777777" w:rsidR="009440EE" w:rsidRPr="00705206" w:rsidRDefault="009440EE" w:rsidP="00A92085">
            <w:pPr>
              <w:pStyle w:val="texte"/>
              <w:keepNext/>
              <w:tabs>
                <w:tab w:val="left" w:pos="325"/>
              </w:tabs>
              <w:ind w:firstLine="0"/>
              <w:jc w:val="center"/>
              <w:rPr>
                <w:b/>
                <w:sz w:val="22"/>
                <w:szCs w:val="22"/>
              </w:rPr>
            </w:pPr>
          </w:p>
        </w:tc>
        <w:tc>
          <w:tcPr>
            <w:tcW w:w="2001" w:type="pct"/>
          </w:tcPr>
          <w:p w14:paraId="51433C93" w14:textId="15DC14CB" w:rsidR="009440EE" w:rsidRPr="005A784B" w:rsidRDefault="009440EE" w:rsidP="009440EE">
            <w:pPr>
              <w:pStyle w:val="texte"/>
              <w:keepNext/>
              <w:numPr>
                <w:ilvl w:val="0"/>
                <w:numId w:val="24"/>
              </w:numPr>
              <w:tabs>
                <w:tab w:val="left" w:pos="383"/>
              </w:tabs>
              <w:ind w:left="0" w:firstLine="0"/>
              <w:rPr>
                <w:sz w:val="22"/>
                <w:szCs w:val="22"/>
              </w:rPr>
            </w:pPr>
            <w:r w:rsidRPr="005A784B">
              <w:rPr>
                <w:sz w:val="22"/>
                <w:szCs w:val="22"/>
              </w:rPr>
              <w:t>Lieu de domiciliation de l’entreprise du candidat postulant sur la ligne.</w:t>
            </w:r>
          </w:p>
        </w:tc>
        <w:tc>
          <w:tcPr>
            <w:tcW w:w="1196" w:type="pct"/>
          </w:tcPr>
          <w:p w14:paraId="1B77C6A5" w14:textId="77777777" w:rsidR="009440EE" w:rsidRPr="005A784B" w:rsidRDefault="009440EE" w:rsidP="00A92085">
            <w:pPr>
              <w:pStyle w:val="texte"/>
              <w:keepNext/>
              <w:ind w:firstLine="0"/>
              <w:jc w:val="left"/>
              <w:rPr>
                <w:sz w:val="22"/>
                <w:szCs w:val="22"/>
              </w:rPr>
            </w:pPr>
          </w:p>
        </w:tc>
        <w:tc>
          <w:tcPr>
            <w:tcW w:w="634" w:type="pct"/>
          </w:tcPr>
          <w:p w14:paraId="5D0C695A" w14:textId="4C8DDAA6" w:rsidR="009440EE" w:rsidRPr="005A784B" w:rsidRDefault="009440EE" w:rsidP="00A92085">
            <w:pPr>
              <w:pStyle w:val="texte"/>
              <w:keepNext/>
              <w:ind w:firstLine="0"/>
              <w:jc w:val="center"/>
              <w:rPr>
                <w:b/>
                <w:sz w:val="22"/>
                <w:szCs w:val="22"/>
              </w:rPr>
            </w:pPr>
            <w:r w:rsidRPr="005A784B">
              <w:rPr>
                <w:b/>
                <w:sz w:val="22"/>
                <w:szCs w:val="22"/>
              </w:rPr>
              <w:t>5</w:t>
            </w:r>
          </w:p>
        </w:tc>
      </w:tr>
      <w:tr w:rsidR="0072161A" w:rsidRPr="00705206" w14:paraId="53F29B06" w14:textId="77777777" w:rsidTr="00A92085">
        <w:tc>
          <w:tcPr>
            <w:tcW w:w="1169" w:type="pct"/>
            <w:vMerge w:val="restart"/>
            <w:vAlign w:val="center"/>
          </w:tcPr>
          <w:p w14:paraId="03EF6461" w14:textId="07527F69" w:rsidR="0072161A" w:rsidRPr="00705206" w:rsidRDefault="0072161A" w:rsidP="00A92085">
            <w:pPr>
              <w:pStyle w:val="texte"/>
              <w:keepNext/>
              <w:tabs>
                <w:tab w:val="left" w:pos="325"/>
              </w:tabs>
              <w:ind w:firstLine="0"/>
              <w:jc w:val="center"/>
              <w:rPr>
                <w:b/>
                <w:sz w:val="22"/>
                <w:szCs w:val="22"/>
              </w:rPr>
            </w:pPr>
            <w:r w:rsidRPr="00705206">
              <w:rPr>
                <w:b/>
                <w:sz w:val="22"/>
                <w:szCs w:val="22"/>
              </w:rPr>
              <w:t>2.</w:t>
            </w:r>
            <w:r w:rsidRPr="00705206">
              <w:rPr>
                <w:b/>
                <w:sz w:val="22"/>
                <w:szCs w:val="22"/>
              </w:rPr>
              <w:tab/>
              <w:t>L’organisation de l’exploitation :</w:t>
            </w:r>
          </w:p>
          <w:p w14:paraId="11EA943D" w14:textId="77777777" w:rsidR="0072161A" w:rsidRPr="00705206" w:rsidRDefault="0072161A" w:rsidP="00A92085">
            <w:pPr>
              <w:pStyle w:val="texte"/>
              <w:keepNext/>
              <w:tabs>
                <w:tab w:val="left" w:pos="325"/>
              </w:tabs>
              <w:ind w:firstLine="0"/>
              <w:jc w:val="center"/>
              <w:rPr>
                <w:b/>
                <w:sz w:val="22"/>
                <w:szCs w:val="22"/>
              </w:rPr>
            </w:pPr>
          </w:p>
        </w:tc>
        <w:tc>
          <w:tcPr>
            <w:tcW w:w="2001" w:type="pct"/>
          </w:tcPr>
          <w:p w14:paraId="43963C29" w14:textId="315AFCA8" w:rsidR="00E95A08" w:rsidRDefault="0072161A" w:rsidP="00E95A08">
            <w:pPr>
              <w:pStyle w:val="texte"/>
              <w:keepNext/>
              <w:numPr>
                <w:ilvl w:val="0"/>
                <w:numId w:val="46"/>
              </w:numPr>
              <w:tabs>
                <w:tab w:val="left" w:pos="383"/>
              </w:tabs>
              <w:rPr>
                <w:sz w:val="22"/>
                <w:szCs w:val="22"/>
              </w:rPr>
            </w:pPr>
            <w:r w:rsidRPr="005A784B">
              <w:rPr>
                <w:sz w:val="22"/>
                <w:szCs w:val="22"/>
              </w:rPr>
              <w:t>Emplacement précis des lieux de remisage des véhicules et leurs caractéristiques ainsi que le calcul du kilométrage « haut-le-pied » ré</w:t>
            </w:r>
            <w:r w:rsidR="00E95A08">
              <w:rPr>
                <w:sz w:val="22"/>
                <w:szCs w:val="22"/>
              </w:rPr>
              <w:t>sultant de cette organisation,</w:t>
            </w:r>
          </w:p>
          <w:p w14:paraId="5E4DB86B" w14:textId="6A92D42D" w:rsidR="0072161A" w:rsidRPr="005A784B" w:rsidRDefault="00E95A08" w:rsidP="00E95A08">
            <w:pPr>
              <w:pStyle w:val="texte"/>
              <w:keepNext/>
              <w:numPr>
                <w:ilvl w:val="0"/>
                <w:numId w:val="46"/>
              </w:numPr>
              <w:tabs>
                <w:tab w:val="left" w:pos="383"/>
              </w:tabs>
              <w:rPr>
                <w:sz w:val="22"/>
                <w:szCs w:val="22"/>
              </w:rPr>
            </w:pPr>
            <w:r>
              <w:rPr>
                <w:sz w:val="22"/>
                <w:szCs w:val="22"/>
              </w:rPr>
              <w:t>les soumissionnaires du lot 9 devront également remettre une offre (variante) incluant une location d’un véhicule de 18 places.</w:t>
            </w:r>
          </w:p>
        </w:tc>
        <w:tc>
          <w:tcPr>
            <w:tcW w:w="1196" w:type="pct"/>
          </w:tcPr>
          <w:p w14:paraId="66A8C0B4" w14:textId="77777777" w:rsidR="0072161A" w:rsidRPr="005A784B" w:rsidRDefault="0072161A" w:rsidP="00A92085">
            <w:pPr>
              <w:pStyle w:val="texte"/>
              <w:keepNext/>
              <w:ind w:firstLine="0"/>
              <w:jc w:val="left"/>
              <w:rPr>
                <w:sz w:val="22"/>
                <w:szCs w:val="22"/>
              </w:rPr>
            </w:pPr>
          </w:p>
        </w:tc>
        <w:tc>
          <w:tcPr>
            <w:tcW w:w="634" w:type="pct"/>
          </w:tcPr>
          <w:p w14:paraId="72F59F71" w14:textId="77777777" w:rsidR="0072161A" w:rsidRPr="005A784B" w:rsidRDefault="0072161A" w:rsidP="00A92085">
            <w:pPr>
              <w:pStyle w:val="texte"/>
              <w:keepNext/>
              <w:ind w:firstLine="0"/>
              <w:jc w:val="center"/>
              <w:rPr>
                <w:b/>
                <w:sz w:val="22"/>
                <w:szCs w:val="22"/>
              </w:rPr>
            </w:pPr>
            <w:r w:rsidRPr="005A784B">
              <w:rPr>
                <w:b/>
                <w:sz w:val="22"/>
                <w:szCs w:val="22"/>
              </w:rPr>
              <w:t>2</w:t>
            </w:r>
          </w:p>
        </w:tc>
      </w:tr>
      <w:tr w:rsidR="0072161A" w:rsidRPr="00705206" w14:paraId="346B935C" w14:textId="77777777" w:rsidTr="00A92085">
        <w:tc>
          <w:tcPr>
            <w:tcW w:w="1169" w:type="pct"/>
            <w:vMerge/>
            <w:vAlign w:val="center"/>
          </w:tcPr>
          <w:p w14:paraId="1D322174" w14:textId="77777777" w:rsidR="0072161A" w:rsidRPr="00705206" w:rsidRDefault="0072161A" w:rsidP="00A92085">
            <w:pPr>
              <w:pStyle w:val="texte"/>
              <w:keepNext/>
              <w:ind w:firstLine="0"/>
              <w:jc w:val="center"/>
              <w:rPr>
                <w:b/>
                <w:sz w:val="22"/>
                <w:szCs w:val="22"/>
              </w:rPr>
            </w:pPr>
          </w:p>
        </w:tc>
        <w:tc>
          <w:tcPr>
            <w:tcW w:w="2001" w:type="pct"/>
          </w:tcPr>
          <w:p w14:paraId="7C9DC9E6" w14:textId="7944EE0E" w:rsidR="00E95A08" w:rsidRPr="005A784B" w:rsidRDefault="0072161A" w:rsidP="00A92085">
            <w:pPr>
              <w:pStyle w:val="texte"/>
              <w:keepNext/>
              <w:tabs>
                <w:tab w:val="left" w:pos="383"/>
              </w:tabs>
              <w:ind w:firstLine="0"/>
              <w:rPr>
                <w:sz w:val="22"/>
                <w:szCs w:val="22"/>
              </w:rPr>
            </w:pPr>
            <w:r w:rsidRPr="005A784B">
              <w:rPr>
                <w:sz w:val="22"/>
                <w:szCs w:val="22"/>
              </w:rPr>
              <w:t>b)</w:t>
            </w:r>
            <w:r w:rsidRPr="005A784B">
              <w:rPr>
                <w:sz w:val="22"/>
                <w:szCs w:val="22"/>
              </w:rPr>
              <w:tab/>
              <w:t>L’organisation des prises et fins de services</w:t>
            </w:r>
            <w:r w:rsidR="00E62CFE" w:rsidRPr="005A784B">
              <w:rPr>
                <w:sz w:val="22"/>
                <w:szCs w:val="22"/>
              </w:rPr>
              <w:t xml:space="preserve"> (modalités de vérification du véhicule : avant départ (vérification des lubrifiants et des liquides, état et pression des pneus, voyants du tableau de bord, etc …)  et après le service (état des lieux et nettoyage du véhicule)).</w:t>
            </w:r>
          </w:p>
        </w:tc>
        <w:tc>
          <w:tcPr>
            <w:tcW w:w="1196" w:type="pct"/>
          </w:tcPr>
          <w:p w14:paraId="4C578094" w14:textId="77777777" w:rsidR="0072161A" w:rsidRPr="005A784B" w:rsidRDefault="0072161A" w:rsidP="00A92085">
            <w:pPr>
              <w:pStyle w:val="texte"/>
              <w:keepNext/>
              <w:ind w:firstLine="0"/>
              <w:jc w:val="left"/>
              <w:rPr>
                <w:sz w:val="22"/>
                <w:szCs w:val="22"/>
              </w:rPr>
            </w:pPr>
          </w:p>
        </w:tc>
        <w:tc>
          <w:tcPr>
            <w:tcW w:w="634" w:type="pct"/>
          </w:tcPr>
          <w:p w14:paraId="53EC89B4" w14:textId="77777777" w:rsidR="0072161A" w:rsidRPr="005A784B" w:rsidRDefault="0072161A" w:rsidP="00A92085">
            <w:pPr>
              <w:pStyle w:val="texte"/>
              <w:keepNext/>
              <w:ind w:firstLine="0"/>
              <w:jc w:val="center"/>
              <w:rPr>
                <w:b/>
                <w:sz w:val="22"/>
                <w:szCs w:val="22"/>
              </w:rPr>
            </w:pPr>
            <w:r w:rsidRPr="005A784B">
              <w:rPr>
                <w:b/>
                <w:sz w:val="22"/>
                <w:szCs w:val="22"/>
              </w:rPr>
              <w:t>6</w:t>
            </w:r>
          </w:p>
        </w:tc>
      </w:tr>
      <w:tr w:rsidR="0072161A" w:rsidRPr="00705206" w14:paraId="79E63AB4" w14:textId="77777777" w:rsidTr="00A92085">
        <w:tc>
          <w:tcPr>
            <w:tcW w:w="1169" w:type="pct"/>
            <w:vMerge/>
            <w:vAlign w:val="center"/>
          </w:tcPr>
          <w:p w14:paraId="1E010984" w14:textId="77777777" w:rsidR="0072161A" w:rsidRPr="00705206" w:rsidRDefault="0072161A" w:rsidP="00A92085">
            <w:pPr>
              <w:pStyle w:val="texte"/>
              <w:keepNext/>
              <w:ind w:firstLine="0"/>
              <w:jc w:val="center"/>
              <w:rPr>
                <w:b/>
                <w:sz w:val="22"/>
                <w:szCs w:val="22"/>
              </w:rPr>
            </w:pPr>
          </w:p>
        </w:tc>
        <w:tc>
          <w:tcPr>
            <w:tcW w:w="2001" w:type="pct"/>
          </w:tcPr>
          <w:p w14:paraId="28D6BF4F" w14:textId="77777777" w:rsidR="0072161A" w:rsidRPr="00705206" w:rsidRDefault="0072161A" w:rsidP="00A92085">
            <w:pPr>
              <w:pStyle w:val="texte"/>
              <w:keepNext/>
              <w:numPr>
                <w:ilvl w:val="0"/>
                <w:numId w:val="4"/>
              </w:numPr>
              <w:tabs>
                <w:tab w:val="left" w:pos="383"/>
              </w:tabs>
              <w:ind w:left="0" w:firstLine="0"/>
              <w:rPr>
                <w:sz w:val="22"/>
                <w:szCs w:val="22"/>
              </w:rPr>
            </w:pPr>
            <w:r w:rsidRPr="00705206">
              <w:rPr>
                <w:sz w:val="22"/>
                <w:szCs w:val="22"/>
              </w:rPr>
              <w:t>Fréquence et méthode de contrôle des titres de transport à bord des véhicules</w:t>
            </w:r>
            <w:r w:rsidRPr="00705206" w:rsidDel="007D4E65">
              <w:rPr>
                <w:sz w:val="22"/>
                <w:szCs w:val="22"/>
              </w:rPr>
              <w:t xml:space="preserve"> </w:t>
            </w:r>
          </w:p>
        </w:tc>
        <w:tc>
          <w:tcPr>
            <w:tcW w:w="1196" w:type="pct"/>
          </w:tcPr>
          <w:p w14:paraId="5175EF92" w14:textId="77777777" w:rsidR="0072161A" w:rsidRPr="00705206" w:rsidRDefault="0072161A" w:rsidP="00A92085">
            <w:pPr>
              <w:pStyle w:val="texte"/>
              <w:keepNext/>
              <w:rPr>
                <w:sz w:val="22"/>
                <w:szCs w:val="22"/>
              </w:rPr>
            </w:pPr>
          </w:p>
        </w:tc>
        <w:tc>
          <w:tcPr>
            <w:tcW w:w="634" w:type="pct"/>
          </w:tcPr>
          <w:p w14:paraId="3474A4E2" w14:textId="77777777" w:rsidR="0072161A" w:rsidRPr="00705206" w:rsidRDefault="0072161A" w:rsidP="00A92085">
            <w:pPr>
              <w:pStyle w:val="texte"/>
              <w:keepNext/>
              <w:ind w:firstLine="0"/>
              <w:jc w:val="center"/>
              <w:rPr>
                <w:b/>
                <w:sz w:val="22"/>
                <w:szCs w:val="22"/>
              </w:rPr>
            </w:pPr>
            <w:r w:rsidRPr="00705206">
              <w:rPr>
                <w:b/>
                <w:sz w:val="22"/>
                <w:szCs w:val="22"/>
              </w:rPr>
              <w:t>2</w:t>
            </w:r>
          </w:p>
        </w:tc>
      </w:tr>
      <w:tr w:rsidR="0072161A" w:rsidRPr="00705206" w14:paraId="1C949F42" w14:textId="77777777" w:rsidTr="00A92085">
        <w:tc>
          <w:tcPr>
            <w:tcW w:w="1169" w:type="pct"/>
            <w:vMerge/>
            <w:vAlign w:val="center"/>
          </w:tcPr>
          <w:p w14:paraId="10670BF9" w14:textId="77777777" w:rsidR="0072161A" w:rsidRPr="00705206" w:rsidRDefault="0072161A" w:rsidP="00A92085">
            <w:pPr>
              <w:pStyle w:val="texte"/>
              <w:keepNext/>
              <w:ind w:firstLine="0"/>
              <w:jc w:val="center"/>
              <w:rPr>
                <w:b/>
                <w:sz w:val="22"/>
                <w:szCs w:val="22"/>
              </w:rPr>
            </w:pPr>
          </w:p>
        </w:tc>
        <w:tc>
          <w:tcPr>
            <w:tcW w:w="2001" w:type="pct"/>
          </w:tcPr>
          <w:p w14:paraId="1013F0AD" w14:textId="26CED64D" w:rsidR="0072161A" w:rsidRPr="00E62CFE" w:rsidRDefault="0072161A" w:rsidP="00A92085">
            <w:pPr>
              <w:pStyle w:val="texte"/>
              <w:keepNext/>
              <w:numPr>
                <w:ilvl w:val="0"/>
                <w:numId w:val="4"/>
              </w:numPr>
              <w:tabs>
                <w:tab w:val="left" w:pos="383"/>
              </w:tabs>
              <w:ind w:left="0" w:firstLine="0"/>
              <w:rPr>
                <w:sz w:val="22"/>
                <w:szCs w:val="22"/>
              </w:rPr>
            </w:pPr>
            <w:r w:rsidRPr="00705206">
              <w:rPr>
                <w:sz w:val="22"/>
                <w:szCs w:val="22"/>
              </w:rPr>
              <w:t>La gestion du carburant et des lubrifiants.</w:t>
            </w:r>
          </w:p>
        </w:tc>
        <w:tc>
          <w:tcPr>
            <w:tcW w:w="1196" w:type="pct"/>
          </w:tcPr>
          <w:p w14:paraId="6804C695" w14:textId="77777777" w:rsidR="0072161A" w:rsidRPr="00705206" w:rsidRDefault="0072161A" w:rsidP="00A92085">
            <w:pPr>
              <w:pStyle w:val="texte"/>
              <w:keepNext/>
              <w:rPr>
                <w:sz w:val="22"/>
                <w:szCs w:val="22"/>
              </w:rPr>
            </w:pPr>
          </w:p>
        </w:tc>
        <w:tc>
          <w:tcPr>
            <w:tcW w:w="634" w:type="pct"/>
          </w:tcPr>
          <w:p w14:paraId="1A4322A4" w14:textId="77777777" w:rsidR="0072161A" w:rsidRPr="00705206" w:rsidRDefault="0072161A" w:rsidP="00A92085">
            <w:pPr>
              <w:pStyle w:val="texte"/>
              <w:keepNext/>
              <w:ind w:firstLine="0"/>
              <w:jc w:val="center"/>
              <w:rPr>
                <w:b/>
                <w:sz w:val="22"/>
                <w:szCs w:val="22"/>
              </w:rPr>
            </w:pPr>
            <w:r w:rsidRPr="00705206">
              <w:rPr>
                <w:b/>
                <w:sz w:val="22"/>
                <w:szCs w:val="22"/>
              </w:rPr>
              <w:t>2,5</w:t>
            </w:r>
          </w:p>
        </w:tc>
      </w:tr>
      <w:tr w:rsidR="0072161A" w:rsidRPr="00705206" w14:paraId="03861EE9" w14:textId="77777777" w:rsidTr="00A92085">
        <w:tc>
          <w:tcPr>
            <w:tcW w:w="1169" w:type="pct"/>
            <w:vMerge/>
            <w:vAlign w:val="center"/>
          </w:tcPr>
          <w:p w14:paraId="0CAE6ADD" w14:textId="77777777" w:rsidR="0072161A" w:rsidRPr="00705206" w:rsidRDefault="0072161A" w:rsidP="00A92085">
            <w:pPr>
              <w:pStyle w:val="texte"/>
              <w:keepNext/>
              <w:ind w:firstLine="0"/>
              <w:jc w:val="center"/>
              <w:rPr>
                <w:b/>
                <w:sz w:val="22"/>
                <w:szCs w:val="22"/>
              </w:rPr>
            </w:pPr>
          </w:p>
        </w:tc>
        <w:tc>
          <w:tcPr>
            <w:tcW w:w="2001" w:type="pct"/>
          </w:tcPr>
          <w:p w14:paraId="1A49CC03" w14:textId="4F6B42F8" w:rsidR="0072161A" w:rsidRPr="00E62CFE" w:rsidRDefault="0072161A" w:rsidP="00A92085">
            <w:pPr>
              <w:pStyle w:val="texte"/>
              <w:keepNext/>
              <w:numPr>
                <w:ilvl w:val="0"/>
                <w:numId w:val="4"/>
              </w:numPr>
              <w:tabs>
                <w:tab w:val="left" w:pos="383"/>
              </w:tabs>
              <w:ind w:left="0" w:firstLine="0"/>
              <w:rPr>
                <w:sz w:val="22"/>
                <w:szCs w:val="22"/>
              </w:rPr>
            </w:pPr>
            <w:r w:rsidRPr="00705206">
              <w:rPr>
                <w:sz w:val="22"/>
                <w:szCs w:val="22"/>
              </w:rPr>
              <w:t xml:space="preserve">La description du matériel roulant disponible pour des renforts ponctuels tels que mentionné à </w:t>
            </w:r>
            <w:r w:rsidRPr="009A670E">
              <w:rPr>
                <w:sz w:val="22"/>
                <w:szCs w:val="22"/>
              </w:rPr>
              <w:t>l’article 2.1 du CCTP.</w:t>
            </w:r>
          </w:p>
        </w:tc>
        <w:tc>
          <w:tcPr>
            <w:tcW w:w="1196" w:type="pct"/>
          </w:tcPr>
          <w:p w14:paraId="1C243C46" w14:textId="77777777" w:rsidR="0072161A" w:rsidRPr="00705206" w:rsidRDefault="0072161A" w:rsidP="00A92085">
            <w:pPr>
              <w:pStyle w:val="texte"/>
              <w:keepNext/>
              <w:ind w:firstLine="0"/>
              <w:rPr>
                <w:sz w:val="22"/>
                <w:szCs w:val="22"/>
              </w:rPr>
            </w:pPr>
          </w:p>
        </w:tc>
        <w:tc>
          <w:tcPr>
            <w:tcW w:w="634" w:type="pct"/>
          </w:tcPr>
          <w:p w14:paraId="35291136" w14:textId="77777777" w:rsidR="0072161A" w:rsidRPr="00705206" w:rsidRDefault="0072161A" w:rsidP="00A92085">
            <w:pPr>
              <w:pStyle w:val="texte"/>
              <w:keepNext/>
              <w:ind w:firstLine="0"/>
              <w:jc w:val="center"/>
              <w:rPr>
                <w:b/>
                <w:sz w:val="22"/>
                <w:szCs w:val="22"/>
              </w:rPr>
            </w:pPr>
            <w:r w:rsidRPr="00705206">
              <w:rPr>
                <w:b/>
                <w:sz w:val="22"/>
                <w:szCs w:val="22"/>
              </w:rPr>
              <w:t>2,5</w:t>
            </w:r>
          </w:p>
        </w:tc>
      </w:tr>
      <w:tr w:rsidR="0072161A" w:rsidRPr="00705206" w14:paraId="4134D58B" w14:textId="77777777" w:rsidTr="00A92085">
        <w:tc>
          <w:tcPr>
            <w:tcW w:w="1169" w:type="pct"/>
            <w:vMerge w:val="restart"/>
            <w:vAlign w:val="center"/>
          </w:tcPr>
          <w:p w14:paraId="4B5C7F66" w14:textId="77777777" w:rsidR="0072161A" w:rsidRPr="00705206" w:rsidRDefault="0072161A" w:rsidP="00A92085">
            <w:pPr>
              <w:pStyle w:val="texte"/>
              <w:keepNext/>
              <w:tabs>
                <w:tab w:val="left" w:pos="325"/>
              </w:tabs>
              <w:ind w:firstLine="0"/>
              <w:jc w:val="center"/>
              <w:rPr>
                <w:b/>
                <w:sz w:val="22"/>
                <w:szCs w:val="22"/>
              </w:rPr>
            </w:pPr>
            <w:r w:rsidRPr="00705206">
              <w:rPr>
                <w:b/>
                <w:sz w:val="22"/>
                <w:szCs w:val="22"/>
              </w:rPr>
              <w:t>3.</w:t>
            </w:r>
            <w:r w:rsidRPr="00705206">
              <w:rPr>
                <w:b/>
                <w:sz w:val="22"/>
                <w:szCs w:val="22"/>
              </w:rPr>
              <w:tab/>
              <w:t>Le reporting et la relation clients :</w:t>
            </w:r>
          </w:p>
          <w:p w14:paraId="36905315" w14:textId="77777777" w:rsidR="0072161A" w:rsidRPr="00705206" w:rsidRDefault="0072161A" w:rsidP="00A92085">
            <w:pPr>
              <w:pStyle w:val="texte"/>
              <w:keepNext/>
              <w:tabs>
                <w:tab w:val="left" w:pos="325"/>
              </w:tabs>
              <w:ind w:firstLine="0"/>
              <w:jc w:val="center"/>
              <w:rPr>
                <w:b/>
                <w:sz w:val="22"/>
                <w:szCs w:val="22"/>
              </w:rPr>
            </w:pPr>
          </w:p>
        </w:tc>
        <w:tc>
          <w:tcPr>
            <w:tcW w:w="2001" w:type="pct"/>
          </w:tcPr>
          <w:p w14:paraId="1FF94B6F" w14:textId="4644C142" w:rsidR="0072161A" w:rsidRPr="00705206" w:rsidRDefault="0072161A" w:rsidP="00A92085">
            <w:pPr>
              <w:pStyle w:val="texte"/>
              <w:keepNext/>
              <w:tabs>
                <w:tab w:val="left" w:pos="383"/>
              </w:tabs>
              <w:ind w:firstLine="0"/>
              <w:rPr>
                <w:sz w:val="22"/>
                <w:szCs w:val="22"/>
              </w:rPr>
            </w:pPr>
            <w:r w:rsidRPr="00705206">
              <w:rPr>
                <w:sz w:val="22"/>
                <w:szCs w:val="22"/>
              </w:rPr>
              <w:t>a)</w:t>
            </w:r>
            <w:r w:rsidRPr="00705206">
              <w:rPr>
                <w:sz w:val="22"/>
                <w:szCs w:val="22"/>
              </w:rPr>
              <w:tab/>
              <w:t xml:space="preserve">L’organisation de la communication avec </w:t>
            </w:r>
            <w:r w:rsidR="006B1430" w:rsidRPr="00705206">
              <w:rPr>
                <w:sz w:val="22"/>
                <w:szCs w:val="22"/>
              </w:rPr>
              <w:t>l’acheteur public</w:t>
            </w:r>
            <w:r w:rsidRPr="00705206">
              <w:rPr>
                <w:sz w:val="22"/>
                <w:szCs w:val="22"/>
              </w:rPr>
              <w:t xml:space="preserve"> : communication courante, repor</w:t>
            </w:r>
            <w:r w:rsidR="00E62CFE">
              <w:rPr>
                <w:sz w:val="22"/>
                <w:szCs w:val="22"/>
              </w:rPr>
              <w:t>ting et communication de crise.</w:t>
            </w:r>
          </w:p>
        </w:tc>
        <w:tc>
          <w:tcPr>
            <w:tcW w:w="1196" w:type="pct"/>
          </w:tcPr>
          <w:p w14:paraId="39CFA4C3" w14:textId="77777777" w:rsidR="0072161A" w:rsidRPr="00705206" w:rsidRDefault="0072161A" w:rsidP="00A92085">
            <w:pPr>
              <w:pStyle w:val="texte"/>
              <w:keepNext/>
              <w:ind w:firstLine="0"/>
              <w:rPr>
                <w:sz w:val="22"/>
                <w:szCs w:val="22"/>
              </w:rPr>
            </w:pPr>
          </w:p>
        </w:tc>
        <w:tc>
          <w:tcPr>
            <w:tcW w:w="634" w:type="pct"/>
          </w:tcPr>
          <w:p w14:paraId="6DF09298" w14:textId="77777777" w:rsidR="0072161A" w:rsidRPr="00705206" w:rsidRDefault="0072161A" w:rsidP="00A92085">
            <w:pPr>
              <w:pStyle w:val="texte"/>
              <w:keepNext/>
              <w:ind w:firstLine="0"/>
              <w:jc w:val="center"/>
              <w:rPr>
                <w:b/>
                <w:sz w:val="22"/>
                <w:szCs w:val="22"/>
              </w:rPr>
            </w:pPr>
            <w:r w:rsidRPr="00705206">
              <w:rPr>
                <w:b/>
                <w:sz w:val="22"/>
                <w:szCs w:val="22"/>
              </w:rPr>
              <w:t>2,5</w:t>
            </w:r>
          </w:p>
        </w:tc>
      </w:tr>
      <w:tr w:rsidR="0072161A" w:rsidRPr="00705206" w14:paraId="53810A19" w14:textId="77777777" w:rsidTr="00A92085">
        <w:tc>
          <w:tcPr>
            <w:tcW w:w="1169" w:type="pct"/>
            <w:vMerge/>
          </w:tcPr>
          <w:p w14:paraId="22F106F2" w14:textId="77777777" w:rsidR="0072161A" w:rsidRPr="00705206" w:rsidRDefault="0072161A" w:rsidP="00A92085">
            <w:pPr>
              <w:pStyle w:val="texte"/>
              <w:keepNext/>
              <w:ind w:firstLine="0"/>
              <w:rPr>
                <w:b/>
                <w:sz w:val="22"/>
                <w:szCs w:val="22"/>
              </w:rPr>
            </w:pPr>
          </w:p>
        </w:tc>
        <w:tc>
          <w:tcPr>
            <w:tcW w:w="2001" w:type="pct"/>
          </w:tcPr>
          <w:p w14:paraId="1DC7C1A5" w14:textId="050564C1" w:rsidR="0072161A" w:rsidRPr="00705206" w:rsidRDefault="0072161A" w:rsidP="00A92085">
            <w:pPr>
              <w:pStyle w:val="texte"/>
              <w:keepNext/>
              <w:tabs>
                <w:tab w:val="left" w:pos="383"/>
              </w:tabs>
              <w:ind w:firstLine="0"/>
              <w:rPr>
                <w:sz w:val="22"/>
                <w:szCs w:val="22"/>
              </w:rPr>
            </w:pPr>
            <w:r w:rsidRPr="00705206">
              <w:rPr>
                <w:sz w:val="22"/>
                <w:szCs w:val="22"/>
              </w:rPr>
              <w:t>b)</w:t>
            </w:r>
            <w:r w:rsidRPr="00705206">
              <w:rPr>
                <w:sz w:val="22"/>
                <w:szCs w:val="22"/>
              </w:rPr>
              <w:tab/>
              <w:t>Les mesures envisagées en matière de r</w:t>
            </w:r>
            <w:r w:rsidR="00E62CFE">
              <w:rPr>
                <w:sz w:val="22"/>
                <w:szCs w:val="22"/>
              </w:rPr>
              <w:t>elation clients, suivi qualité.</w:t>
            </w:r>
          </w:p>
        </w:tc>
        <w:tc>
          <w:tcPr>
            <w:tcW w:w="1196" w:type="pct"/>
          </w:tcPr>
          <w:p w14:paraId="135CA193" w14:textId="77777777" w:rsidR="0072161A" w:rsidRPr="00705206" w:rsidRDefault="0072161A" w:rsidP="00A92085">
            <w:pPr>
              <w:pStyle w:val="texte"/>
              <w:keepNext/>
              <w:ind w:firstLine="0"/>
              <w:jc w:val="center"/>
              <w:rPr>
                <w:sz w:val="22"/>
                <w:szCs w:val="22"/>
              </w:rPr>
            </w:pPr>
          </w:p>
        </w:tc>
        <w:tc>
          <w:tcPr>
            <w:tcW w:w="634" w:type="pct"/>
          </w:tcPr>
          <w:p w14:paraId="63AF3494" w14:textId="77777777" w:rsidR="0072161A" w:rsidRPr="00705206" w:rsidRDefault="0072161A" w:rsidP="00A92085">
            <w:pPr>
              <w:pStyle w:val="texte"/>
              <w:keepNext/>
              <w:ind w:firstLine="0"/>
              <w:jc w:val="center"/>
              <w:rPr>
                <w:b/>
                <w:sz w:val="22"/>
                <w:szCs w:val="22"/>
              </w:rPr>
            </w:pPr>
            <w:r w:rsidRPr="00705206">
              <w:rPr>
                <w:b/>
                <w:sz w:val="22"/>
                <w:szCs w:val="22"/>
              </w:rPr>
              <w:t>2,5</w:t>
            </w:r>
          </w:p>
        </w:tc>
      </w:tr>
      <w:tr w:rsidR="0072161A" w:rsidRPr="00705206" w14:paraId="71AA466B" w14:textId="77777777" w:rsidTr="00A92085">
        <w:tc>
          <w:tcPr>
            <w:tcW w:w="1169" w:type="pct"/>
          </w:tcPr>
          <w:p w14:paraId="186D5659" w14:textId="77777777" w:rsidR="0072161A" w:rsidRPr="00705206" w:rsidRDefault="0072161A" w:rsidP="00A92085">
            <w:pPr>
              <w:pStyle w:val="texte"/>
              <w:keepNext/>
              <w:ind w:firstLine="0"/>
              <w:rPr>
                <w:b/>
                <w:sz w:val="22"/>
                <w:szCs w:val="22"/>
              </w:rPr>
            </w:pPr>
            <w:r w:rsidRPr="00705206">
              <w:rPr>
                <w:b/>
                <w:sz w:val="22"/>
                <w:szCs w:val="22"/>
              </w:rPr>
              <w:t>TOTAL NOTE</w:t>
            </w:r>
          </w:p>
        </w:tc>
        <w:tc>
          <w:tcPr>
            <w:tcW w:w="2001" w:type="pct"/>
          </w:tcPr>
          <w:p w14:paraId="35965213" w14:textId="77777777" w:rsidR="0072161A" w:rsidRPr="00705206" w:rsidRDefault="0072161A" w:rsidP="00A92085">
            <w:pPr>
              <w:pStyle w:val="texte"/>
              <w:keepNext/>
              <w:ind w:firstLine="0"/>
              <w:rPr>
                <w:sz w:val="22"/>
                <w:szCs w:val="22"/>
              </w:rPr>
            </w:pPr>
          </w:p>
        </w:tc>
        <w:tc>
          <w:tcPr>
            <w:tcW w:w="1196" w:type="pct"/>
          </w:tcPr>
          <w:p w14:paraId="62D77027" w14:textId="77777777" w:rsidR="0072161A" w:rsidRPr="00705206" w:rsidRDefault="0072161A" w:rsidP="00A92085">
            <w:pPr>
              <w:pStyle w:val="texte"/>
              <w:keepNext/>
              <w:ind w:firstLine="0"/>
              <w:jc w:val="center"/>
              <w:rPr>
                <w:sz w:val="22"/>
                <w:szCs w:val="22"/>
              </w:rPr>
            </w:pPr>
          </w:p>
        </w:tc>
        <w:tc>
          <w:tcPr>
            <w:tcW w:w="634" w:type="pct"/>
          </w:tcPr>
          <w:p w14:paraId="7DF66C6B" w14:textId="77777777" w:rsidR="0072161A" w:rsidRPr="00705206" w:rsidRDefault="0072161A" w:rsidP="00A92085">
            <w:pPr>
              <w:pStyle w:val="texte"/>
              <w:keepNext/>
              <w:ind w:firstLine="0"/>
              <w:jc w:val="center"/>
              <w:rPr>
                <w:b/>
                <w:sz w:val="22"/>
                <w:szCs w:val="22"/>
              </w:rPr>
            </w:pPr>
            <w:r w:rsidRPr="00705206">
              <w:rPr>
                <w:b/>
                <w:sz w:val="22"/>
                <w:szCs w:val="22"/>
              </w:rPr>
              <w:t>100</w:t>
            </w:r>
          </w:p>
        </w:tc>
      </w:tr>
    </w:tbl>
    <w:p w14:paraId="2DBEBFDB" w14:textId="77777777" w:rsidR="0072161A" w:rsidRPr="00705206" w:rsidRDefault="0072161A" w:rsidP="0072161A">
      <w:pPr>
        <w:pStyle w:val="texte"/>
        <w:spacing w:before="120"/>
        <w:ind w:firstLine="0"/>
        <w:rPr>
          <w:sz w:val="22"/>
          <w:szCs w:val="22"/>
        </w:rPr>
      </w:pPr>
      <w:r w:rsidRPr="00705206">
        <w:rPr>
          <w:sz w:val="22"/>
          <w:szCs w:val="22"/>
        </w:rPr>
        <w:t>Les méthodes de notation utilisées seront les suivantes :</w:t>
      </w:r>
    </w:p>
    <w:p w14:paraId="09D31033" w14:textId="77777777" w:rsidR="0072161A" w:rsidRPr="00705206" w:rsidRDefault="0072161A" w:rsidP="0072161A">
      <w:pPr>
        <w:pStyle w:val="texte"/>
        <w:numPr>
          <w:ilvl w:val="0"/>
          <w:numId w:val="6"/>
        </w:numPr>
        <w:spacing w:before="120"/>
        <w:ind w:left="567"/>
        <w:rPr>
          <w:sz w:val="22"/>
          <w:szCs w:val="22"/>
        </w:rPr>
      </w:pPr>
      <w:r w:rsidRPr="00705206">
        <w:rPr>
          <w:sz w:val="22"/>
          <w:szCs w:val="22"/>
        </w:rPr>
        <w:t>Formule pour le critère prix :</w:t>
      </w:r>
    </w:p>
    <w:p w14:paraId="01212DA0" w14:textId="77777777" w:rsidR="0072161A" w:rsidRPr="00705206" w:rsidRDefault="0072161A" w:rsidP="0072161A">
      <w:pPr>
        <w:pStyle w:val="texte"/>
        <w:spacing w:before="120"/>
        <w:ind w:left="567" w:firstLine="0"/>
        <w:rPr>
          <w:sz w:val="22"/>
          <w:szCs w:val="22"/>
        </w:rPr>
      </w:pPr>
      <m:oMathPara>
        <m:oMath>
          <m:r>
            <w:rPr>
              <w:rFonts w:ascii="Cambria Math" w:hAnsi="Cambria Math"/>
              <w:sz w:val="22"/>
              <w:szCs w:val="22"/>
            </w:rPr>
            <m:t>Note attribuée=note maximale du critère*</m:t>
          </m:r>
          <m:f>
            <m:fPr>
              <m:ctrlPr>
                <w:rPr>
                  <w:rFonts w:ascii="Cambria Math" w:hAnsi="Cambria Math"/>
                  <w:i/>
                  <w:sz w:val="22"/>
                  <w:szCs w:val="22"/>
                </w:rPr>
              </m:ctrlPr>
            </m:fPr>
            <m:num>
              <m:r>
                <w:rPr>
                  <w:rFonts w:ascii="Cambria Math" w:hAnsi="Cambria Math"/>
                  <w:sz w:val="22"/>
                  <w:szCs w:val="22"/>
                </w:rPr>
                <m:t xml:space="preserve">Montant de </m:t>
              </m:r>
              <m:sSup>
                <m:sSupPr>
                  <m:ctrlPr>
                    <w:rPr>
                      <w:rFonts w:ascii="Cambria Math" w:hAnsi="Cambria Math"/>
                      <w:i/>
                      <w:sz w:val="22"/>
                      <w:szCs w:val="22"/>
                    </w:rPr>
                  </m:ctrlPr>
                </m:sSupPr>
                <m:e>
                  <m:r>
                    <w:rPr>
                      <w:rFonts w:ascii="Cambria Math" w:hAnsi="Cambria Math"/>
                      <w:sz w:val="22"/>
                      <w:szCs w:val="22"/>
                    </w:rPr>
                    <m:t>l</m:t>
                  </m:r>
                </m:e>
                <m:sup>
                  <m:r>
                    <w:rPr>
                      <w:rFonts w:ascii="Cambria Math" w:hAnsi="Cambria Math"/>
                      <w:sz w:val="22"/>
                      <w:szCs w:val="22"/>
                    </w:rPr>
                    <m:t>'</m:t>
                  </m:r>
                </m:sup>
              </m:sSup>
              <m:r>
                <w:rPr>
                  <w:rFonts w:ascii="Cambria Math" w:hAnsi="Cambria Math"/>
                  <w:sz w:val="22"/>
                  <w:szCs w:val="22"/>
                </w:rPr>
                <m:t>offre la moins disante</m:t>
              </m:r>
            </m:num>
            <m:den>
              <m:r>
                <w:rPr>
                  <w:rFonts w:ascii="Cambria Math" w:hAnsi="Cambria Math"/>
                  <w:sz w:val="22"/>
                  <w:szCs w:val="22"/>
                </w:rPr>
                <m:t>Montant de l’offre à noter</m:t>
              </m:r>
            </m:den>
          </m:f>
        </m:oMath>
      </m:oMathPara>
    </w:p>
    <w:p w14:paraId="70E01655" w14:textId="6301C9B3" w:rsidR="0072161A" w:rsidRPr="00705206" w:rsidRDefault="0072161A" w:rsidP="0059668D">
      <w:pPr>
        <w:pStyle w:val="texte"/>
        <w:spacing w:before="120"/>
        <w:ind w:firstLine="0"/>
        <w:rPr>
          <w:sz w:val="22"/>
          <w:szCs w:val="22"/>
        </w:rPr>
      </w:pPr>
      <w:r w:rsidRPr="00705206">
        <w:rPr>
          <w:sz w:val="22"/>
          <w:szCs w:val="22"/>
        </w:rPr>
        <w:t>L’analyse des offres selon le critère « prix » sera menée au regard de la moyenne arithmétique des montants minimum et m</w:t>
      </w:r>
      <w:r w:rsidR="00B0011D">
        <w:rPr>
          <w:sz w:val="22"/>
          <w:szCs w:val="22"/>
        </w:rPr>
        <w:t>aximum des offres des candidats figurant dans le DE.</w:t>
      </w:r>
    </w:p>
    <w:p w14:paraId="5FC5B875" w14:textId="77777777" w:rsidR="0072161A" w:rsidRPr="00705206" w:rsidRDefault="0072161A" w:rsidP="0072161A">
      <w:pPr>
        <w:pStyle w:val="texte"/>
        <w:numPr>
          <w:ilvl w:val="0"/>
          <w:numId w:val="6"/>
        </w:numPr>
        <w:spacing w:before="120"/>
        <w:ind w:left="567"/>
        <w:rPr>
          <w:sz w:val="22"/>
          <w:szCs w:val="22"/>
        </w:rPr>
      </w:pPr>
      <w:r w:rsidRPr="00705206">
        <w:rPr>
          <w:sz w:val="22"/>
          <w:szCs w:val="22"/>
        </w:rPr>
        <w:t>Échelle de notation pour les critères « valeur technique » :</w:t>
      </w:r>
    </w:p>
    <w:p w14:paraId="3F42565E" w14:textId="77777777" w:rsidR="0072161A" w:rsidRPr="00705206" w:rsidRDefault="0072161A" w:rsidP="33577D3E">
      <w:pPr>
        <w:pStyle w:val="texte"/>
        <w:spacing w:before="120"/>
        <w:ind w:firstLine="0"/>
        <w:jc w:val="center"/>
        <w:rPr>
          <w:sz w:val="22"/>
          <w:szCs w:val="22"/>
        </w:rPr>
      </w:pPr>
    </w:p>
    <w:p w14:paraId="6EF82345" w14:textId="77777777" w:rsidR="0072161A" w:rsidRPr="00705206" w:rsidRDefault="0072161A" w:rsidP="0072161A">
      <w:pPr>
        <w:pStyle w:val="texte"/>
        <w:spacing w:before="120"/>
        <w:ind w:left="567"/>
        <w:rPr>
          <w:sz w:val="22"/>
          <w:szCs w:val="22"/>
        </w:rPr>
      </w:pPr>
      <w:r w:rsidRPr="00705206">
        <w:rPr>
          <w:sz w:val="22"/>
          <w:szCs w:val="22"/>
        </w:rPr>
        <w:t>-</w:t>
      </w:r>
      <w:r w:rsidRPr="00705206">
        <w:rPr>
          <w:sz w:val="22"/>
          <w:szCs w:val="22"/>
        </w:rPr>
        <w:tab/>
        <w:t>Réponse très satisfaisante (excellente) :</w:t>
      </w:r>
      <w:r w:rsidRPr="00705206">
        <w:rPr>
          <w:sz w:val="22"/>
          <w:szCs w:val="22"/>
        </w:rPr>
        <w:tab/>
        <w:t xml:space="preserve">          100 % de la note maximale</w:t>
      </w:r>
    </w:p>
    <w:p w14:paraId="406E0713" w14:textId="77777777" w:rsidR="0072161A" w:rsidRPr="00705206" w:rsidRDefault="0072161A" w:rsidP="0072161A">
      <w:pPr>
        <w:pStyle w:val="texte"/>
        <w:spacing w:before="120"/>
        <w:ind w:left="567"/>
        <w:rPr>
          <w:sz w:val="22"/>
          <w:szCs w:val="22"/>
        </w:rPr>
      </w:pPr>
      <w:r w:rsidRPr="00705206">
        <w:rPr>
          <w:sz w:val="22"/>
          <w:szCs w:val="22"/>
        </w:rPr>
        <w:t>-</w:t>
      </w:r>
      <w:r w:rsidRPr="00705206">
        <w:rPr>
          <w:sz w:val="22"/>
          <w:szCs w:val="22"/>
        </w:rPr>
        <w:tab/>
        <w:t>Réponse satisfaisante (bonne) :</w:t>
      </w:r>
      <w:r w:rsidRPr="00705206">
        <w:rPr>
          <w:sz w:val="22"/>
          <w:szCs w:val="22"/>
        </w:rPr>
        <w:tab/>
      </w:r>
      <w:r w:rsidRPr="00705206">
        <w:rPr>
          <w:sz w:val="22"/>
          <w:szCs w:val="22"/>
        </w:rPr>
        <w:tab/>
      </w:r>
      <w:r w:rsidRPr="00705206">
        <w:rPr>
          <w:sz w:val="22"/>
          <w:szCs w:val="22"/>
        </w:rPr>
        <w:tab/>
        <w:t>75 % de la note maximale</w:t>
      </w:r>
    </w:p>
    <w:p w14:paraId="58124B3A" w14:textId="77777777" w:rsidR="0072161A" w:rsidRPr="00705206" w:rsidRDefault="0072161A" w:rsidP="0072161A">
      <w:pPr>
        <w:pStyle w:val="texte"/>
        <w:spacing w:before="120"/>
        <w:ind w:left="567"/>
        <w:rPr>
          <w:sz w:val="22"/>
          <w:szCs w:val="22"/>
        </w:rPr>
      </w:pPr>
      <w:r w:rsidRPr="00705206">
        <w:rPr>
          <w:sz w:val="22"/>
          <w:szCs w:val="22"/>
        </w:rPr>
        <w:t>-</w:t>
      </w:r>
      <w:r w:rsidRPr="00705206">
        <w:rPr>
          <w:sz w:val="22"/>
          <w:szCs w:val="22"/>
        </w:rPr>
        <w:tab/>
        <w:t>Réponse passable (moyenne) :</w:t>
      </w:r>
      <w:r w:rsidRPr="00705206">
        <w:rPr>
          <w:sz w:val="22"/>
          <w:szCs w:val="22"/>
        </w:rPr>
        <w:tab/>
      </w:r>
      <w:r w:rsidRPr="00705206">
        <w:rPr>
          <w:sz w:val="22"/>
          <w:szCs w:val="22"/>
        </w:rPr>
        <w:tab/>
      </w:r>
      <w:r w:rsidRPr="00705206">
        <w:rPr>
          <w:sz w:val="22"/>
          <w:szCs w:val="22"/>
        </w:rPr>
        <w:tab/>
        <w:t>50 % de la note maximale</w:t>
      </w:r>
    </w:p>
    <w:p w14:paraId="50DCDC6A" w14:textId="77777777" w:rsidR="0072161A" w:rsidRPr="00705206" w:rsidRDefault="0072161A" w:rsidP="0072161A">
      <w:pPr>
        <w:pStyle w:val="texte"/>
        <w:spacing w:before="120"/>
        <w:ind w:left="567"/>
        <w:rPr>
          <w:sz w:val="22"/>
          <w:szCs w:val="22"/>
        </w:rPr>
      </w:pPr>
      <w:r w:rsidRPr="00705206">
        <w:rPr>
          <w:sz w:val="22"/>
          <w:szCs w:val="22"/>
        </w:rPr>
        <w:t>-</w:t>
      </w:r>
      <w:r w:rsidRPr="00705206">
        <w:rPr>
          <w:sz w:val="22"/>
          <w:szCs w:val="22"/>
        </w:rPr>
        <w:tab/>
        <w:t>Réponse insuffisante (médiocre) :</w:t>
      </w:r>
      <w:r w:rsidRPr="00705206">
        <w:rPr>
          <w:sz w:val="22"/>
          <w:szCs w:val="22"/>
        </w:rPr>
        <w:tab/>
      </w:r>
      <w:r w:rsidRPr="00705206">
        <w:rPr>
          <w:sz w:val="22"/>
          <w:szCs w:val="22"/>
        </w:rPr>
        <w:tab/>
        <w:t>25 % de la note maximale</w:t>
      </w:r>
    </w:p>
    <w:p w14:paraId="4400C15F" w14:textId="77777777" w:rsidR="0072161A" w:rsidRPr="00705206" w:rsidRDefault="0072161A" w:rsidP="0072161A">
      <w:pPr>
        <w:pStyle w:val="texte"/>
        <w:spacing w:before="120"/>
        <w:ind w:left="567"/>
        <w:rPr>
          <w:sz w:val="22"/>
          <w:szCs w:val="22"/>
        </w:rPr>
      </w:pPr>
      <w:r w:rsidRPr="00705206">
        <w:rPr>
          <w:sz w:val="22"/>
          <w:szCs w:val="22"/>
        </w:rPr>
        <w:t>-</w:t>
      </w:r>
      <w:r w:rsidRPr="00705206">
        <w:rPr>
          <w:sz w:val="22"/>
          <w:szCs w:val="22"/>
        </w:rPr>
        <w:tab/>
        <w:t>Éléments non fournis ou inexploitables :</w:t>
      </w:r>
      <w:r w:rsidRPr="00705206">
        <w:rPr>
          <w:sz w:val="22"/>
          <w:szCs w:val="22"/>
        </w:rPr>
        <w:tab/>
        <w:t>0 % de la note maximale</w:t>
      </w:r>
    </w:p>
    <w:p w14:paraId="4540D914" w14:textId="77777777" w:rsidR="0059668D" w:rsidRPr="00705206" w:rsidRDefault="0059668D" w:rsidP="0059668D">
      <w:pPr>
        <w:pStyle w:val="texte"/>
        <w:spacing w:before="120"/>
        <w:ind w:firstLine="0"/>
        <w:rPr>
          <w:sz w:val="22"/>
          <w:szCs w:val="22"/>
        </w:rPr>
      </w:pPr>
      <w:r w:rsidRPr="00705206">
        <w:rPr>
          <w:sz w:val="22"/>
          <w:szCs w:val="22"/>
        </w:rPr>
        <w:t>Pour un critère donné, la meilleure soumission doit en fin de compte bénéficier de la note maximale prévue pour ce critère afin d’éviter de fausser le poids relatif des critères. Lorsque la notation appliquée ne conduit pas à ce résultat, les notes de toutes les soumissions pour ce critère donné sont recalculées proportionnellement afin d’atteindre ce résultat.</w:t>
      </w:r>
    </w:p>
    <w:p w14:paraId="63D4C0D6" w14:textId="77777777" w:rsidR="0059668D" w:rsidRPr="00705206" w:rsidRDefault="0059668D" w:rsidP="0059668D">
      <w:pPr>
        <w:pStyle w:val="texte"/>
        <w:spacing w:before="120"/>
        <w:ind w:firstLine="0"/>
        <w:rPr>
          <w:sz w:val="22"/>
          <w:szCs w:val="22"/>
        </w:rPr>
      </w:pPr>
      <w:r w:rsidRPr="00705206">
        <w:rPr>
          <w:sz w:val="22"/>
          <w:szCs w:val="22"/>
        </w:rPr>
        <w:t>Chaque note de sous-critère ou de critère est arrondie à la 1ère décimale, quelle que soit l’étape de calcul.</w:t>
      </w:r>
    </w:p>
    <w:p w14:paraId="1ACF25F7" w14:textId="77777777" w:rsidR="00FB167C" w:rsidRPr="00705206" w:rsidRDefault="00FB167C" w:rsidP="00A1406B">
      <w:pPr>
        <w:pStyle w:val="Heading2"/>
      </w:pPr>
      <w:bookmarkStart w:id="276" w:name="_Toc79582097"/>
      <w:bookmarkStart w:id="277" w:name="_Toc236298819"/>
      <w:r w:rsidRPr="00705206">
        <w:t>5.5 – PROPOSITION D’ATTRIBUTION</w:t>
      </w:r>
      <w:bookmarkEnd w:id="276"/>
      <w:bookmarkEnd w:id="277"/>
    </w:p>
    <w:p w14:paraId="1EDF35A4" w14:textId="087566DF" w:rsidR="000954E1" w:rsidRPr="00705206" w:rsidRDefault="00FB167C" w:rsidP="0059668D">
      <w:pPr>
        <w:pStyle w:val="texte"/>
        <w:spacing w:before="120"/>
        <w:ind w:firstLine="0"/>
        <w:rPr>
          <w:sz w:val="22"/>
          <w:szCs w:val="22"/>
        </w:rPr>
      </w:pPr>
      <w:r w:rsidRPr="00705206">
        <w:rPr>
          <w:sz w:val="22"/>
          <w:szCs w:val="22"/>
        </w:rPr>
        <w:t>Sur la base du classement des offres recevables, la commission proposera au représentant de l’acheteur public, l’attribution du marché au soumissionnaire le mieux classé.</w:t>
      </w:r>
    </w:p>
    <w:p w14:paraId="0BAFF76B" w14:textId="77777777" w:rsidR="00FB167C" w:rsidRPr="00705206" w:rsidRDefault="00FB167C" w:rsidP="00A1406B">
      <w:pPr>
        <w:pStyle w:val="Heading2"/>
      </w:pPr>
      <w:bookmarkStart w:id="278" w:name="_Toc79582098"/>
      <w:bookmarkStart w:id="279" w:name="_Toc236298820"/>
      <w:r w:rsidRPr="00705206">
        <w:t>5.6 – OFFRES EQUIVALENTES</w:t>
      </w:r>
      <w:bookmarkEnd w:id="278"/>
      <w:bookmarkEnd w:id="279"/>
    </w:p>
    <w:p w14:paraId="78B3746C" w14:textId="7C1B86DF" w:rsidR="00FB167C" w:rsidRPr="00DD44E0" w:rsidRDefault="00FB167C" w:rsidP="00FB167C">
      <w:pPr>
        <w:rPr>
          <w:color w:val="FF0000"/>
          <w:sz w:val="22"/>
          <w:szCs w:val="22"/>
        </w:rPr>
      </w:pPr>
      <w:r w:rsidRPr="00705206">
        <w:rPr>
          <w:sz w:val="22"/>
          <w:szCs w:val="22"/>
        </w:rPr>
        <w:t xml:space="preserve">Pour l’application </w:t>
      </w:r>
      <w:r w:rsidRPr="00312FDF">
        <w:rPr>
          <w:sz w:val="22"/>
          <w:szCs w:val="22"/>
        </w:rPr>
        <w:t xml:space="preserve">des </w:t>
      </w:r>
      <w:r w:rsidRPr="009239E4">
        <w:rPr>
          <w:sz w:val="22"/>
          <w:szCs w:val="22"/>
        </w:rPr>
        <w:t>articles 14-1 ou 28</w:t>
      </w:r>
      <w:r w:rsidRPr="00705206">
        <w:rPr>
          <w:sz w:val="22"/>
          <w:szCs w:val="22"/>
        </w:rPr>
        <w:t xml:space="preserve"> de la délibération n° 424 du 20 mars 2019, les offres sont réputées équivalentes si l’écart entre leurs notes globales est strictement inférieur</w:t>
      </w:r>
      <w:r w:rsidRPr="000B279C">
        <w:rPr>
          <w:sz w:val="22"/>
          <w:szCs w:val="22"/>
        </w:rPr>
        <w:t xml:space="preserve"> à 3 points.</w:t>
      </w:r>
    </w:p>
    <w:p w14:paraId="08D631F5" w14:textId="77777777" w:rsidR="00FB167C" w:rsidRPr="00705206" w:rsidRDefault="00FB167C" w:rsidP="00A1406B">
      <w:pPr>
        <w:pStyle w:val="Heading1"/>
      </w:pPr>
      <w:bookmarkStart w:id="280" w:name="_Toc79413288"/>
      <w:bookmarkStart w:id="281" w:name="_Toc79493848"/>
      <w:bookmarkStart w:id="282" w:name="_Toc79495602"/>
      <w:bookmarkStart w:id="283" w:name="_Toc79582099"/>
      <w:bookmarkStart w:id="284" w:name="_Toc236298821"/>
      <w:r w:rsidRPr="00705206">
        <w:t xml:space="preserve">ARTICLE 6 – </w:t>
      </w:r>
      <w:bookmarkEnd w:id="280"/>
      <w:r w:rsidRPr="00705206">
        <w:t>PROCEDURES PREALABLES A LA DECISION D’ATTRIBUTION</w:t>
      </w:r>
      <w:bookmarkEnd w:id="281"/>
      <w:bookmarkEnd w:id="282"/>
      <w:bookmarkEnd w:id="283"/>
      <w:bookmarkEnd w:id="284"/>
    </w:p>
    <w:p w14:paraId="5029D0BE" w14:textId="77777777" w:rsidR="00FB167C" w:rsidRPr="00705206" w:rsidRDefault="00FB167C" w:rsidP="00A1406B">
      <w:pPr>
        <w:pStyle w:val="Heading2"/>
      </w:pPr>
      <w:bookmarkStart w:id="285" w:name="_Toc79493849"/>
      <w:bookmarkStart w:id="286" w:name="_Toc79495603"/>
      <w:bookmarkStart w:id="287" w:name="_Toc79582100"/>
      <w:bookmarkStart w:id="288" w:name="_Toc236298822"/>
      <w:r w:rsidRPr="00705206">
        <w:t>6.1 – JUSTIFICATION DE LA REGULARITE SOCIALE ET FISCALE</w:t>
      </w:r>
      <w:bookmarkEnd w:id="285"/>
      <w:bookmarkEnd w:id="286"/>
      <w:bookmarkEnd w:id="287"/>
      <w:bookmarkEnd w:id="288"/>
    </w:p>
    <w:p w14:paraId="4B544445" w14:textId="44D834A2" w:rsidR="00180C30" w:rsidRPr="00705206" w:rsidRDefault="00180C30" w:rsidP="006C5703">
      <w:pPr>
        <w:pStyle w:val="texte"/>
        <w:spacing w:before="120" w:after="120"/>
        <w:ind w:firstLine="0"/>
        <w:rPr>
          <w:sz w:val="22"/>
          <w:szCs w:val="22"/>
        </w:rPr>
      </w:pPr>
      <w:r w:rsidRPr="00705206">
        <w:rPr>
          <w:sz w:val="22"/>
          <w:szCs w:val="22"/>
        </w:rPr>
        <w:t>Au stade du dépôt de la candidature, les candidats attestent sur l'honneur qu'ils sont en situation régulière au regard de leurs obligations fi</w:t>
      </w:r>
      <w:r w:rsidR="00FB167C" w:rsidRPr="00705206">
        <w:rPr>
          <w:sz w:val="22"/>
          <w:szCs w:val="22"/>
        </w:rPr>
        <w:t xml:space="preserve">scales et sociales </w:t>
      </w:r>
      <w:r w:rsidR="00FB167C" w:rsidRPr="00704FF5">
        <w:rPr>
          <w:sz w:val="22"/>
          <w:szCs w:val="22"/>
        </w:rPr>
        <w:t>(</w:t>
      </w:r>
      <w:r w:rsidR="00FB167C" w:rsidRPr="009239E4">
        <w:rPr>
          <w:sz w:val="22"/>
          <w:szCs w:val="22"/>
        </w:rPr>
        <w:t>article 13-8</w:t>
      </w:r>
      <w:r w:rsidRPr="00705206">
        <w:rPr>
          <w:sz w:val="22"/>
          <w:szCs w:val="22"/>
        </w:rPr>
        <w:t xml:space="preserve"> de la délibération n°424 du 20 mars 2019). </w:t>
      </w:r>
    </w:p>
    <w:p w14:paraId="19943E71" w14:textId="77777777" w:rsidR="006C5703" w:rsidRPr="00705206" w:rsidRDefault="00180C30" w:rsidP="006C5703">
      <w:pPr>
        <w:spacing w:after="120"/>
        <w:rPr>
          <w:sz w:val="22"/>
          <w:szCs w:val="22"/>
        </w:rPr>
      </w:pPr>
      <w:r w:rsidRPr="00705206">
        <w:rPr>
          <w:sz w:val="22"/>
          <w:szCs w:val="22"/>
        </w:rPr>
        <w:t xml:space="preserve">L’attention des candidats est attirée sur les dispositions des articles </w:t>
      </w:r>
      <w:r w:rsidRPr="009239E4">
        <w:rPr>
          <w:sz w:val="22"/>
          <w:szCs w:val="22"/>
        </w:rPr>
        <w:t>13-8 alinéa 2 et 27-2</w:t>
      </w:r>
      <w:r w:rsidRPr="00705206">
        <w:rPr>
          <w:sz w:val="22"/>
          <w:szCs w:val="22"/>
        </w:rPr>
        <w:t xml:space="preserve"> de la déli</w:t>
      </w:r>
      <w:r w:rsidR="006C5703" w:rsidRPr="00705206">
        <w:rPr>
          <w:sz w:val="22"/>
          <w:szCs w:val="22"/>
        </w:rPr>
        <w:t>bération n°424 du 20 mars 2019 concrétisées par les points suivants.</w:t>
      </w:r>
    </w:p>
    <w:p w14:paraId="56CB5E35" w14:textId="2B2CDD70" w:rsidR="006C5703" w:rsidRPr="00705206" w:rsidRDefault="00180C30" w:rsidP="006C5703">
      <w:pPr>
        <w:spacing w:after="120"/>
        <w:rPr>
          <w:sz w:val="22"/>
          <w:szCs w:val="22"/>
        </w:rPr>
      </w:pPr>
      <w:r w:rsidRPr="00705206">
        <w:rPr>
          <w:sz w:val="22"/>
          <w:szCs w:val="22"/>
        </w:rPr>
        <w:t xml:space="preserve">La commission d’appel d’offres procède au classement des offres par ordre décroissant et propose </w:t>
      </w:r>
      <w:r w:rsidR="006C5703" w:rsidRPr="00705206">
        <w:rPr>
          <w:sz w:val="22"/>
          <w:szCs w:val="22"/>
        </w:rPr>
        <w:t xml:space="preserve">au représentant de l’acheteur public </w:t>
      </w:r>
      <w:r w:rsidRPr="00705206">
        <w:rPr>
          <w:sz w:val="22"/>
          <w:szCs w:val="22"/>
        </w:rPr>
        <w:t xml:space="preserve">d'attribuer le </w:t>
      </w:r>
      <w:r w:rsidR="006C5703" w:rsidRPr="00705206">
        <w:rPr>
          <w:sz w:val="22"/>
          <w:szCs w:val="22"/>
        </w:rPr>
        <w:t>marché à un ou plusieurs soumissionnaires sous réserve de leur régularité sociale et fiscale.</w:t>
      </w:r>
    </w:p>
    <w:p w14:paraId="4F3CC99D" w14:textId="77777777" w:rsidR="006C5703" w:rsidRPr="00705206" w:rsidRDefault="006C5703" w:rsidP="00F47429">
      <w:pPr>
        <w:pStyle w:val="Heading3"/>
        <w:rPr>
          <w:szCs w:val="22"/>
        </w:rPr>
      </w:pPr>
      <w:bookmarkStart w:id="289" w:name="_Toc79493850"/>
      <w:bookmarkStart w:id="290" w:name="_Toc79495604"/>
      <w:bookmarkStart w:id="291" w:name="_Toc79582101"/>
      <w:bookmarkStart w:id="292" w:name="_Toc236298823"/>
      <w:r w:rsidRPr="00705206">
        <w:rPr>
          <w:szCs w:val="22"/>
        </w:rPr>
        <w:t>6.1.1 – Démarche de justification de régularité</w:t>
      </w:r>
      <w:bookmarkEnd w:id="289"/>
      <w:bookmarkEnd w:id="290"/>
      <w:bookmarkEnd w:id="291"/>
      <w:bookmarkEnd w:id="292"/>
    </w:p>
    <w:p w14:paraId="5DC3C930" w14:textId="19313A96" w:rsidR="00180C30" w:rsidRPr="00705206" w:rsidRDefault="006C5703" w:rsidP="006C5703">
      <w:pPr>
        <w:pStyle w:val="texte"/>
        <w:spacing w:before="120" w:after="120"/>
        <w:ind w:firstLine="0"/>
        <w:rPr>
          <w:sz w:val="22"/>
          <w:szCs w:val="22"/>
        </w:rPr>
      </w:pPr>
      <w:r w:rsidRPr="00705206">
        <w:rPr>
          <w:sz w:val="22"/>
          <w:szCs w:val="22"/>
        </w:rPr>
        <w:t xml:space="preserve">Le(s) soumissionnaire(s) potentiel(s) attributaire(s) devra (devront) fournir </w:t>
      </w:r>
      <w:r w:rsidR="00180C30" w:rsidRPr="00705206">
        <w:rPr>
          <w:sz w:val="22"/>
          <w:szCs w:val="22"/>
          <w:u w:val="single"/>
        </w:rPr>
        <w:t>pour lui</w:t>
      </w:r>
      <w:r w:rsidRPr="00705206">
        <w:rPr>
          <w:sz w:val="22"/>
          <w:szCs w:val="22"/>
          <w:u w:val="single"/>
        </w:rPr>
        <w:t xml:space="preserve"> (eux)</w:t>
      </w:r>
      <w:r w:rsidR="00180C30" w:rsidRPr="00705206">
        <w:rPr>
          <w:sz w:val="22"/>
          <w:szCs w:val="22"/>
          <w:u w:val="single"/>
        </w:rPr>
        <w:t xml:space="preserve"> et ses</w:t>
      </w:r>
      <w:r w:rsidRPr="00705206">
        <w:rPr>
          <w:sz w:val="22"/>
          <w:szCs w:val="22"/>
          <w:u w:val="single"/>
        </w:rPr>
        <w:t xml:space="preserve"> (leurs)</w:t>
      </w:r>
      <w:r w:rsidR="00180C30" w:rsidRPr="00705206">
        <w:rPr>
          <w:sz w:val="22"/>
          <w:szCs w:val="22"/>
          <w:u w:val="single"/>
        </w:rPr>
        <w:t xml:space="preserve"> sous-traitants</w:t>
      </w:r>
      <w:r w:rsidR="00180C30" w:rsidRPr="00705206">
        <w:rPr>
          <w:sz w:val="22"/>
          <w:szCs w:val="22"/>
        </w:rPr>
        <w:t xml:space="preserve"> la preuve de la régularité de leur situation sociale et fiscale dans un délai de </w:t>
      </w:r>
      <w:r w:rsidRPr="00705206">
        <w:rPr>
          <w:sz w:val="22"/>
          <w:szCs w:val="22"/>
        </w:rPr>
        <w:t>quinze (15)</w:t>
      </w:r>
      <w:r w:rsidR="00180C30" w:rsidRPr="00705206">
        <w:rPr>
          <w:sz w:val="22"/>
          <w:szCs w:val="22"/>
        </w:rPr>
        <w:t xml:space="preserve"> jours calendaires après notification de la demande </w:t>
      </w:r>
      <w:r w:rsidRPr="00705206">
        <w:rPr>
          <w:sz w:val="22"/>
          <w:szCs w:val="22"/>
        </w:rPr>
        <w:t>du service instructeur :</w:t>
      </w:r>
    </w:p>
    <w:p w14:paraId="3B0A2675" w14:textId="77777777" w:rsidR="00180C30" w:rsidRPr="00705206" w:rsidRDefault="00180C30" w:rsidP="006C5703">
      <w:pPr>
        <w:pStyle w:val="texte"/>
        <w:numPr>
          <w:ilvl w:val="0"/>
          <w:numId w:val="44"/>
        </w:numPr>
        <w:spacing w:before="120" w:after="120"/>
        <w:ind w:left="567" w:firstLine="0"/>
        <w:rPr>
          <w:sz w:val="22"/>
          <w:szCs w:val="22"/>
        </w:rPr>
      </w:pPr>
      <w:r w:rsidRPr="00705206">
        <w:rPr>
          <w:sz w:val="22"/>
          <w:szCs w:val="22"/>
        </w:rPr>
        <w:t>Attestation CAFAT relative aux cotisations CAFAT ou RUAMM correspondant au dernier trimestre exigible à la date de remise de l’offre de l’entreprise ;</w:t>
      </w:r>
    </w:p>
    <w:p w14:paraId="0F721F30" w14:textId="2EA558E7" w:rsidR="00180C30" w:rsidRPr="00705206" w:rsidRDefault="00180C30" w:rsidP="006C5703">
      <w:pPr>
        <w:pStyle w:val="texte"/>
        <w:numPr>
          <w:ilvl w:val="0"/>
          <w:numId w:val="44"/>
        </w:numPr>
        <w:spacing w:before="120" w:after="120"/>
        <w:ind w:left="567" w:firstLine="0"/>
        <w:rPr>
          <w:sz w:val="22"/>
          <w:szCs w:val="22"/>
        </w:rPr>
      </w:pPr>
      <w:r w:rsidRPr="00705206">
        <w:rPr>
          <w:sz w:val="22"/>
          <w:szCs w:val="22"/>
        </w:rPr>
        <w:t>Attestation fiscale en 3 volets délivrée par les services compétents (payeur de Nouvelle-Calédonie, Recette des Impôts, Trésorier payeur général) pour l’année civile en cours à la date de la remise de l’offre de l’entreprise ;</w:t>
      </w:r>
    </w:p>
    <w:p w14:paraId="3BBC27EF" w14:textId="77777777" w:rsidR="006C5703" w:rsidRPr="00705206" w:rsidRDefault="006C5703" w:rsidP="006C5703">
      <w:pPr>
        <w:spacing w:after="120"/>
        <w:rPr>
          <w:sz w:val="22"/>
          <w:szCs w:val="22"/>
        </w:rPr>
      </w:pPr>
      <w:r w:rsidRPr="00705206">
        <w:rPr>
          <w:sz w:val="22"/>
          <w:szCs w:val="22"/>
        </w:rPr>
        <w:t>La régularité de la situation fiscale et sociale doit être justifiée à la date du dépôt de la candidature.</w:t>
      </w:r>
    </w:p>
    <w:p w14:paraId="3C54CC86" w14:textId="77777777" w:rsidR="006C5703" w:rsidRPr="00705206" w:rsidRDefault="006C5703" w:rsidP="006C5703">
      <w:pPr>
        <w:spacing w:after="120"/>
        <w:rPr>
          <w:sz w:val="22"/>
          <w:szCs w:val="22"/>
        </w:rPr>
      </w:pPr>
      <w:r w:rsidRPr="00705206">
        <w:rPr>
          <w:sz w:val="22"/>
          <w:szCs w:val="22"/>
        </w:rPr>
        <w:t>Le candidat domicilié à l’extérieur de la Nouvelle-Calédonie doit produire un certificat émanant des administrations et organismes compétents de son pays d’origine attestant qu’il a satisfait à ses obligations fiscales et sociales. Lorsqu’un tel certificat n’est pas délivré dans son pays d’origine, il peut être remplacé par une déclaration sous serment, ou dans les Etats où un tel serment n’existe pas, une déclaration faite par l’intéressé devant l’autorité judiciaire ou administrative compétente, un notaire ou un organisme professionnel qualifié du pays.</w:t>
      </w:r>
    </w:p>
    <w:p w14:paraId="1C36FC36" w14:textId="77777777" w:rsidR="006C5703" w:rsidRPr="00705206" w:rsidRDefault="006C5703" w:rsidP="006C5703">
      <w:pPr>
        <w:spacing w:after="120"/>
        <w:rPr>
          <w:sz w:val="22"/>
          <w:szCs w:val="22"/>
        </w:rPr>
      </w:pPr>
      <w:r w:rsidRPr="00705206">
        <w:rPr>
          <w:sz w:val="22"/>
          <w:szCs w:val="22"/>
        </w:rPr>
        <w:t>Il peut être demandé par la même occasion et dans le même délai de fournir tout élément permettant d’effectuer d’ultimes vérifications ou de faciliter les opérations d’engagement financier du marché, notamment :</w:t>
      </w:r>
    </w:p>
    <w:p w14:paraId="04765AB2" w14:textId="77777777" w:rsidR="006C5703" w:rsidRPr="00705206" w:rsidRDefault="006C5703" w:rsidP="004A4A59">
      <w:pPr>
        <w:pStyle w:val="texte"/>
        <w:numPr>
          <w:ilvl w:val="0"/>
          <w:numId w:val="44"/>
        </w:numPr>
        <w:ind w:left="567" w:firstLine="0"/>
        <w:rPr>
          <w:sz w:val="22"/>
          <w:szCs w:val="22"/>
        </w:rPr>
      </w:pPr>
      <w:r w:rsidRPr="00705206">
        <w:rPr>
          <w:sz w:val="22"/>
          <w:szCs w:val="22"/>
        </w:rPr>
        <w:t>contrat de sous-traitance ;</w:t>
      </w:r>
    </w:p>
    <w:p w14:paraId="4B81FF2F" w14:textId="77777777" w:rsidR="006C5703" w:rsidRPr="00705206" w:rsidRDefault="006C5703" w:rsidP="004A4A59">
      <w:pPr>
        <w:pStyle w:val="texte"/>
        <w:numPr>
          <w:ilvl w:val="0"/>
          <w:numId w:val="44"/>
        </w:numPr>
        <w:ind w:left="567" w:firstLine="0"/>
        <w:rPr>
          <w:sz w:val="22"/>
          <w:szCs w:val="22"/>
        </w:rPr>
      </w:pPr>
      <w:r w:rsidRPr="00705206">
        <w:rPr>
          <w:sz w:val="22"/>
          <w:szCs w:val="22"/>
        </w:rPr>
        <w:t>extrait K-bis actualisé à la date de demande ;</w:t>
      </w:r>
    </w:p>
    <w:p w14:paraId="55278178" w14:textId="77777777" w:rsidR="006C5703" w:rsidRPr="00705206" w:rsidRDefault="006C5703" w:rsidP="004A4A59">
      <w:pPr>
        <w:pStyle w:val="texte"/>
        <w:numPr>
          <w:ilvl w:val="0"/>
          <w:numId w:val="44"/>
        </w:numPr>
        <w:ind w:left="567" w:firstLine="0"/>
        <w:rPr>
          <w:sz w:val="22"/>
          <w:szCs w:val="22"/>
        </w:rPr>
      </w:pPr>
      <w:r w:rsidRPr="00705206">
        <w:rPr>
          <w:sz w:val="22"/>
          <w:szCs w:val="22"/>
        </w:rPr>
        <w:t>document relatif au redressement judiciaire ;</w:t>
      </w:r>
    </w:p>
    <w:p w14:paraId="679EB8CD" w14:textId="00835922" w:rsidR="006C5703" w:rsidRPr="00705206" w:rsidRDefault="006C5703" w:rsidP="004A4A59">
      <w:pPr>
        <w:pStyle w:val="texte"/>
        <w:numPr>
          <w:ilvl w:val="0"/>
          <w:numId w:val="44"/>
        </w:numPr>
        <w:ind w:left="567" w:firstLine="0"/>
        <w:rPr>
          <w:sz w:val="22"/>
          <w:szCs w:val="22"/>
        </w:rPr>
      </w:pPr>
      <w:r w:rsidRPr="00705206">
        <w:rPr>
          <w:sz w:val="22"/>
          <w:szCs w:val="22"/>
        </w:rPr>
        <w:t>relevé d’identité bancaire ;</w:t>
      </w:r>
    </w:p>
    <w:p w14:paraId="2DD4041E" w14:textId="1638EA55" w:rsidR="006C5703" w:rsidRPr="00705206" w:rsidRDefault="006C5703" w:rsidP="004A4A59">
      <w:pPr>
        <w:pStyle w:val="texte"/>
        <w:numPr>
          <w:ilvl w:val="0"/>
          <w:numId w:val="44"/>
        </w:numPr>
        <w:ind w:left="567" w:firstLine="0"/>
        <w:rPr>
          <w:sz w:val="22"/>
          <w:szCs w:val="22"/>
        </w:rPr>
      </w:pPr>
      <w:r w:rsidRPr="00705206">
        <w:rPr>
          <w:sz w:val="22"/>
          <w:szCs w:val="22"/>
        </w:rPr>
        <w:t xml:space="preserve">Une attestation d’assurance couvrant les risques mentionnés </w:t>
      </w:r>
      <w:r w:rsidRPr="002342A6">
        <w:rPr>
          <w:sz w:val="22"/>
          <w:szCs w:val="22"/>
        </w:rPr>
        <w:t xml:space="preserve">à </w:t>
      </w:r>
      <w:r w:rsidRPr="009239E4">
        <w:rPr>
          <w:sz w:val="22"/>
          <w:szCs w:val="22"/>
        </w:rPr>
        <w:t xml:space="preserve">l’article </w:t>
      </w:r>
      <w:r w:rsidR="009A670E" w:rsidRPr="009239E4">
        <w:rPr>
          <w:sz w:val="22"/>
          <w:szCs w:val="22"/>
        </w:rPr>
        <w:t>14.1</w:t>
      </w:r>
      <w:r w:rsidRPr="009A670E">
        <w:rPr>
          <w:sz w:val="22"/>
          <w:szCs w:val="22"/>
        </w:rPr>
        <w:t xml:space="preserve"> du CCAP en </w:t>
      </w:r>
      <w:r w:rsidRPr="00705206">
        <w:rPr>
          <w:sz w:val="22"/>
          <w:szCs w:val="22"/>
        </w:rPr>
        <w:t>cours de validité.</w:t>
      </w:r>
    </w:p>
    <w:p w14:paraId="01C8BB3E" w14:textId="77777777" w:rsidR="006C5703" w:rsidRPr="00705206" w:rsidRDefault="006C5703" w:rsidP="00F47429">
      <w:pPr>
        <w:pStyle w:val="Heading3"/>
        <w:rPr>
          <w:szCs w:val="22"/>
        </w:rPr>
      </w:pPr>
      <w:bookmarkStart w:id="293" w:name="_Toc79493851"/>
      <w:bookmarkStart w:id="294" w:name="_Toc79495605"/>
      <w:bookmarkStart w:id="295" w:name="_Toc79582102"/>
      <w:bookmarkStart w:id="296" w:name="_Toc236298824"/>
      <w:r w:rsidRPr="00705206">
        <w:rPr>
          <w:szCs w:val="22"/>
        </w:rPr>
        <w:t>6.1.2 – En cas de défaut</w:t>
      </w:r>
      <w:bookmarkEnd w:id="293"/>
      <w:bookmarkEnd w:id="294"/>
      <w:bookmarkEnd w:id="295"/>
      <w:bookmarkEnd w:id="296"/>
    </w:p>
    <w:p w14:paraId="0CC3EE6D" w14:textId="77777777" w:rsidR="006C5703" w:rsidRPr="00705206" w:rsidRDefault="006C5703" w:rsidP="006C5703">
      <w:pPr>
        <w:spacing w:after="120"/>
        <w:rPr>
          <w:sz w:val="22"/>
          <w:szCs w:val="22"/>
        </w:rPr>
      </w:pPr>
      <w:r w:rsidRPr="00705206">
        <w:rPr>
          <w:sz w:val="22"/>
          <w:szCs w:val="22"/>
        </w:rPr>
        <w:t>Le défaut de régularité ou de production des attestations dans le délai imparti entraîne le rejet de l’offre.</w:t>
      </w:r>
    </w:p>
    <w:p w14:paraId="539E8837" w14:textId="77777777" w:rsidR="006C5703" w:rsidRPr="00705206" w:rsidRDefault="006C5703" w:rsidP="006C5703">
      <w:pPr>
        <w:spacing w:after="120"/>
        <w:rPr>
          <w:sz w:val="22"/>
          <w:szCs w:val="22"/>
        </w:rPr>
      </w:pPr>
      <w:r w:rsidRPr="00705206">
        <w:rPr>
          <w:sz w:val="22"/>
          <w:szCs w:val="22"/>
        </w:rPr>
        <w:t>S’il existe un soumissionnaire suivant dans le classement des offres, le service instructeur s’adresse à celui-ci pour effectuer la même démarche, avant attribution du marché.</w:t>
      </w:r>
    </w:p>
    <w:p w14:paraId="03DC94CB" w14:textId="77777777" w:rsidR="006C5703" w:rsidRPr="00705206" w:rsidRDefault="006C5703" w:rsidP="006C5703">
      <w:pPr>
        <w:spacing w:after="120"/>
        <w:rPr>
          <w:sz w:val="22"/>
          <w:szCs w:val="22"/>
        </w:rPr>
      </w:pPr>
      <w:r w:rsidRPr="00705206">
        <w:rPr>
          <w:sz w:val="22"/>
          <w:szCs w:val="22"/>
        </w:rPr>
        <w:t xml:space="preserve">La commission d’appel d’offres donne son avis sur la suite à donner à la consultation, en cas d’impossibilité d’attribuer le marché, </w:t>
      </w:r>
      <w:r w:rsidRPr="002342A6">
        <w:rPr>
          <w:sz w:val="22"/>
          <w:szCs w:val="22"/>
        </w:rPr>
        <w:t>conformément à l’article 27</w:t>
      </w:r>
      <w:r w:rsidRPr="00705206">
        <w:rPr>
          <w:sz w:val="22"/>
          <w:szCs w:val="22"/>
        </w:rPr>
        <w:t xml:space="preserve"> de la délibération n° 424 du 20 mars 2019 portant réglementation des marchés publics.</w:t>
      </w:r>
    </w:p>
    <w:p w14:paraId="4E0F4626" w14:textId="77777777" w:rsidR="006C5703" w:rsidRPr="00705206" w:rsidRDefault="006C5703" w:rsidP="00F47429">
      <w:pPr>
        <w:pStyle w:val="Heading3"/>
        <w:rPr>
          <w:szCs w:val="22"/>
        </w:rPr>
      </w:pPr>
      <w:bookmarkStart w:id="297" w:name="_Toc79493852"/>
      <w:bookmarkStart w:id="298" w:name="_Toc79495606"/>
      <w:bookmarkStart w:id="299" w:name="_Toc79582103"/>
      <w:bookmarkStart w:id="300" w:name="_Toc236298825"/>
      <w:r w:rsidRPr="00705206">
        <w:rPr>
          <w:szCs w:val="22"/>
        </w:rPr>
        <w:t>6.1.3 – En cas de régularité</w:t>
      </w:r>
      <w:bookmarkEnd w:id="297"/>
      <w:bookmarkEnd w:id="298"/>
      <w:bookmarkEnd w:id="299"/>
      <w:bookmarkEnd w:id="300"/>
    </w:p>
    <w:p w14:paraId="3B02FC7E" w14:textId="77777777" w:rsidR="006C5703" w:rsidRPr="00705206" w:rsidRDefault="006C5703" w:rsidP="006C5703">
      <w:pPr>
        <w:rPr>
          <w:sz w:val="22"/>
          <w:szCs w:val="22"/>
        </w:rPr>
      </w:pPr>
      <w:r w:rsidRPr="00705206">
        <w:rPr>
          <w:sz w:val="22"/>
          <w:szCs w:val="22"/>
        </w:rPr>
        <w:t>Lorsque la régularité fiscale et sociale est confirmée, le représentant de l’acheteur public peut décider d’attribuer le marché au(x) soumissionnaire(s) concerné(s).</w:t>
      </w:r>
    </w:p>
    <w:p w14:paraId="185067BE" w14:textId="7C9D3BB2" w:rsidR="006C5703" w:rsidRPr="00705206" w:rsidRDefault="006C5703" w:rsidP="006C5703">
      <w:pPr>
        <w:pStyle w:val="texte"/>
        <w:spacing w:before="120" w:after="120"/>
        <w:ind w:left="567" w:firstLine="0"/>
        <w:rPr>
          <w:sz w:val="22"/>
          <w:szCs w:val="22"/>
        </w:rPr>
      </w:pPr>
      <w:r w:rsidRPr="00705206">
        <w:rPr>
          <w:sz w:val="22"/>
          <w:szCs w:val="22"/>
        </w:rPr>
        <w:t>Il informe alors les autres candidats que leur offre n’a pas été retenue.</w:t>
      </w:r>
    </w:p>
    <w:p w14:paraId="63259BDA" w14:textId="77777777" w:rsidR="006C5703" w:rsidRPr="00705206" w:rsidRDefault="006C5703" w:rsidP="004A4A59">
      <w:pPr>
        <w:pStyle w:val="Heading1"/>
        <w:spacing w:before="240" w:after="120"/>
      </w:pPr>
      <w:bookmarkStart w:id="301" w:name="_Toc44511096"/>
      <w:bookmarkStart w:id="302" w:name="_Toc52395696"/>
      <w:bookmarkStart w:id="303" w:name="_Toc58503980"/>
      <w:bookmarkStart w:id="304" w:name="_Toc79582104"/>
      <w:bookmarkStart w:id="305" w:name="_Toc236298826"/>
      <w:r w:rsidRPr="00705206">
        <w:t>ARTICLE 7 - REPRODUCTION DES DOSSIERS DE MARCHE</w:t>
      </w:r>
      <w:bookmarkEnd w:id="301"/>
      <w:bookmarkEnd w:id="302"/>
      <w:bookmarkEnd w:id="303"/>
      <w:bookmarkEnd w:id="304"/>
      <w:bookmarkEnd w:id="305"/>
    </w:p>
    <w:p w14:paraId="34D8E02C" w14:textId="77777777" w:rsidR="006C5703" w:rsidRPr="00705206" w:rsidRDefault="006C5703" w:rsidP="006C5703">
      <w:pPr>
        <w:pStyle w:val="texte"/>
        <w:spacing w:before="120"/>
        <w:ind w:firstLine="0"/>
        <w:rPr>
          <w:sz w:val="22"/>
          <w:szCs w:val="22"/>
        </w:rPr>
      </w:pPr>
      <w:r w:rsidRPr="00705206">
        <w:rPr>
          <w:sz w:val="22"/>
          <w:szCs w:val="22"/>
        </w:rPr>
        <w:t>Après décision d’attribution, une mise au point du marché peut être nécessaire avant de procéder à sa signature.</w:t>
      </w:r>
    </w:p>
    <w:p w14:paraId="7F1CD9FD" w14:textId="77777777" w:rsidR="006C5703" w:rsidRPr="00705206" w:rsidRDefault="006C5703" w:rsidP="006C5703">
      <w:pPr>
        <w:pStyle w:val="texte"/>
        <w:spacing w:before="120"/>
        <w:ind w:firstLine="0"/>
        <w:rPr>
          <w:sz w:val="22"/>
          <w:szCs w:val="22"/>
        </w:rPr>
      </w:pPr>
      <w:r w:rsidRPr="00705206">
        <w:rPr>
          <w:sz w:val="22"/>
          <w:szCs w:val="22"/>
        </w:rPr>
        <w:t>Dans ce cas, l'original du marché mis au point est notifié à l’entreprise attributaire contre récépissé daté et signé des deux parties.</w:t>
      </w:r>
    </w:p>
    <w:p w14:paraId="10E3AF3B" w14:textId="77777777" w:rsidR="006C5703" w:rsidRPr="00705206" w:rsidRDefault="006C5703" w:rsidP="006C5703">
      <w:pPr>
        <w:pStyle w:val="texte"/>
        <w:spacing w:before="120"/>
        <w:ind w:firstLine="0"/>
        <w:rPr>
          <w:sz w:val="22"/>
          <w:szCs w:val="22"/>
        </w:rPr>
      </w:pPr>
      <w:r w:rsidRPr="00705206">
        <w:rPr>
          <w:sz w:val="22"/>
          <w:szCs w:val="22"/>
        </w:rPr>
        <w:t>A compter de cette date l’attributaire dispose d'un délai de SEPT (7) jours pour assurer la signature du projet de marché par ses soins, ceux de ses éventuels cotraitants et sous-traitants, et le remettre pour vérification au service instructeur.</w:t>
      </w:r>
    </w:p>
    <w:p w14:paraId="09C628B4" w14:textId="77777777" w:rsidR="006C5703" w:rsidRPr="00705206" w:rsidRDefault="006C5703" w:rsidP="006C5703">
      <w:pPr>
        <w:pStyle w:val="texte"/>
        <w:spacing w:before="120"/>
        <w:ind w:firstLine="0"/>
        <w:rPr>
          <w:sz w:val="22"/>
          <w:szCs w:val="22"/>
        </w:rPr>
      </w:pPr>
      <w:r w:rsidRPr="00705206">
        <w:rPr>
          <w:sz w:val="22"/>
          <w:szCs w:val="22"/>
        </w:rPr>
        <w:t>Dans le cas où il retarderait la production du marché au-delà de ce délai, le délai d’engagement visé à l'article 2.14 ci-dessus sera augmenté d'autant.</w:t>
      </w:r>
    </w:p>
    <w:p w14:paraId="121432B2" w14:textId="77777777" w:rsidR="006C5703" w:rsidRPr="00705206" w:rsidRDefault="006C5703" w:rsidP="006C5703">
      <w:pPr>
        <w:pStyle w:val="texte"/>
        <w:spacing w:before="120"/>
        <w:ind w:firstLine="0"/>
        <w:rPr>
          <w:sz w:val="22"/>
          <w:szCs w:val="22"/>
        </w:rPr>
      </w:pPr>
      <w:r w:rsidRPr="00705206">
        <w:rPr>
          <w:sz w:val="22"/>
          <w:szCs w:val="22"/>
        </w:rPr>
        <w:t xml:space="preserve">Sous réserve que le dossier de marché soit mis au point, complet, conforme et signé par l’attributaire et ses éventuels cotraitants et sous-traitants, la reproduction des dossiers de marché nécessaire au circuit administratif d’approbation du marché est assurée par le service instructeur. </w:t>
      </w:r>
    </w:p>
    <w:p w14:paraId="06789B86" w14:textId="37D34463" w:rsidR="009C45BE" w:rsidRPr="00705206" w:rsidRDefault="006C5703" w:rsidP="004A4A59">
      <w:pPr>
        <w:pStyle w:val="texte"/>
        <w:spacing w:before="120"/>
        <w:ind w:firstLine="0"/>
        <w:rPr>
          <w:sz w:val="22"/>
          <w:szCs w:val="22"/>
        </w:rPr>
      </w:pPr>
      <w:r w:rsidRPr="00705206">
        <w:rPr>
          <w:sz w:val="22"/>
          <w:szCs w:val="22"/>
        </w:rPr>
        <w:t>Après qu’une copie du marché signé par le représentant de l’acheteur public lui aura été notifiée, le titulaire mettra son dossier à disposition de ses éventuels cotraitants et sous-traitants afin qu’ils puissent le dupliquer pour leur propre compte à leurs frais.</w:t>
      </w:r>
      <w:bookmarkEnd w:id="247"/>
      <w:r w:rsidR="009C45BE" w:rsidRPr="00705206">
        <w:rPr>
          <w:sz w:val="22"/>
          <w:szCs w:val="22"/>
        </w:rPr>
        <w:br w:type="page"/>
      </w:r>
    </w:p>
    <w:p w14:paraId="4C13250B" w14:textId="2B5783E6" w:rsidR="00B82FF2" w:rsidRPr="00705206" w:rsidRDefault="00B82FF2" w:rsidP="00B82FF2">
      <w:pPr>
        <w:pStyle w:val="Heading1"/>
      </w:pPr>
      <w:bookmarkStart w:id="306" w:name="_Toc24544345"/>
      <w:bookmarkStart w:id="307" w:name="_Toc49954813"/>
      <w:bookmarkStart w:id="308" w:name="_Toc236298827"/>
      <w:r w:rsidRPr="00705206">
        <w:t>ANNEXE 1 – DÉCLARATION D'INTENTION DE SOUMISSIONNER (DIS)</w:t>
      </w:r>
      <w:bookmarkEnd w:id="306"/>
      <w:bookmarkEnd w:id="307"/>
      <w:bookmarkEnd w:id="308"/>
    </w:p>
    <w:p w14:paraId="7842C4C5" w14:textId="0F3053FF" w:rsidR="00830C2D" w:rsidRPr="004D6542" w:rsidRDefault="00830C2D" w:rsidP="001F1103">
      <w:pPr>
        <w:spacing w:before="180" w:after="180"/>
        <w:jc w:val="center"/>
        <w:rPr>
          <w:b/>
          <w:sz w:val="22"/>
          <w:szCs w:val="22"/>
        </w:rPr>
      </w:pPr>
      <w:r w:rsidRPr="004D6542">
        <w:rPr>
          <w:b/>
          <w:sz w:val="22"/>
          <w:szCs w:val="22"/>
        </w:rPr>
        <w:t>À fournir po</w:t>
      </w:r>
      <w:r w:rsidR="001F1103" w:rsidRPr="004D6542">
        <w:rPr>
          <w:b/>
          <w:sz w:val="22"/>
          <w:szCs w:val="22"/>
        </w:rPr>
        <w:t>ur chaque entreprise candidate.</w:t>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3B5DF90B" w14:textId="77777777" w:rsidTr="008A59AD">
        <w:trPr>
          <w:trHeight w:val="160"/>
        </w:trPr>
        <w:tc>
          <w:tcPr>
            <w:tcW w:w="5000" w:type="pct"/>
            <w:hideMark/>
          </w:tcPr>
          <w:p w14:paraId="3483B25A"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A – OBJET DE L’APPEL D’OFFRES</w:t>
            </w:r>
          </w:p>
        </w:tc>
      </w:tr>
    </w:tbl>
    <w:p w14:paraId="1F27E660" w14:textId="2F806C42" w:rsidR="00830C2D" w:rsidRPr="00705206" w:rsidRDefault="00536131" w:rsidP="00F74912">
      <w:pPr>
        <w:tabs>
          <w:tab w:val="right" w:leader="underscore" w:pos="10206"/>
        </w:tabs>
        <w:spacing w:before="120" w:after="120"/>
        <w:ind w:left="425"/>
        <w:jc w:val="left"/>
        <w:rPr>
          <w:sz w:val="22"/>
          <w:szCs w:val="22"/>
        </w:rPr>
      </w:pPr>
      <w:r w:rsidRPr="00705206">
        <w:rPr>
          <w:sz w:val="22"/>
          <w:szCs w:val="22"/>
        </w:rPr>
        <w:fldChar w:fldCharType="begin"/>
      </w:r>
      <w:r w:rsidRPr="00705206">
        <w:rPr>
          <w:sz w:val="22"/>
          <w:szCs w:val="22"/>
        </w:rPr>
        <w:instrText xml:space="preserve"> REF Objet \h  \* MERGEFORMAT </w:instrText>
      </w:r>
      <w:r w:rsidRPr="00705206">
        <w:rPr>
          <w:sz w:val="22"/>
          <w:szCs w:val="22"/>
        </w:rPr>
      </w:r>
      <w:r w:rsidRPr="00705206">
        <w:rPr>
          <w:sz w:val="22"/>
          <w:szCs w:val="22"/>
        </w:rPr>
        <w:fldChar w:fldCharType="separate"/>
      </w:r>
      <w:r w:rsidR="00827F22" w:rsidRPr="00827F22">
        <w:rPr>
          <w:sz w:val="22"/>
          <w:szCs w:val="22"/>
        </w:rPr>
        <w:t>PRESTATIONS DE TRANSPORT SUR LE RESEAU D’AUTOCARS</w:t>
      </w:r>
      <w:r w:rsidR="00827F22">
        <w:rPr>
          <w:b/>
          <w:sz w:val="22"/>
          <w:szCs w:val="22"/>
        </w:rPr>
        <w:t xml:space="preserve"> INTERURBAIN (</w:t>
      </w:r>
      <w:r w:rsidR="00827F22" w:rsidRPr="00705206">
        <w:rPr>
          <w:b/>
          <w:sz w:val="22"/>
          <w:szCs w:val="22"/>
        </w:rPr>
        <w:t>RAÏ</w:t>
      </w:r>
      <w:r w:rsidRPr="00705206">
        <w:rPr>
          <w:sz w:val="22"/>
          <w:szCs w:val="22"/>
        </w:rPr>
        <w:fldChar w:fldCharType="end"/>
      </w:r>
      <w:r w:rsidRPr="00705206" w:rsidDel="00536131">
        <w:rPr>
          <w:sz w:val="22"/>
          <w:szCs w:val="22"/>
        </w:rPr>
        <w:t xml:space="preserve"> </w:t>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0289F201" w14:textId="77777777" w:rsidTr="008A59AD">
        <w:tc>
          <w:tcPr>
            <w:tcW w:w="5000" w:type="pct"/>
            <w:hideMark/>
          </w:tcPr>
          <w:p w14:paraId="58BDC05F"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B - PRÉSENTATION DU CANDIDAT</w:t>
            </w:r>
          </w:p>
        </w:tc>
      </w:tr>
    </w:tbl>
    <w:p w14:paraId="0115BCA6" w14:textId="77777777" w:rsidR="00536131" w:rsidRPr="00705206" w:rsidRDefault="00830C2D" w:rsidP="00F74912">
      <w:pPr>
        <w:tabs>
          <w:tab w:val="left" w:pos="9639"/>
        </w:tabs>
        <w:spacing w:before="120" w:after="120"/>
        <w:ind w:left="425"/>
        <w:jc w:val="left"/>
        <w:rPr>
          <w:iCs/>
          <w:sz w:val="22"/>
          <w:szCs w:val="22"/>
        </w:rPr>
      </w:pPr>
      <w:r w:rsidRPr="00705206">
        <w:rPr>
          <w:iCs/>
          <w:sz w:val="22"/>
          <w:szCs w:val="22"/>
        </w:rPr>
        <w:t>NOM, Prénoms</w:t>
      </w:r>
      <w:r w:rsidR="00536131" w:rsidRPr="00705206">
        <w:rPr>
          <w:iCs/>
          <w:sz w:val="22"/>
          <w:szCs w:val="22"/>
        </w:rPr>
        <w:t xml:space="preserve"> du signataire de la déclaration : </w:t>
      </w:r>
      <w:r w:rsidR="00F74912" w:rsidRPr="00705206">
        <w:rPr>
          <w:iCs/>
          <w:sz w:val="22"/>
          <w:szCs w:val="22"/>
          <w:shd w:val="clear" w:color="auto" w:fill="D9D9D9" w:themeFill="background1" w:themeFillShade="D9"/>
        </w:rPr>
        <w:tab/>
      </w:r>
    </w:p>
    <w:p w14:paraId="39F2ED32" w14:textId="77777777" w:rsidR="00830C2D" w:rsidRPr="00705206" w:rsidRDefault="00536131" w:rsidP="00F74912">
      <w:pPr>
        <w:tabs>
          <w:tab w:val="left" w:pos="9639"/>
        </w:tabs>
        <w:spacing w:before="120" w:after="120"/>
        <w:ind w:left="425"/>
        <w:jc w:val="left"/>
        <w:rPr>
          <w:sz w:val="22"/>
          <w:szCs w:val="22"/>
        </w:rPr>
      </w:pPr>
      <w:r w:rsidRPr="00705206">
        <w:rPr>
          <w:iCs/>
          <w:sz w:val="22"/>
          <w:szCs w:val="22"/>
        </w:rPr>
        <w:t>Q</w:t>
      </w:r>
      <w:r w:rsidR="00830C2D" w:rsidRPr="00705206">
        <w:rPr>
          <w:iCs/>
          <w:sz w:val="22"/>
          <w:szCs w:val="22"/>
        </w:rPr>
        <w:t>ualités et pouvoirs du</w:t>
      </w:r>
      <w:r w:rsidR="00F74912" w:rsidRPr="00705206">
        <w:rPr>
          <w:iCs/>
          <w:sz w:val="22"/>
          <w:szCs w:val="22"/>
        </w:rPr>
        <w:t xml:space="preserve"> signataire de la déclaration : </w:t>
      </w:r>
      <w:r w:rsidR="00F74912" w:rsidRPr="00705206">
        <w:rPr>
          <w:iCs/>
          <w:color w:val="808080" w:themeColor="background1" w:themeShade="80"/>
          <w:sz w:val="22"/>
          <w:szCs w:val="22"/>
          <w:shd w:val="clear" w:color="auto" w:fill="D9D9D9" w:themeFill="background1" w:themeFillShade="D9"/>
        </w:rPr>
        <w:tab/>
      </w:r>
    </w:p>
    <w:p w14:paraId="37826D2D" w14:textId="77777777" w:rsidR="001F1103" w:rsidRPr="00705206" w:rsidRDefault="001F1103" w:rsidP="00F74912">
      <w:pPr>
        <w:tabs>
          <w:tab w:val="left" w:pos="9639"/>
        </w:tabs>
        <w:spacing w:before="120" w:after="120"/>
        <w:ind w:left="426"/>
        <w:jc w:val="left"/>
        <w:rPr>
          <w:sz w:val="22"/>
          <w:szCs w:val="22"/>
        </w:rPr>
      </w:pPr>
      <w:r w:rsidRPr="00705206">
        <w:rPr>
          <w:sz w:val="22"/>
          <w:szCs w:val="22"/>
          <w:shd w:val="clear" w:color="auto" w:fill="D9D9D9" w:themeFill="background1" w:themeFillShade="D9"/>
        </w:rPr>
        <w:tab/>
      </w:r>
    </w:p>
    <w:p w14:paraId="21A3322A" w14:textId="77777777" w:rsidR="00830C2D" w:rsidRPr="00705206" w:rsidRDefault="00E158E7" w:rsidP="00E158E7">
      <w:pPr>
        <w:tabs>
          <w:tab w:val="left" w:pos="9639"/>
          <w:tab w:val="right" w:leader="underscore" w:pos="10206"/>
        </w:tabs>
        <w:spacing w:before="120" w:after="120"/>
        <w:ind w:left="425"/>
        <w:rPr>
          <w:spacing w:val="-2"/>
          <w:sz w:val="22"/>
          <w:szCs w:val="22"/>
        </w:rPr>
      </w:pPr>
      <w:r w:rsidRPr="00705206">
        <w:rPr>
          <w:sz w:val="22"/>
          <w:szCs w:val="22"/>
        </w:rPr>
        <w:t>Statut juridique :</w:t>
      </w:r>
      <w:r w:rsidRPr="00705206">
        <w:rPr>
          <w:spacing w:val="-2"/>
          <w:sz w:val="22"/>
          <w:szCs w:val="22"/>
        </w:rPr>
        <w:t xml:space="preserve">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 xml:space="preserve">Entreprise individuelle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 xml:space="preserve">EURL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 xml:space="preserve">SARL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 xml:space="preserve">SA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 xml:space="preserve">SAS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w:t>
      </w:r>
      <w:r w:rsidRPr="00705206">
        <w:rPr>
          <w:spacing w:val="-2"/>
          <w:sz w:val="22"/>
          <w:szCs w:val="22"/>
        </w:rPr>
        <w:t>SNC</w:t>
      </w:r>
    </w:p>
    <w:p w14:paraId="0CC82E6E" w14:textId="77777777" w:rsidR="00536131" w:rsidRPr="00705206" w:rsidRDefault="00536131" w:rsidP="00F74912">
      <w:pPr>
        <w:tabs>
          <w:tab w:val="left" w:pos="9639"/>
        </w:tabs>
        <w:spacing w:before="120" w:after="120"/>
        <w:ind w:left="426"/>
        <w:jc w:val="left"/>
        <w:rPr>
          <w:sz w:val="22"/>
          <w:szCs w:val="22"/>
        </w:rPr>
      </w:pPr>
      <w:r w:rsidRPr="00705206">
        <w:rPr>
          <w:sz w:val="22"/>
          <w:szCs w:val="22"/>
        </w:rPr>
        <w:t xml:space="preserve">Activité déclarée au Kbis : </w:t>
      </w:r>
      <w:r w:rsidR="00F74912" w:rsidRPr="00705206">
        <w:rPr>
          <w:color w:val="808080" w:themeColor="background1" w:themeShade="80"/>
          <w:sz w:val="22"/>
          <w:szCs w:val="22"/>
          <w:shd w:val="clear" w:color="auto" w:fill="D9D9D9" w:themeFill="background1" w:themeFillShade="D9"/>
        </w:rPr>
        <w:tab/>
      </w:r>
    </w:p>
    <w:p w14:paraId="76A9FC23" w14:textId="77777777" w:rsidR="00830C2D" w:rsidRPr="00705206" w:rsidRDefault="00830C2D" w:rsidP="00F74912">
      <w:pPr>
        <w:tabs>
          <w:tab w:val="left" w:pos="9639"/>
        </w:tabs>
        <w:spacing w:before="120" w:after="120"/>
        <w:ind w:left="426"/>
        <w:jc w:val="left"/>
        <w:rPr>
          <w:sz w:val="22"/>
          <w:szCs w:val="22"/>
        </w:rPr>
      </w:pPr>
      <w:r w:rsidRPr="00705206">
        <w:rPr>
          <w:sz w:val="22"/>
          <w:szCs w:val="22"/>
        </w:rPr>
        <w:t>Nom et adresse de l'entreprise ou siège social :</w:t>
      </w:r>
      <w:r w:rsidRPr="00705206">
        <w:rPr>
          <w:color w:val="A6A6A6"/>
          <w:sz w:val="22"/>
          <w:szCs w:val="22"/>
        </w:rPr>
        <w:t xml:space="preserve"> </w:t>
      </w:r>
      <w:r w:rsidR="00F74912" w:rsidRPr="00705206">
        <w:rPr>
          <w:color w:val="808080" w:themeColor="background1" w:themeShade="80"/>
          <w:sz w:val="22"/>
          <w:szCs w:val="22"/>
          <w:shd w:val="clear" w:color="auto" w:fill="D9D9D9" w:themeFill="background1" w:themeFillShade="D9"/>
        </w:rPr>
        <w:tab/>
      </w:r>
    </w:p>
    <w:p w14:paraId="723AC42C" w14:textId="77777777" w:rsidR="00830C2D" w:rsidRPr="00705206" w:rsidRDefault="00F74912" w:rsidP="00F74912">
      <w:pPr>
        <w:tabs>
          <w:tab w:val="left" w:pos="9639"/>
        </w:tabs>
        <w:spacing w:before="120" w:after="120"/>
        <w:ind w:left="426"/>
        <w:jc w:val="left"/>
        <w:rPr>
          <w:color w:val="808080" w:themeColor="background1" w:themeShade="80"/>
          <w:sz w:val="22"/>
          <w:szCs w:val="22"/>
          <w:shd w:val="clear" w:color="auto" w:fill="D9D9D9" w:themeFill="background1" w:themeFillShade="D9"/>
        </w:rPr>
      </w:pPr>
      <w:r w:rsidRPr="00705206">
        <w:rPr>
          <w:color w:val="808080" w:themeColor="background1" w:themeShade="80"/>
          <w:sz w:val="22"/>
          <w:szCs w:val="22"/>
          <w:shd w:val="clear" w:color="auto" w:fill="D9D9D9" w:themeFill="background1" w:themeFillShade="D9"/>
        </w:rPr>
        <w:tab/>
      </w:r>
    </w:p>
    <w:p w14:paraId="5384B6C2" w14:textId="77777777" w:rsidR="00830C2D" w:rsidRPr="00705206" w:rsidRDefault="00830C2D" w:rsidP="00F74912">
      <w:pPr>
        <w:tabs>
          <w:tab w:val="left" w:pos="3969"/>
          <w:tab w:val="left" w:pos="9639"/>
        </w:tabs>
        <w:spacing w:before="120" w:after="120"/>
        <w:ind w:left="426"/>
        <w:jc w:val="left"/>
        <w:rPr>
          <w:sz w:val="22"/>
          <w:szCs w:val="22"/>
          <w:shd w:val="clear" w:color="auto" w:fill="D9D9D9" w:themeFill="background1" w:themeFillShade="D9"/>
        </w:rPr>
      </w:pPr>
      <w:r w:rsidRPr="00705206">
        <w:rPr>
          <w:sz w:val="22"/>
          <w:szCs w:val="22"/>
        </w:rPr>
        <w:t>Téléphone :</w:t>
      </w:r>
      <w:r w:rsidRPr="00705206">
        <w:rPr>
          <w:color w:val="A6A6A6"/>
          <w:sz w:val="22"/>
          <w:szCs w:val="22"/>
        </w:rPr>
        <w:t xml:space="preserve"> </w:t>
      </w:r>
      <w:r w:rsidR="00F74912" w:rsidRPr="00705206">
        <w:rPr>
          <w:color w:val="808080" w:themeColor="background1" w:themeShade="80"/>
          <w:sz w:val="22"/>
          <w:szCs w:val="22"/>
          <w:shd w:val="clear" w:color="auto" w:fill="D9D9D9" w:themeFill="background1" w:themeFillShade="D9"/>
        </w:rPr>
        <w:tab/>
      </w:r>
      <w:r w:rsidR="00F74912" w:rsidRPr="00705206">
        <w:rPr>
          <w:color w:val="808080" w:themeColor="background1" w:themeShade="80"/>
          <w:sz w:val="22"/>
          <w:szCs w:val="22"/>
        </w:rPr>
        <w:t xml:space="preserve"> </w:t>
      </w:r>
      <w:r w:rsidRPr="00705206">
        <w:rPr>
          <w:sz w:val="22"/>
          <w:szCs w:val="22"/>
        </w:rPr>
        <w:t>- Courriel :</w:t>
      </w:r>
      <w:r w:rsidRPr="00705206">
        <w:rPr>
          <w:color w:val="A6A6A6"/>
          <w:sz w:val="22"/>
          <w:szCs w:val="22"/>
        </w:rPr>
        <w:t xml:space="preserve"> </w:t>
      </w:r>
      <w:r w:rsidR="00F74912" w:rsidRPr="00705206">
        <w:rPr>
          <w:color w:val="808080" w:themeColor="background1" w:themeShade="80"/>
          <w:sz w:val="22"/>
          <w:szCs w:val="22"/>
          <w:shd w:val="clear" w:color="auto" w:fill="D9D9D9" w:themeFill="background1" w:themeFillShade="D9"/>
        </w:rPr>
        <w:tab/>
      </w:r>
    </w:p>
    <w:p w14:paraId="2564042C" w14:textId="77777777" w:rsidR="00F74912" w:rsidRPr="00705206" w:rsidRDefault="00830C2D" w:rsidP="00F74912">
      <w:pPr>
        <w:tabs>
          <w:tab w:val="left" w:pos="4820"/>
          <w:tab w:val="left" w:pos="9639"/>
        </w:tabs>
        <w:spacing w:before="120" w:after="120"/>
        <w:ind w:left="425"/>
        <w:jc w:val="left"/>
        <w:rPr>
          <w:sz w:val="22"/>
          <w:szCs w:val="22"/>
        </w:rPr>
      </w:pPr>
      <w:r w:rsidRPr="00705206">
        <w:rPr>
          <w:sz w:val="22"/>
          <w:szCs w:val="22"/>
        </w:rPr>
        <w:t xml:space="preserve">N° d’identification RIDET : </w:t>
      </w:r>
      <w:r w:rsidR="00F74912" w:rsidRPr="00705206">
        <w:rPr>
          <w:color w:val="808080" w:themeColor="background1" w:themeShade="80"/>
          <w:sz w:val="22"/>
          <w:szCs w:val="22"/>
          <w:shd w:val="clear" w:color="auto" w:fill="D9D9D9" w:themeFill="background1" w:themeFillShade="D9"/>
        </w:rPr>
        <w:tab/>
      </w:r>
      <w:r w:rsidR="007B20CD" w:rsidRPr="00705206">
        <w:rPr>
          <w:color w:val="A6A6A6"/>
          <w:sz w:val="22"/>
          <w:szCs w:val="22"/>
        </w:rPr>
        <w:t xml:space="preserve"> </w:t>
      </w:r>
      <w:r w:rsidRPr="00705206">
        <w:rPr>
          <w:sz w:val="22"/>
          <w:szCs w:val="22"/>
        </w:rPr>
        <w:t xml:space="preserve">N° d’identification CAFAT : </w:t>
      </w:r>
      <w:r w:rsidR="00F74912" w:rsidRPr="00705206">
        <w:rPr>
          <w:color w:val="808080" w:themeColor="background1" w:themeShade="80"/>
          <w:sz w:val="22"/>
          <w:szCs w:val="22"/>
          <w:shd w:val="clear" w:color="auto" w:fill="D9D9D9" w:themeFill="background1" w:themeFillShade="D9"/>
        </w:rPr>
        <w:tab/>
      </w:r>
    </w:p>
    <w:p w14:paraId="0900E1B5" w14:textId="77777777" w:rsidR="00830C2D" w:rsidRPr="00705206" w:rsidRDefault="00830C2D" w:rsidP="00F74912">
      <w:pPr>
        <w:tabs>
          <w:tab w:val="left" w:pos="4678"/>
          <w:tab w:val="left" w:pos="9639"/>
        </w:tabs>
        <w:spacing w:before="120" w:after="120"/>
        <w:ind w:left="425"/>
        <w:jc w:val="left"/>
        <w:rPr>
          <w:sz w:val="22"/>
          <w:szCs w:val="22"/>
        </w:rPr>
      </w:pPr>
      <w:r w:rsidRPr="00705206">
        <w:rPr>
          <w:sz w:val="22"/>
          <w:szCs w:val="22"/>
        </w:rPr>
        <w:t xml:space="preserve">N° registre du commerce : </w:t>
      </w:r>
      <w:r w:rsidR="00F74912" w:rsidRPr="00705206">
        <w:rPr>
          <w:color w:val="808080" w:themeColor="background1" w:themeShade="80"/>
          <w:sz w:val="22"/>
          <w:szCs w:val="22"/>
          <w:shd w:val="clear" w:color="auto" w:fill="D9D9D9" w:themeFill="background1" w:themeFillShade="D9"/>
        </w:rPr>
        <w:tab/>
      </w:r>
      <w:r w:rsidRPr="00705206">
        <w:rPr>
          <w:color w:val="A6A6A6"/>
          <w:sz w:val="22"/>
          <w:szCs w:val="22"/>
        </w:rPr>
        <w:t xml:space="preserve"> </w:t>
      </w:r>
      <w:r w:rsidRPr="00705206">
        <w:rPr>
          <w:sz w:val="22"/>
          <w:szCs w:val="22"/>
        </w:rPr>
        <w:t>Ou N° répertoire des métiers :</w:t>
      </w:r>
      <w:r w:rsidR="00F74912" w:rsidRPr="00705206">
        <w:rPr>
          <w:color w:val="A6A6A6"/>
          <w:sz w:val="22"/>
          <w:szCs w:val="22"/>
        </w:rPr>
        <w:t xml:space="preserve"> </w:t>
      </w:r>
      <w:r w:rsidR="00F74912" w:rsidRPr="00705206">
        <w:rPr>
          <w:color w:val="A6A6A6"/>
          <w:sz w:val="22"/>
          <w:szCs w:val="22"/>
          <w:shd w:val="clear" w:color="auto" w:fill="D9D9D9" w:themeFill="background1" w:themeFillShade="D9"/>
        </w:rPr>
        <w:tab/>
      </w:r>
    </w:p>
    <w:p w14:paraId="01DF8871" w14:textId="77777777" w:rsidR="00830C2D" w:rsidRPr="00705206" w:rsidRDefault="00830C2D" w:rsidP="004A4A59">
      <w:pPr>
        <w:tabs>
          <w:tab w:val="left" w:pos="9639"/>
        </w:tabs>
        <w:spacing w:before="120" w:after="120"/>
        <w:ind w:left="425" w:right="958"/>
        <w:rPr>
          <w:color w:val="A6A6A6"/>
          <w:sz w:val="22"/>
          <w:szCs w:val="22"/>
        </w:rPr>
      </w:pPr>
      <w:r w:rsidRPr="00705206">
        <w:rPr>
          <w:sz w:val="22"/>
          <w:szCs w:val="22"/>
        </w:rPr>
        <w:t xml:space="preserve">Pour les candidats établis à l’étranger, numéro et date d’inscription au registre du commerce ou au répertoire des métiers ou registre équivalent : </w:t>
      </w:r>
      <w:r w:rsidR="00F74912" w:rsidRPr="00705206">
        <w:rPr>
          <w:color w:val="A6A6A6"/>
          <w:sz w:val="22"/>
          <w:szCs w:val="22"/>
          <w:shd w:val="clear" w:color="auto" w:fill="D9D9D9" w:themeFill="background1" w:themeFillShade="D9"/>
        </w:rPr>
        <w:tab/>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52425592" w14:textId="77777777" w:rsidTr="00AF3856">
        <w:tc>
          <w:tcPr>
            <w:tcW w:w="5000" w:type="pct"/>
            <w:hideMark/>
          </w:tcPr>
          <w:p w14:paraId="7782068D"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rPr>
            </w:pPr>
            <w:r w:rsidRPr="00705206">
              <w:rPr>
                <w:b/>
                <w:bCs/>
                <w:sz w:val="22"/>
                <w:szCs w:val="22"/>
              </w:rPr>
              <w:br w:type="page"/>
            </w:r>
            <w:r w:rsidRPr="00705206">
              <w:rPr>
                <w:b/>
                <w:bCs/>
                <w:sz w:val="22"/>
                <w:szCs w:val="22"/>
              </w:rPr>
              <w:br w:type="page"/>
              <w:t>C – SITUATION DU CANDIDAT</w:t>
            </w:r>
          </w:p>
        </w:tc>
      </w:tr>
    </w:tbl>
    <w:p w14:paraId="55D9A6AB" w14:textId="77777777" w:rsidR="00830C2D" w:rsidRPr="00705206" w:rsidRDefault="00830C2D" w:rsidP="00F74912">
      <w:pPr>
        <w:tabs>
          <w:tab w:val="left" w:pos="284"/>
          <w:tab w:val="right" w:leader="underscore" w:pos="10206"/>
        </w:tabs>
        <w:spacing w:before="120" w:after="120"/>
        <w:ind w:left="426"/>
        <w:jc w:val="left"/>
        <w:rPr>
          <w:sz w:val="22"/>
          <w:szCs w:val="22"/>
        </w:rPr>
      </w:pPr>
      <w:r w:rsidRPr="00705206">
        <w:rPr>
          <w:sz w:val="22"/>
          <w:szCs w:val="22"/>
        </w:rPr>
        <w:t xml:space="preserve">Le candidat est-il en état de : </w:t>
      </w:r>
      <w:r w:rsidR="000B1717" w:rsidRPr="00705206">
        <w:rPr>
          <w:i/>
          <w:iCs/>
          <w:sz w:val="22"/>
          <w:szCs w:val="22"/>
        </w:rPr>
        <w:t>(Cocher les cases)</w:t>
      </w:r>
    </w:p>
    <w:p w14:paraId="19DBC5CA" w14:textId="77777777" w:rsidR="00830C2D" w:rsidRPr="00705206" w:rsidRDefault="00830C2D" w:rsidP="00F74912">
      <w:pPr>
        <w:tabs>
          <w:tab w:val="left" w:pos="3402"/>
          <w:tab w:val="right" w:leader="underscore" w:pos="10206"/>
        </w:tabs>
        <w:spacing w:before="120" w:after="120"/>
        <w:ind w:left="709"/>
        <w:jc w:val="left"/>
        <w:rPr>
          <w:sz w:val="22"/>
          <w:szCs w:val="22"/>
        </w:rPr>
      </w:pPr>
      <w:r w:rsidRPr="00705206">
        <w:rPr>
          <w:sz w:val="22"/>
          <w:szCs w:val="22"/>
        </w:rPr>
        <w:t>● Liquidation :</w:t>
      </w:r>
      <w:r w:rsidRPr="00705206">
        <w:rPr>
          <w:b/>
          <w:sz w:val="22"/>
          <w:szCs w:val="22"/>
        </w:rPr>
        <w:t xml:space="preserve"> </w:t>
      </w:r>
      <w:r w:rsidRPr="00705206">
        <w:rPr>
          <w:b/>
          <w:sz w:val="22"/>
          <w:szCs w:val="22"/>
        </w:rPr>
        <w:tab/>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O</w:t>
      </w:r>
      <w:r w:rsidRPr="00705206">
        <w:rPr>
          <w:sz w:val="22"/>
          <w:szCs w:val="22"/>
        </w:rPr>
        <w:t xml:space="preserve">UI – </w:t>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w:t>
      </w:r>
      <w:r w:rsidRPr="00705206">
        <w:rPr>
          <w:sz w:val="22"/>
          <w:szCs w:val="22"/>
        </w:rPr>
        <w:t>NON</w:t>
      </w:r>
    </w:p>
    <w:p w14:paraId="1F3F9DCB" w14:textId="77777777" w:rsidR="00830C2D" w:rsidRPr="00705206" w:rsidRDefault="00830C2D" w:rsidP="00F74912">
      <w:pPr>
        <w:tabs>
          <w:tab w:val="left" w:pos="3402"/>
          <w:tab w:val="left" w:pos="6237"/>
          <w:tab w:val="right" w:pos="9895"/>
          <w:tab w:val="right" w:leader="underscore" w:pos="10206"/>
        </w:tabs>
        <w:spacing w:before="120" w:after="120"/>
        <w:ind w:left="709"/>
        <w:jc w:val="left"/>
        <w:rPr>
          <w:b/>
          <w:sz w:val="22"/>
          <w:szCs w:val="22"/>
        </w:rPr>
      </w:pPr>
      <w:r w:rsidRPr="00705206">
        <w:rPr>
          <w:b/>
          <w:sz w:val="22"/>
          <w:szCs w:val="22"/>
        </w:rPr>
        <w:t xml:space="preserve">● </w:t>
      </w:r>
      <w:r w:rsidRPr="00705206">
        <w:rPr>
          <w:sz w:val="22"/>
          <w:szCs w:val="22"/>
        </w:rPr>
        <w:t>Faillite personnelle :</w:t>
      </w:r>
      <w:r w:rsidRPr="00705206">
        <w:rPr>
          <w:b/>
          <w:sz w:val="22"/>
          <w:szCs w:val="22"/>
        </w:rPr>
        <w:tab/>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OUI – </w:t>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NON</w:t>
      </w:r>
    </w:p>
    <w:p w14:paraId="66952C31" w14:textId="77777777" w:rsidR="00830C2D" w:rsidRPr="00705206" w:rsidRDefault="00830C2D" w:rsidP="00F74912">
      <w:pPr>
        <w:tabs>
          <w:tab w:val="left" w:pos="3402"/>
          <w:tab w:val="left" w:pos="6237"/>
          <w:tab w:val="right" w:pos="9895"/>
          <w:tab w:val="right" w:leader="underscore" w:pos="10206"/>
        </w:tabs>
        <w:spacing w:before="120" w:after="120"/>
        <w:ind w:left="709"/>
        <w:jc w:val="left"/>
        <w:rPr>
          <w:sz w:val="22"/>
          <w:szCs w:val="22"/>
        </w:rPr>
      </w:pPr>
      <w:r w:rsidRPr="00705206">
        <w:rPr>
          <w:b/>
          <w:sz w:val="22"/>
          <w:szCs w:val="22"/>
        </w:rPr>
        <w:t xml:space="preserve">● </w:t>
      </w:r>
      <w:r w:rsidRPr="00705206">
        <w:rPr>
          <w:sz w:val="22"/>
          <w:szCs w:val="22"/>
        </w:rPr>
        <w:t>Redressement judiciaire :</w:t>
      </w:r>
      <w:r w:rsidRPr="00705206">
        <w:rPr>
          <w:b/>
          <w:sz w:val="22"/>
          <w:szCs w:val="22"/>
        </w:rPr>
        <w:tab/>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OUI – </w:t>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NON</w:t>
      </w:r>
    </w:p>
    <w:p w14:paraId="03CD3D87" w14:textId="77777777" w:rsidR="00FF5017" w:rsidRPr="00705206" w:rsidRDefault="00FF5017" w:rsidP="00FF5017">
      <w:pPr>
        <w:tabs>
          <w:tab w:val="left" w:pos="3402"/>
          <w:tab w:val="right" w:leader="underscore" w:pos="10206"/>
        </w:tabs>
        <w:spacing w:before="120" w:after="120"/>
        <w:ind w:left="709"/>
        <w:jc w:val="left"/>
        <w:rPr>
          <w:sz w:val="22"/>
          <w:szCs w:val="22"/>
        </w:rPr>
      </w:pPr>
      <w:r w:rsidRPr="00705206">
        <w:rPr>
          <w:sz w:val="22"/>
          <w:szCs w:val="22"/>
        </w:rPr>
        <w:t>● État de sauvegarde :</w:t>
      </w:r>
      <w:r w:rsidRPr="00705206">
        <w:rPr>
          <w:b/>
          <w:sz w:val="22"/>
          <w:szCs w:val="22"/>
        </w:rPr>
        <w:t xml:space="preserve"> </w:t>
      </w:r>
      <w:r w:rsidRPr="00705206">
        <w:rPr>
          <w:b/>
          <w:sz w:val="22"/>
          <w:szCs w:val="22"/>
        </w:rPr>
        <w:tab/>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OUI –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NON</w:t>
      </w:r>
    </w:p>
    <w:p w14:paraId="73BE22D4" w14:textId="77777777" w:rsidR="00830C2D" w:rsidRPr="00705206" w:rsidRDefault="00F07EFC" w:rsidP="00F74912">
      <w:pPr>
        <w:tabs>
          <w:tab w:val="right" w:leader="underscore" w:pos="10206"/>
        </w:tabs>
        <w:spacing w:before="120" w:after="120"/>
        <w:ind w:left="709"/>
        <w:rPr>
          <w:b/>
          <w:sz w:val="22"/>
          <w:szCs w:val="22"/>
        </w:rPr>
      </w:pPr>
      <w:r w:rsidRPr="00705206">
        <w:rPr>
          <w:sz w:val="22"/>
          <w:szCs w:val="22"/>
        </w:rPr>
        <w:t>Ou</w:t>
      </w:r>
      <w:r w:rsidR="00830C2D" w:rsidRPr="00705206">
        <w:rPr>
          <w:sz w:val="22"/>
          <w:szCs w:val="22"/>
        </w:rPr>
        <w:t xml:space="preserve"> procédures équivalentes si le candidat est établi à l'étranger : </w:t>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OUI – </w:t>
      </w:r>
      <w:r w:rsidR="001F1103" w:rsidRPr="00705206">
        <w:rPr>
          <w:b/>
          <w:bCs/>
          <w:sz w:val="22"/>
          <w:szCs w:val="22"/>
          <w:bdr w:val="single" w:sz="4" w:space="0" w:color="auto"/>
          <w:shd w:val="clear" w:color="auto" w:fill="D9D9D9" w:themeFill="background1" w:themeFillShade="D9"/>
        </w:rPr>
        <w:t xml:space="preserve">    </w:t>
      </w:r>
      <w:r w:rsidR="001F1103" w:rsidRPr="00705206">
        <w:rPr>
          <w:sz w:val="22"/>
          <w:szCs w:val="22"/>
        </w:rPr>
        <w:t xml:space="preserve"> NON</w:t>
      </w:r>
    </w:p>
    <w:p w14:paraId="604B2775" w14:textId="77777777" w:rsidR="00830C2D" w:rsidRPr="00705206" w:rsidRDefault="00830C2D" w:rsidP="00F74912">
      <w:pPr>
        <w:tabs>
          <w:tab w:val="left" w:pos="284"/>
          <w:tab w:val="right" w:leader="underscore" w:pos="10206"/>
        </w:tabs>
        <w:spacing w:before="120" w:after="120"/>
        <w:ind w:left="425"/>
        <w:rPr>
          <w:color w:val="000000" w:themeColor="text1"/>
          <w:sz w:val="22"/>
          <w:szCs w:val="22"/>
        </w:rPr>
      </w:pPr>
      <w:r w:rsidRPr="00705206">
        <w:rPr>
          <w:sz w:val="22"/>
          <w:szCs w:val="22"/>
        </w:rPr>
        <w:t xml:space="preserve">Dans le cas d’un redressement judiciaire, joindre </w:t>
      </w:r>
      <w:r w:rsidR="00192128" w:rsidRPr="00705206">
        <w:rPr>
          <w:b/>
          <w:sz w:val="22"/>
          <w:szCs w:val="22"/>
        </w:rPr>
        <w:t xml:space="preserve">obligatoirement </w:t>
      </w:r>
      <w:r w:rsidRPr="00705206">
        <w:rPr>
          <w:sz w:val="22"/>
          <w:szCs w:val="22"/>
        </w:rPr>
        <w:t xml:space="preserve">copie du ou des jugements montrant qu’il est autorisé à poursuivre ses activités </w:t>
      </w:r>
      <w:r w:rsidRPr="00705206">
        <w:rPr>
          <w:color w:val="000000" w:themeColor="text1"/>
          <w:sz w:val="22"/>
          <w:szCs w:val="22"/>
        </w:rPr>
        <w:t>pendant la durée prévisible d’exécution du marché.</w:t>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2BE8C7B0" w14:textId="77777777" w:rsidTr="00AF3856">
        <w:tc>
          <w:tcPr>
            <w:tcW w:w="5000" w:type="pct"/>
            <w:hideMark/>
          </w:tcPr>
          <w:p w14:paraId="3E35AADD"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D – CANDIDATURE</w:t>
            </w:r>
          </w:p>
        </w:tc>
      </w:tr>
    </w:tbl>
    <w:p w14:paraId="16A12E36" w14:textId="4DEAA9E9" w:rsidR="00830C2D" w:rsidRPr="00705206" w:rsidRDefault="00830C2D" w:rsidP="00F74912">
      <w:pPr>
        <w:spacing w:before="120" w:after="120"/>
        <w:ind w:left="425"/>
        <w:rPr>
          <w:iCs/>
          <w:sz w:val="22"/>
          <w:szCs w:val="22"/>
        </w:rPr>
      </w:pPr>
      <w:r w:rsidRPr="00705206">
        <w:rPr>
          <w:iCs/>
          <w:sz w:val="22"/>
          <w:szCs w:val="22"/>
        </w:rPr>
        <w:t>Je déclare mon intention de soumissionner au présent appel d’offres pour le(s) lot(s) suivant(s) :</w:t>
      </w:r>
    </w:p>
    <w:p w14:paraId="407692ED" w14:textId="77777777" w:rsidR="00BB26D7" w:rsidRPr="00705206" w:rsidRDefault="00BB26D7" w:rsidP="00BB26D7">
      <w:pPr>
        <w:shd w:val="clear" w:color="auto" w:fill="D9D9D9" w:themeFill="background1" w:themeFillShade="D9"/>
        <w:tabs>
          <w:tab w:val="left" w:pos="9639"/>
        </w:tabs>
        <w:spacing w:before="120" w:after="120"/>
        <w:ind w:left="425"/>
        <w:rPr>
          <w:color w:val="808080" w:themeColor="background1" w:themeShade="80"/>
          <w:sz w:val="22"/>
          <w:szCs w:val="22"/>
          <w:u w:val="single"/>
        </w:rPr>
      </w:pPr>
      <w:r w:rsidRPr="00705206">
        <w:rPr>
          <w:color w:val="808080" w:themeColor="background1" w:themeShade="80"/>
          <w:sz w:val="22"/>
          <w:szCs w:val="22"/>
          <w:u w:val="single"/>
        </w:rPr>
        <w:tab/>
      </w:r>
    </w:p>
    <w:p w14:paraId="1FEF689D" w14:textId="0148A10D" w:rsidR="00F07EFC" w:rsidRPr="00705206" w:rsidRDefault="00BB26D7" w:rsidP="00BB26D7">
      <w:pPr>
        <w:shd w:val="clear" w:color="auto" w:fill="D9D9D9" w:themeFill="background1" w:themeFillShade="D9"/>
        <w:tabs>
          <w:tab w:val="left" w:pos="9639"/>
        </w:tabs>
        <w:spacing w:before="120" w:after="120"/>
        <w:ind w:left="425"/>
        <w:rPr>
          <w:color w:val="808080" w:themeColor="background1" w:themeShade="80"/>
          <w:sz w:val="22"/>
          <w:szCs w:val="22"/>
          <w:u w:val="single"/>
        </w:rPr>
      </w:pPr>
      <w:r w:rsidRPr="00705206">
        <w:rPr>
          <w:color w:val="808080" w:themeColor="background1" w:themeShade="80"/>
          <w:sz w:val="22"/>
          <w:szCs w:val="22"/>
          <w:u w:val="single"/>
        </w:rPr>
        <w:tab/>
      </w:r>
    </w:p>
    <w:p w14:paraId="5A5723F2" w14:textId="2134A9B1" w:rsidR="00FB4817" w:rsidRPr="00705206" w:rsidRDefault="00FB4817">
      <w:pPr>
        <w:spacing w:after="200" w:line="276" w:lineRule="auto"/>
        <w:jc w:val="left"/>
        <w:rPr>
          <w:sz w:val="22"/>
          <w:szCs w:val="22"/>
        </w:rPr>
      </w:pPr>
      <w:r w:rsidRPr="00705206">
        <w:rPr>
          <w:sz w:val="22"/>
          <w:szCs w:val="22"/>
        </w:rPr>
        <w:br w:type="page"/>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45131154" w14:textId="77777777" w:rsidTr="00AF3856">
        <w:tc>
          <w:tcPr>
            <w:tcW w:w="5000" w:type="pct"/>
            <w:hideMark/>
          </w:tcPr>
          <w:p w14:paraId="3E8D12B2"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E – SOUS-TRAITANCE</w:t>
            </w:r>
          </w:p>
        </w:tc>
      </w:tr>
    </w:tbl>
    <w:p w14:paraId="078C951E" w14:textId="77777777" w:rsidR="00A824BA" w:rsidRPr="00705206" w:rsidRDefault="00A824BA" w:rsidP="00F74912">
      <w:pPr>
        <w:keepNext/>
        <w:tabs>
          <w:tab w:val="right" w:leader="underscore" w:pos="10206"/>
        </w:tabs>
        <w:spacing w:before="120" w:after="120"/>
        <w:rPr>
          <w:i/>
          <w:iCs/>
          <w:sz w:val="22"/>
          <w:szCs w:val="22"/>
        </w:rPr>
      </w:pPr>
      <w:r w:rsidRPr="00705206">
        <w:rPr>
          <w:i/>
          <w:iCs/>
          <w:sz w:val="22"/>
          <w:szCs w:val="22"/>
        </w:rPr>
        <w:t xml:space="preserve">(Cocher la case et compléter le(s) tableau(x) correspondants) </w:t>
      </w:r>
    </w:p>
    <w:p w14:paraId="37414BF5" w14:textId="77777777" w:rsidR="00A824BA" w:rsidRPr="00705206" w:rsidRDefault="00A824BA" w:rsidP="00F74912">
      <w:pPr>
        <w:pStyle w:val="Header"/>
        <w:keepNext/>
        <w:tabs>
          <w:tab w:val="clear" w:pos="4536"/>
          <w:tab w:val="clear" w:pos="9072"/>
          <w:tab w:val="right" w:leader="underscore" w:pos="10206"/>
        </w:tabs>
        <w:spacing w:before="120" w:after="120"/>
        <w:rPr>
          <w:b/>
          <w:sz w:val="22"/>
          <w:szCs w:val="22"/>
        </w:rPr>
      </w:pPr>
      <w:r w:rsidRPr="00705206">
        <w:rPr>
          <w:b/>
          <w:i/>
          <w:iCs/>
          <w:sz w:val="22"/>
          <w:szCs w:val="22"/>
        </w:rPr>
        <w:t>E.0</w:t>
      </w:r>
      <w:r w:rsidRPr="00705206">
        <w:rPr>
          <w:i/>
          <w:iCs/>
          <w:sz w:val="22"/>
          <w:szCs w:val="22"/>
        </w:rPr>
        <w:t xml:space="preserve">    </w:t>
      </w:r>
      <w:r w:rsidRPr="00705206">
        <w:rPr>
          <w:b/>
          <w:bCs/>
          <w:sz w:val="22"/>
          <w:szCs w:val="22"/>
          <w:bdr w:val="single" w:sz="4" w:space="0" w:color="auto"/>
          <w:shd w:val="clear" w:color="auto" w:fill="D9D9D9" w:themeFill="background1" w:themeFillShade="D9"/>
        </w:rPr>
        <w:t xml:space="preserve">    </w:t>
      </w:r>
      <w:r w:rsidRPr="00705206">
        <w:rPr>
          <w:b/>
          <w:bCs/>
          <w:sz w:val="22"/>
          <w:szCs w:val="22"/>
        </w:rPr>
        <w:t xml:space="preserve">  </w:t>
      </w:r>
      <w:r w:rsidRPr="00705206">
        <w:rPr>
          <w:b/>
          <w:sz w:val="22"/>
          <w:szCs w:val="22"/>
        </w:rPr>
        <w:t>Je n’envisage pas de sous-traiter.</w:t>
      </w:r>
    </w:p>
    <w:p w14:paraId="5F0BC859" w14:textId="56246565" w:rsidR="00A824BA" w:rsidRPr="00705206" w:rsidRDefault="00A824BA" w:rsidP="00F74912">
      <w:pPr>
        <w:pStyle w:val="Header"/>
        <w:keepNext/>
        <w:tabs>
          <w:tab w:val="clear" w:pos="4536"/>
          <w:tab w:val="clear" w:pos="9072"/>
          <w:tab w:val="right" w:leader="underscore" w:pos="10206"/>
        </w:tabs>
        <w:spacing w:before="120" w:after="120"/>
        <w:jc w:val="left"/>
        <w:rPr>
          <w:b/>
          <w:sz w:val="22"/>
          <w:szCs w:val="22"/>
        </w:rPr>
      </w:pPr>
      <w:r w:rsidRPr="00705206">
        <w:rPr>
          <w:b/>
          <w:i/>
          <w:iCs/>
          <w:sz w:val="22"/>
          <w:szCs w:val="22"/>
        </w:rPr>
        <w:t>E.1</w:t>
      </w:r>
      <w:r w:rsidRPr="00705206">
        <w:rPr>
          <w:i/>
          <w:iCs/>
          <w:sz w:val="22"/>
          <w:szCs w:val="22"/>
        </w:rPr>
        <w:t xml:space="preserve">    </w:t>
      </w:r>
      <w:r w:rsidRPr="00705206">
        <w:rPr>
          <w:b/>
          <w:bCs/>
          <w:sz w:val="22"/>
          <w:szCs w:val="22"/>
          <w:bdr w:val="single" w:sz="4" w:space="0" w:color="auto"/>
          <w:shd w:val="clear" w:color="auto" w:fill="D9D9D9" w:themeFill="background1" w:themeFillShade="D9"/>
        </w:rPr>
        <w:t xml:space="preserve">    </w:t>
      </w:r>
      <w:r w:rsidRPr="00705206">
        <w:rPr>
          <w:b/>
          <w:bCs/>
          <w:sz w:val="22"/>
          <w:szCs w:val="22"/>
        </w:rPr>
        <w:t xml:space="preserve">  </w:t>
      </w:r>
      <w:r w:rsidRPr="00705206">
        <w:rPr>
          <w:b/>
          <w:sz w:val="22"/>
          <w:szCs w:val="22"/>
        </w:rPr>
        <w:t xml:space="preserve">J’envisage de sous-traiter une partie des </w:t>
      </w:r>
      <w:r w:rsidR="002D5368" w:rsidRPr="00705206">
        <w:rPr>
          <w:b/>
          <w:sz w:val="22"/>
          <w:szCs w:val="22"/>
        </w:rPr>
        <w:t>prestations</w:t>
      </w:r>
      <w:r w:rsidRPr="00705206">
        <w:rPr>
          <w:b/>
          <w:sz w:val="22"/>
          <w:szCs w:val="22"/>
        </w:rPr>
        <w:t xml:space="preserve"> mais je n’ai pas encore identifié mon(mes) sous-traitant(s)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5"/>
      </w:tblGrid>
      <w:tr w:rsidR="00A824BA" w:rsidRPr="00705206" w14:paraId="6533D866" w14:textId="77777777" w:rsidTr="00864811">
        <w:trPr>
          <w:trHeight w:val="384"/>
        </w:trPr>
        <w:tc>
          <w:tcPr>
            <w:tcW w:w="10345" w:type="dxa"/>
            <w:vAlign w:val="center"/>
          </w:tcPr>
          <w:p w14:paraId="6211F012" w14:textId="77777777" w:rsidR="00A824BA" w:rsidRPr="00705206" w:rsidRDefault="00A824BA" w:rsidP="00F74912">
            <w:pPr>
              <w:keepNext/>
              <w:tabs>
                <w:tab w:val="right" w:leader="underscore" w:pos="10206"/>
              </w:tabs>
              <w:jc w:val="center"/>
              <w:rPr>
                <w:b/>
                <w:sz w:val="22"/>
                <w:szCs w:val="22"/>
              </w:rPr>
            </w:pPr>
            <w:r w:rsidRPr="00705206">
              <w:rPr>
                <w:b/>
                <w:sz w:val="22"/>
                <w:szCs w:val="22"/>
              </w:rPr>
              <w:t xml:space="preserve">NATURE DES PRESTATIONS </w:t>
            </w:r>
            <w:r w:rsidR="0086516C" w:rsidRPr="00705206">
              <w:rPr>
                <w:b/>
                <w:sz w:val="22"/>
                <w:szCs w:val="22"/>
              </w:rPr>
              <w:t>SOUS-TRAITÉES</w:t>
            </w:r>
          </w:p>
        </w:tc>
      </w:tr>
      <w:tr w:rsidR="00A824BA" w:rsidRPr="00705206" w14:paraId="09C4C525" w14:textId="77777777" w:rsidTr="00AF3856">
        <w:trPr>
          <w:trHeight w:val="418"/>
        </w:trPr>
        <w:tc>
          <w:tcPr>
            <w:tcW w:w="10345" w:type="dxa"/>
            <w:shd w:val="clear" w:color="auto" w:fill="D9D9D9" w:themeFill="background1" w:themeFillShade="D9"/>
            <w:vAlign w:val="center"/>
          </w:tcPr>
          <w:p w14:paraId="1101B68C" w14:textId="77777777" w:rsidR="00A824BA" w:rsidRPr="00705206" w:rsidRDefault="00A824BA" w:rsidP="00F74912">
            <w:pPr>
              <w:keepNext/>
              <w:tabs>
                <w:tab w:val="right" w:leader="underscore" w:pos="10206"/>
              </w:tabs>
              <w:jc w:val="center"/>
              <w:rPr>
                <w:sz w:val="22"/>
                <w:szCs w:val="22"/>
              </w:rPr>
            </w:pPr>
          </w:p>
        </w:tc>
      </w:tr>
      <w:tr w:rsidR="00A824BA" w:rsidRPr="00705206" w14:paraId="13F6C4E6" w14:textId="77777777" w:rsidTr="00AF3856">
        <w:trPr>
          <w:trHeight w:val="415"/>
        </w:trPr>
        <w:tc>
          <w:tcPr>
            <w:tcW w:w="10345" w:type="dxa"/>
            <w:shd w:val="clear" w:color="auto" w:fill="D9D9D9" w:themeFill="background1" w:themeFillShade="D9"/>
            <w:vAlign w:val="center"/>
          </w:tcPr>
          <w:p w14:paraId="5CCBDD54" w14:textId="77777777" w:rsidR="00A824BA" w:rsidRPr="00705206" w:rsidRDefault="00A824BA" w:rsidP="00F74912">
            <w:pPr>
              <w:tabs>
                <w:tab w:val="right" w:leader="underscore" w:pos="10206"/>
              </w:tabs>
              <w:jc w:val="center"/>
              <w:rPr>
                <w:sz w:val="22"/>
                <w:szCs w:val="22"/>
              </w:rPr>
            </w:pPr>
          </w:p>
        </w:tc>
      </w:tr>
    </w:tbl>
    <w:p w14:paraId="7CEC55D0" w14:textId="1D0F59B9" w:rsidR="00830C2D" w:rsidRPr="00705206" w:rsidRDefault="00A824BA" w:rsidP="00F74912">
      <w:pPr>
        <w:keepNext/>
        <w:tabs>
          <w:tab w:val="right" w:leader="underscore" w:pos="10206"/>
        </w:tabs>
        <w:spacing w:before="120" w:after="120"/>
        <w:rPr>
          <w:b/>
          <w:sz w:val="22"/>
          <w:szCs w:val="22"/>
        </w:rPr>
      </w:pPr>
      <w:r w:rsidRPr="00705206">
        <w:rPr>
          <w:b/>
          <w:i/>
          <w:sz w:val="22"/>
          <w:szCs w:val="22"/>
        </w:rPr>
        <w:t>E.2</w:t>
      </w:r>
      <w:r w:rsidRPr="00705206">
        <w:rPr>
          <w:sz w:val="22"/>
          <w:szCs w:val="22"/>
        </w:rPr>
        <w:t xml:space="preserve">   </w:t>
      </w:r>
      <w:r w:rsidRPr="00705206">
        <w:rPr>
          <w:b/>
          <w:bCs/>
          <w:sz w:val="22"/>
          <w:szCs w:val="22"/>
          <w:bdr w:val="single" w:sz="4" w:space="0" w:color="auto"/>
          <w:shd w:val="clear" w:color="auto" w:fill="D9D9D9" w:themeFill="background1" w:themeFillShade="D9"/>
        </w:rPr>
        <w:t xml:space="preserve">    </w:t>
      </w:r>
      <w:r w:rsidRPr="00705206">
        <w:rPr>
          <w:b/>
          <w:bCs/>
          <w:sz w:val="22"/>
          <w:szCs w:val="22"/>
        </w:rPr>
        <w:t xml:space="preserve">  </w:t>
      </w:r>
      <w:r w:rsidRPr="00705206">
        <w:rPr>
          <w:b/>
          <w:sz w:val="22"/>
          <w:szCs w:val="22"/>
        </w:rPr>
        <w:t xml:space="preserve">J’envisage de sous-traiter une partie des </w:t>
      </w:r>
      <w:r w:rsidR="00060B9A" w:rsidRPr="00705206">
        <w:rPr>
          <w:b/>
          <w:sz w:val="22"/>
          <w:szCs w:val="22"/>
        </w:rPr>
        <w:t>prestations</w:t>
      </w:r>
      <w:r w:rsidRPr="00705206">
        <w:rPr>
          <w:b/>
          <w:sz w:val="22"/>
          <w:szCs w:val="22"/>
        </w:rPr>
        <w:t xml:space="preserve"> au(x) sous-traitant(s) suivant(s) : </w:t>
      </w: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760"/>
        <w:gridCol w:w="4867"/>
        <w:gridCol w:w="2131"/>
      </w:tblGrid>
      <w:tr w:rsidR="00830C2D" w:rsidRPr="00705206" w14:paraId="71620668" w14:textId="77777777" w:rsidTr="000C22C3">
        <w:trPr>
          <w:trHeight w:val="384"/>
        </w:trPr>
        <w:tc>
          <w:tcPr>
            <w:tcW w:w="356" w:type="pct"/>
            <w:tcBorders>
              <w:top w:val="single" w:sz="4" w:space="0" w:color="auto"/>
              <w:left w:val="single" w:sz="4" w:space="0" w:color="auto"/>
              <w:bottom w:val="single" w:sz="4" w:space="0" w:color="auto"/>
              <w:right w:val="single" w:sz="4" w:space="0" w:color="auto"/>
            </w:tcBorders>
            <w:hideMark/>
          </w:tcPr>
          <w:p w14:paraId="11A4F77D" w14:textId="11AF02B9" w:rsidR="00830C2D" w:rsidRPr="00705206" w:rsidRDefault="00830C2D" w:rsidP="00F74912">
            <w:pPr>
              <w:tabs>
                <w:tab w:val="right" w:leader="underscore" w:pos="10206"/>
              </w:tabs>
              <w:spacing w:before="120" w:line="276" w:lineRule="auto"/>
              <w:jc w:val="center"/>
              <w:rPr>
                <w:b/>
                <w:sz w:val="22"/>
                <w:szCs w:val="22"/>
                <w:lang w:eastAsia="en-US"/>
              </w:rPr>
            </w:pPr>
            <w:r w:rsidRPr="00705206">
              <w:rPr>
                <w:b/>
                <w:sz w:val="22"/>
                <w:szCs w:val="22"/>
                <w:lang w:eastAsia="en-US"/>
              </w:rPr>
              <w:t>LOT</w:t>
            </w:r>
          </w:p>
        </w:tc>
        <w:tc>
          <w:tcPr>
            <w:tcW w:w="1313" w:type="pct"/>
            <w:tcBorders>
              <w:top w:val="single" w:sz="4" w:space="0" w:color="auto"/>
              <w:left w:val="single" w:sz="4" w:space="0" w:color="auto"/>
              <w:bottom w:val="single" w:sz="4" w:space="0" w:color="auto"/>
              <w:right w:val="single" w:sz="4" w:space="0" w:color="auto"/>
            </w:tcBorders>
            <w:hideMark/>
          </w:tcPr>
          <w:p w14:paraId="00B731AF" w14:textId="77777777" w:rsidR="00F07EFC" w:rsidRPr="00705206" w:rsidRDefault="00830C2D" w:rsidP="00F74912">
            <w:pPr>
              <w:tabs>
                <w:tab w:val="right" w:leader="underscore" w:pos="10206"/>
              </w:tabs>
              <w:spacing w:before="120" w:line="276" w:lineRule="auto"/>
              <w:jc w:val="center"/>
              <w:rPr>
                <w:b/>
                <w:sz w:val="22"/>
                <w:szCs w:val="22"/>
                <w:lang w:eastAsia="en-US"/>
              </w:rPr>
            </w:pPr>
            <w:r w:rsidRPr="00705206">
              <w:rPr>
                <w:b/>
                <w:sz w:val="22"/>
                <w:szCs w:val="22"/>
                <w:lang w:eastAsia="en-US"/>
              </w:rPr>
              <w:t xml:space="preserve">NOM DU </w:t>
            </w:r>
          </w:p>
          <w:p w14:paraId="0EF9ADB1" w14:textId="77777777" w:rsidR="00830C2D" w:rsidRPr="00705206" w:rsidRDefault="00830C2D" w:rsidP="00F74912">
            <w:pPr>
              <w:tabs>
                <w:tab w:val="right" w:leader="underscore" w:pos="10206"/>
              </w:tabs>
              <w:spacing w:before="120" w:line="276" w:lineRule="auto"/>
              <w:jc w:val="center"/>
              <w:rPr>
                <w:b/>
                <w:sz w:val="22"/>
                <w:szCs w:val="22"/>
                <w:lang w:eastAsia="en-US"/>
              </w:rPr>
            </w:pPr>
            <w:r w:rsidRPr="00705206">
              <w:rPr>
                <w:b/>
                <w:sz w:val="22"/>
                <w:szCs w:val="22"/>
                <w:lang w:eastAsia="en-US"/>
              </w:rPr>
              <w:t>SOUS-TRAITANT</w:t>
            </w:r>
          </w:p>
        </w:tc>
        <w:tc>
          <w:tcPr>
            <w:tcW w:w="2316" w:type="pct"/>
            <w:tcBorders>
              <w:top w:val="single" w:sz="4" w:space="0" w:color="auto"/>
              <w:left w:val="single" w:sz="4" w:space="0" w:color="auto"/>
              <w:bottom w:val="single" w:sz="4" w:space="0" w:color="auto"/>
              <w:right w:val="single" w:sz="4" w:space="0" w:color="auto"/>
            </w:tcBorders>
            <w:hideMark/>
          </w:tcPr>
          <w:p w14:paraId="1B890BBD" w14:textId="77777777" w:rsidR="00830C2D" w:rsidRPr="00705206" w:rsidRDefault="00830C2D" w:rsidP="00F74912">
            <w:pPr>
              <w:tabs>
                <w:tab w:val="right" w:leader="underscore" w:pos="10206"/>
              </w:tabs>
              <w:spacing w:before="120" w:line="276" w:lineRule="auto"/>
              <w:jc w:val="center"/>
              <w:rPr>
                <w:b/>
                <w:sz w:val="22"/>
                <w:szCs w:val="22"/>
                <w:lang w:eastAsia="en-US"/>
              </w:rPr>
            </w:pPr>
            <w:r w:rsidRPr="00705206">
              <w:rPr>
                <w:b/>
                <w:sz w:val="22"/>
                <w:szCs w:val="22"/>
                <w:lang w:eastAsia="en-US"/>
              </w:rPr>
              <w:t>NATURE DES PRESTATIONS</w:t>
            </w:r>
          </w:p>
          <w:p w14:paraId="7394059F" w14:textId="77777777" w:rsidR="00830C2D" w:rsidRPr="00705206" w:rsidRDefault="0086516C" w:rsidP="00F74912">
            <w:pPr>
              <w:tabs>
                <w:tab w:val="right" w:leader="underscore" w:pos="10206"/>
              </w:tabs>
              <w:spacing w:line="276" w:lineRule="auto"/>
              <w:jc w:val="center"/>
              <w:rPr>
                <w:b/>
                <w:sz w:val="22"/>
                <w:szCs w:val="22"/>
                <w:lang w:eastAsia="en-US"/>
              </w:rPr>
            </w:pPr>
            <w:r w:rsidRPr="00705206">
              <w:rPr>
                <w:b/>
                <w:sz w:val="22"/>
                <w:szCs w:val="22"/>
                <w:lang w:eastAsia="en-US"/>
              </w:rPr>
              <w:t>SOUS-TRAITÉES</w:t>
            </w:r>
          </w:p>
        </w:tc>
        <w:tc>
          <w:tcPr>
            <w:tcW w:w="1014" w:type="pct"/>
            <w:tcBorders>
              <w:top w:val="single" w:sz="4" w:space="0" w:color="auto"/>
              <w:left w:val="single" w:sz="4" w:space="0" w:color="auto"/>
              <w:bottom w:val="single" w:sz="4" w:space="0" w:color="auto"/>
              <w:right w:val="single" w:sz="4" w:space="0" w:color="auto"/>
            </w:tcBorders>
            <w:vAlign w:val="center"/>
            <w:hideMark/>
          </w:tcPr>
          <w:p w14:paraId="10A8908D" w14:textId="77777777" w:rsidR="00830C2D" w:rsidRPr="00705206" w:rsidRDefault="00830C2D" w:rsidP="00F74912">
            <w:pPr>
              <w:tabs>
                <w:tab w:val="right" w:leader="underscore" w:pos="10206"/>
              </w:tabs>
              <w:spacing w:before="120" w:line="276" w:lineRule="auto"/>
              <w:ind w:left="-108"/>
              <w:jc w:val="center"/>
              <w:rPr>
                <w:b/>
                <w:sz w:val="22"/>
                <w:szCs w:val="22"/>
                <w:lang w:eastAsia="en-US"/>
              </w:rPr>
            </w:pPr>
            <w:r w:rsidRPr="00705206">
              <w:rPr>
                <w:b/>
                <w:sz w:val="22"/>
                <w:szCs w:val="22"/>
                <w:lang w:eastAsia="en-US"/>
              </w:rPr>
              <w:t>N° FICHE D’ID. SOUS-TRAITANT</w:t>
            </w:r>
          </w:p>
          <w:p w14:paraId="2DBE1CC2" w14:textId="77777777" w:rsidR="00830C2D" w:rsidRPr="00705206" w:rsidRDefault="00830C2D" w:rsidP="0001712F">
            <w:pPr>
              <w:tabs>
                <w:tab w:val="right" w:leader="underscore" w:pos="10206"/>
              </w:tabs>
              <w:spacing w:line="276" w:lineRule="auto"/>
              <w:ind w:left="-108"/>
              <w:jc w:val="center"/>
              <w:rPr>
                <w:b/>
                <w:sz w:val="22"/>
                <w:szCs w:val="22"/>
                <w:lang w:eastAsia="en-US"/>
              </w:rPr>
            </w:pPr>
            <w:r w:rsidRPr="00705206">
              <w:rPr>
                <w:b/>
                <w:sz w:val="22"/>
                <w:szCs w:val="22"/>
                <w:lang w:eastAsia="en-US"/>
              </w:rPr>
              <w:t>(cf. annexe RPAO</w:t>
            </w:r>
            <w:r w:rsidR="0001712F" w:rsidRPr="00705206">
              <w:rPr>
                <w:b/>
                <w:sz w:val="22"/>
                <w:szCs w:val="22"/>
                <w:lang w:eastAsia="en-US"/>
              </w:rPr>
              <w:t xml:space="preserve"> FIS</w:t>
            </w:r>
            <w:r w:rsidRPr="00705206">
              <w:rPr>
                <w:b/>
                <w:sz w:val="22"/>
                <w:szCs w:val="22"/>
                <w:lang w:eastAsia="en-US"/>
              </w:rPr>
              <w:t>)</w:t>
            </w:r>
          </w:p>
        </w:tc>
      </w:tr>
      <w:tr w:rsidR="00830C2D" w:rsidRPr="00705206" w14:paraId="62E9CDA1" w14:textId="77777777" w:rsidTr="00BB26D7">
        <w:trPr>
          <w:trHeight w:val="418"/>
        </w:trPr>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9CAC01" w14:textId="77777777" w:rsidR="00830C2D" w:rsidRPr="00705206" w:rsidRDefault="00830C2D" w:rsidP="00F74912">
            <w:pPr>
              <w:tabs>
                <w:tab w:val="right" w:leader="underscore" w:pos="10206"/>
              </w:tabs>
              <w:spacing w:before="120" w:line="276" w:lineRule="auto"/>
              <w:ind w:left="1418"/>
              <w:jc w:val="center"/>
              <w:rPr>
                <w:sz w:val="22"/>
                <w:szCs w:val="22"/>
                <w:lang w:eastAsia="en-US"/>
              </w:rPr>
            </w:pPr>
          </w:p>
        </w:tc>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F95AE" w14:textId="77777777" w:rsidR="00830C2D" w:rsidRPr="00705206" w:rsidRDefault="00830C2D" w:rsidP="00F74912">
            <w:pPr>
              <w:tabs>
                <w:tab w:val="right" w:leader="underscore" w:pos="10206"/>
              </w:tabs>
              <w:spacing w:before="120" w:line="276" w:lineRule="auto"/>
              <w:ind w:left="1418"/>
              <w:jc w:val="center"/>
              <w:rPr>
                <w:sz w:val="22"/>
                <w:szCs w:val="22"/>
                <w:lang w:eastAsia="en-US"/>
              </w:rPr>
            </w:pPr>
          </w:p>
        </w:tc>
        <w:tc>
          <w:tcPr>
            <w:tcW w:w="2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9DFC97" w14:textId="77777777" w:rsidR="00830C2D" w:rsidRPr="00705206" w:rsidRDefault="00830C2D" w:rsidP="00F74912">
            <w:pPr>
              <w:tabs>
                <w:tab w:val="right" w:leader="underscore" w:pos="10206"/>
              </w:tabs>
              <w:spacing w:before="120" w:line="276" w:lineRule="auto"/>
              <w:ind w:left="1418"/>
              <w:jc w:val="center"/>
              <w:rPr>
                <w:sz w:val="22"/>
                <w:szCs w:val="22"/>
                <w:lang w:eastAsia="en-US"/>
              </w:rPr>
            </w:pP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01887" w14:textId="77777777" w:rsidR="00830C2D" w:rsidRPr="00705206" w:rsidRDefault="00830C2D" w:rsidP="00F74912">
            <w:pPr>
              <w:tabs>
                <w:tab w:val="right" w:leader="underscore" w:pos="10206"/>
              </w:tabs>
              <w:spacing w:before="120" w:line="276" w:lineRule="auto"/>
              <w:ind w:left="1418"/>
              <w:jc w:val="center"/>
              <w:rPr>
                <w:sz w:val="22"/>
                <w:szCs w:val="22"/>
                <w:lang w:eastAsia="en-US"/>
              </w:rPr>
            </w:pPr>
          </w:p>
        </w:tc>
      </w:tr>
      <w:tr w:rsidR="00F66104" w:rsidRPr="00705206" w14:paraId="19DF374C" w14:textId="77777777" w:rsidTr="00BB26D7">
        <w:trPr>
          <w:trHeight w:val="418"/>
        </w:trPr>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28A7B"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7673A"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2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0FEE0C"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BEAE5"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r>
      <w:tr w:rsidR="00F66104" w:rsidRPr="00705206" w14:paraId="18345399" w14:textId="77777777" w:rsidTr="00BB26D7">
        <w:trPr>
          <w:trHeight w:val="418"/>
        </w:trPr>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92BDD"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1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F47B2D"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2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64888"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98BC7" w14:textId="77777777" w:rsidR="00F66104" w:rsidRPr="00705206" w:rsidRDefault="00F66104" w:rsidP="00F74912">
            <w:pPr>
              <w:tabs>
                <w:tab w:val="right" w:leader="underscore" w:pos="10206"/>
              </w:tabs>
              <w:spacing w:before="120" w:line="276" w:lineRule="auto"/>
              <w:ind w:left="1418"/>
              <w:jc w:val="center"/>
              <w:rPr>
                <w:sz w:val="22"/>
                <w:szCs w:val="22"/>
                <w:lang w:eastAsia="en-US"/>
              </w:rPr>
            </w:pPr>
          </w:p>
        </w:tc>
      </w:tr>
    </w:tbl>
    <w:p w14:paraId="2A77C344" w14:textId="2304EC5C" w:rsidR="00830C2D" w:rsidRPr="00705206" w:rsidRDefault="00802338" w:rsidP="00F74912">
      <w:pPr>
        <w:tabs>
          <w:tab w:val="right" w:leader="underscore" w:pos="10206"/>
        </w:tabs>
        <w:spacing w:before="120" w:after="120"/>
        <w:ind w:left="425"/>
        <w:rPr>
          <w:sz w:val="22"/>
          <w:szCs w:val="22"/>
        </w:rPr>
      </w:pPr>
      <w:r w:rsidRPr="00705206">
        <w:rPr>
          <w:sz w:val="22"/>
          <w:szCs w:val="22"/>
        </w:rPr>
        <w:t>L</w:t>
      </w:r>
      <w:r w:rsidR="00830C2D" w:rsidRPr="00705206">
        <w:rPr>
          <w:sz w:val="22"/>
          <w:szCs w:val="22"/>
        </w:rPr>
        <w:t xml:space="preserve">a fiche d’identification du sous-traitant (cf. modèle en annexe </w:t>
      </w:r>
      <w:r w:rsidR="00D128B9" w:rsidRPr="00705206">
        <w:rPr>
          <w:sz w:val="22"/>
          <w:szCs w:val="22"/>
        </w:rPr>
        <w:t xml:space="preserve">2 </w:t>
      </w:r>
      <w:r w:rsidR="0001712F" w:rsidRPr="00705206">
        <w:rPr>
          <w:sz w:val="22"/>
          <w:szCs w:val="22"/>
        </w:rPr>
        <w:t>a</w:t>
      </w:r>
      <w:r w:rsidR="00830C2D" w:rsidRPr="00705206">
        <w:rPr>
          <w:sz w:val="22"/>
          <w:szCs w:val="22"/>
        </w:rPr>
        <w:t>u RPAO) doit être fournie pour chaque sous-traitant. En cas d’absence de cette pièce, le sous-traitant ne sera pas pris en compte dans la candidature du candidat.</w:t>
      </w:r>
    </w:p>
    <w:p w14:paraId="4F8AC166" w14:textId="59E2D453" w:rsidR="00830C2D" w:rsidRPr="00705206" w:rsidRDefault="00802338" w:rsidP="00F74912">
      <w:pPr>
        <w:tabs>
          <w:tab w:val="right" w:leader="underscore" w:pos="10206"/>
        </w:tabs>
        <w:spacing w:before="120" w:after="120"/>
        <w:ind w:left="425"/>
        <w:rPr>
          <w:sz w:val="22"/>
          <w:szCs w:val="22"/>
        </w:rPr>
      </w:pPr>
      <w:r w:rsidRPr="00705206">
        <w:rPr>
          <w:sz w:val="22"/>
          <w:szCs w:val="22"/>
        </w:rPr>
        <w:t>L</w:t>
      </w:r>
      <w:r w:rsidR="00830C2D" w:rsidRPr="00705206">
        <w:rPr>
          <w:sz w:val="22"/>
          <w:szCs w:val="22"/>
        </w:rPr>
        <w:t>a déclaration de sous-traitance jointe en annexe de l’acte d’engagement doit être fournie pour chaque sous-traitant.</w:t>
      </w:r>
      <w:r w:rsidR="0035470F" w:rsidRPr="00705206">
        <w:rPr>
          <w:sz w:val="22"/>
          <w:szCs w:val="22"/>
        </w:rPr>
        <w:t xml:space="preserve"> </w:t>
      </w:r>
      <w:r w:rsidR="00830C2D" w:rsidRPr="00705206">
        <w:rPr>
          <w:sz w:val="22"/>
          <w:szCs w:val="22"/>
        </w:rPr>
        <w:t xml:space="preserve">En cas d’absence de cette pièce, le sous-traitant ne sera pas pris en compte dans la candidature du candidat, et l’agrément de cette candidature pourra être remis en cause s’il s’avère que les capacités </w:t>
      </w:r>
      <w:r w:rsidR="00F66104" w:rsidRPr="00705206">
        <w:rPr>
          <w:sz w:val="22"/>
          <w:szCs w:val="22"/>
        </w:rPr>
        <w:t>du candidat sont insuffisantes.</w:t>
      </w:r>
      <w:r w:rsidR="00A07A7B" w:rsidRPr="00705206">
        <w:rPr>
          <w:sz w:val="22"/>
          <w:szCs w:val="22"/>
        </w:rPr>
        <w:t xml:space="preserve"> </w:t>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0418CEEC" w14:textId="77777777" w:rsidTr="00AF3856">
        <w:tc>
          <w:tcPr>
            <w:tcW w:w="5000" w:type="pct"/>
            <w:hideMark/>
          </w:tcPr>
          <w:p w14:paraId="192A3AA7" w14:textId="77777777" w:rsidR="00830C2D" w:rsidRPr="00705206" w:rsidRDefault="00830C2D" w:rsidP="00F74912">
            <w:pPr>
              <w:tabs>
                <w:tab w:val="left" w:pos="-142"/>
                <w:tab w:val="left" w:pos="4111"/>
                <w:tab w:val="right" w:leader="underscore" w:pos="10206"/>
              </w:tabs>
              <w:spacing w:before="60" w:after="60" w:line="276" w:lineRule="auto"/>
              <w:jc w:val="left"/>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 xml:space="preserve">F – ATTESTATION SUR L’HONNEUR DU CANDIDAT </w:t>
            </w:r>
            <w:r w:rsidR="00536131" w:rsidRPr="00705206">
              <w:rPr>
                <w:rStyle w:val="FootnoteReference"/>
                <w:b/>
                <w:bCs/>
                <w:sz w:val="22"/>
                <w:szCs w:val="22"/>
                <w:lang w:eastAsia="en-US"/>
              </w:rPr>
              <w:footnoteReference w:id="2"/>
            </w:r>
          </w:p>
        </w:tc>
      </w:tr>
    </w:tbl>
    <w:p w14:paraId="46C6D454" w14:textId="77777777" w:rsidR="00BB26D7" w:rsidRPr="00705206" w:rsidRDefault="00830C2D" w:rsidP="00BB26D7">
      <w:pPr>
        <w:tabs>
          <w:tab w:val="left" w:pos="9639"/>
          <w:tab w:val="right" w:leader="underscore" w:pos="10206"/>
        </w:tabs>
        <w:spacing w:before="120" w:after="120"/>
        <w:ind w:left="426"/>
        <w:rPr>
          <w:sz w:val="22"/>
          <w:szCs w:val="22"/>
        </w:rPr>
      </w:pPr>
      <w:r w:rsidRPr="00705206">
        <w:rPr>
          <w:sz w:val="22"/>
          <w:szCs w:val="22"/>
        </w:rPr>
        <w:t xml:space="preserve">Je, soussigné, (nom, prénom, qualité) </w:t>
      </w:r>
      <w:r w:rsidR="00BB26D7" w:rsidRPr="00705206">
        <w:rPr>
          <w:sz w:val="22"/>
          <w:szCs w:val="22"/>
          <w:shd w:val="clear" w:color="auto" w:fill="D9D9D9" w:themeFill="background1" w:themeFillShade="D9"/>
        </w:rPr>
        <w:tab/>
      </w:r>
    </w:p>
    <w:p w14:paraId="54CC74E1" w14:textId="77777777" w:rsidR="007B79F0" w:rsidRPr="00705206" w:rsidRDefault="00BB26D7" w:rsidP="00BB26D7">
      <w:pPr>
        <w:tabs>
          <w:tab w:val="left" w:pos="9639"/>
          <w:tab w:val="right" w:leader="underscore" w:pos="10206"/>
        </w:tabs>
        <w:spacing w:before="120" w:after="120"/>
        <w:ind w:left="426"/>
        <w:rPr>
          <w:sz w:val="22"/>
          <w:szCs w:val="22"/>
        </w:rPr>
      </w:pPr>
      <w:r w:rsidRPr="00705206">
        <w:rPr>
          <w:sz w:val="22"/>
          <w:szCs w:val="22"/>
        </w:rPr>
        <w:t>Atteste</w:t>
      </w:r>
      <w:r w:rsidR="00830C2D" w:rsidRPr="00705206">
        <w:rPr>
          <w:sz w:val="22"/>
          <w:szCs w:val="22"/>
        </w:rPr>
        <w:t xml:space="preserve"> sur l’honneur que </w:t>
      </w:r>
    </w:p>
    <w:p w14:paraId="42ACB7D3" w14:textId="77777777" w:rsidR="007B79F0" w:rsidRPr="00705206" w:rsidRDefault="007B79F0" w:rsidP="001A02A6">
      <w:pPr>
        <w:pStyle w:val="ListParagraph"/>
        <w:numPr>
          <w:ilvl w:val="0"/>
          <w:numId w:val="13"/>
        </w:numPr>
        <w:tabs>
          <w:tab w:val="right" w:leader="underscore" w:pos="10206"/>
        </w:tabs>
        <w:spacing w:before="120" w:after="120"/>
        <w:rPr>
          <w:rFonts w:ascii="Times New Roman" w:hAnsi="Times New Roman"/>
        </w:rPr>
      </w:pPr>
      <w:r w:rsidRPr="00705206">
        <w:rPr>
          <w:rFonts w:ascii="Times New Roman" w:hAnsi="Times New Roman"/>
        </w:rPr>
        <w:t>Je, ou la société que je représente, n’entre dans aucun des cas d’exclusion des marchés publics mentionnés à l’article 13.4 de la délibération n°424 du 20 mars 2019 ;</w:t>
      </w:r>
    </w:p>
    <w:p w14:paraId="7714FC8E" w14:textId="77777777" w:rsidR="00830C2D" w:rsidRPr="00705206" w:rsidRDefault="0086516C" w:rsidP="001A02A6">
      <w:pPr>
        <w:pStyle w:val="ListParagraph"/>
        <w:numPr>
          <w:ilvl w:val="0"/>
          <w:numId w:val="13"/>
        </w:numPr>
        <w:tabs>
          <w:tab w:val="right" w:leader="underscore" w:pos="10206"/>
        </w:tabs>
        <w:spacing w:before="120" w:after="120"/>
        <w:rPr>
          <w:rFonts w:ascii="Times New Roman" w:hAnsi="Times New Roman"/>
        </w:rPr>
      </w:pPr>
      <w:r w:rsidRPr="00705206">
        <w:rPr>
          <w:rFonts w:ascii="Times New Roman" w:hAnsi="Times New Roman"/>
        </w:rPr>
        <w:t>Je</w:t>
      </w:r>
      <w:r w:rsidR="00830C2D" w:rsidRPr="00705206">
        <w:rPr>
          <w:rFonts w:ascii="Times New Roman" w:hAnsi="Times New Roman"/>
        </w:rPr>
        <w:t xml:space="preserve"> suis, ou la société que je représente est, en situation régulière vis-à-vis des obligations soci</w:t>
      </w:r>
      <w:r w:rsidR="004857E2" w:rsidRPr="00705206">
        <w:rPr>
          <w:rFonts w:ascii="Times New Roman" w:hAnsi="Times New Roman"/>
        </w:rPr>
        <w:t>ales (CAFAT, RUAMM) et fiscales,</w:t>
      </w:r>
    </w:p>
    <w:p w14:paraId="0D55CDA7" w14:textId="77777777" w:rsidR="004935EF" w:rsidRPr="00705206" w:rsidRDefault="004857E2" w:rsidP="001A02A6">
      <w:pPr>
        <w:pStyle w:val="ListParagraph"/>
        <w:numPr>
          <w:ilvl w:val="0"/>
          <w:numId w:val="13"/>
        </w:numPr>
        <w:tabs>
          <w:tab w:val="right" w:leader="underscore" w:pos="10206"/>
        </w:tabs>
        <w:spacing w:before="120" w:after="120"/>
        <w:jc w:val="both"/>
        <w:rPr>
          <w:rFonts w:ascii="Times New Roman" w:hAnsi="Times New Roman"/>
        </w:rPr>
      </w:pPr>
      <w:r w:rsidRPr="00705206">
        <w:rPr>
          <w:rFonts w:ascii="Times New Roman" w:hAnsi="Times New Roman"/>
        </w:rPr>
        <w:t>J</w:t>
      </w:r>
      <w:r w:rsidR="004935EF" w:rsidRPr="00705206">
        <w:rPr>
          <w:rFonts w:ascii="Times New Roman" w:hAnsi="Times New Roman"/>
        </w:rPr>
        <w:t>’ai</w:t>
      </w:r>
      <w:r w:rsidRPr="00705206">
        <w:rPr>
          <w:rFonts w:ascii="Times New Roman" w:hAnsi="Times New Roman"/>
        </w:rPr>
        <w:t>, ou la société que je représente, a établi la présente offre en toute impartialité et confidentialité, sans échange d’information à quelque titre que ce soit avec un autre concurrent</w:t>
      </w:r>
      <w:r w:rsidR="004935EF" w:rsidRPr="00705206">
        <w:rPr>
          <w:rFonts w:ascii="Times New Roman" w:hAnsi="Times New Roman"/>
        </w:rPr>
        <w:t>.</w:t>
      </w:r>
      <w:r w:rsidR="00392AF3" w:rsidRPr="00705206">
        <w:rPr>
          <w:rFonts w:ascii="Times New Roman" w:hAnsi="Times New Roman"/>
        </w:rPr>
        <w:t xml:space="preserve"> </w:t>
      </w:r>
    </w:p>
    <w:p w14:paraId="2FBF358B" w14:textId="421C952C" w:rsidR="00830C2D" w:rsidRPr="00705206" w:rsidRDefault="00830C2D" w:rsidP="00F74912">
      <w:pPr>
        <w:tabs>
          <w:tab w:val="right" w:leader="underscore" w:pos="10206"/>
        </w:tabs>
        <w:spacing w:before="120" w:after="120"/>
        <w:ind w:left="426"/>
        <w:rPr>
          <w:sz w:val="22"/>
          <w:szCs w:val="22"/>
        </w:rPr>
      </w:pPr>
      <w:r w:rsidRPr="00705206">
        <w:rPr>
          <w:sz w:val="22"/>
          <w:szCs w:val="22"/>
        </w:rPr>
        <w:t xml:space="preserve">Si l’administration proposait de retenir mon offre,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R="00913EF1" w:rsidRPr="00705206">
        <w:rPr>
          <w:sz w:val="22"/>
          <w:szCs w:val="22"/>
        </w:rPr>
        <w:t xml:space="preserve">10 </w:t>
      </w:r>
      <w:r w:rsidRPr="00705206">
        <w:rPr>
          <w:sz w:val="22"/>
          <w:szCs w:val="22"/>
        </w:rPr>
        <w:t xml:space="preserve">jours à compter de la date notification de la demande </w:t>
      </w:r>
      <w:r w:rsidR="006B1430" w:rsidRPr="00705206">
        <w:rPr>
          <w:sz w:val="22"/>
          <w:szCs w:val="22"/>
        </w:rPr>
        <w:t>de l’acheteur public</w:t>
      </w:r>
      <w:r w:rsidRPr="00705206">
        <w:rPr>
          <w:sz w:val="22"/>
          <w:szCs w:val="22"/>
        </w:rPr>
        <w:t>, même si ma société n'a été redevable d'aucune imposition fiscale (cas des sociétés nouvellement créées).</w:t>
      </w:r>
    </w:p>
    <w:p w14:paraId="5575DFF9" w14:textId="2F741886" w:rsidR="00830C2D" w:rsidRPr="00705206" w:rsidRDefault="00830C2D" w:rsidP="00F74912">
      <w:pPr>
        <w:tabs>
          <w:tab w:val="right" w:leader="underscore" w:pos="10206"/>
        </w:tabs>
        <w:spacing w:before="120" w:after="120"/>
        <w:ind w:left="426"/>
        <w:rPr>
          <w:sz w:val="22"/>
          <w:szCs w:val="22"/>
        </w:rPr>
      </w:pPr>
      <w:r w:rsidRPr="00705206">
        <w:rPr>
          <w:sz w:val="22"/>
          <w:szCs w:val="22"/>
        </w:rPr>
        <w:t xml:space="preserve">Sauf justification du refus des administrations et organismes compétents, la </w:t>
      </w:r>
      <w:r w:rsidR="00A801C9" w:rsidRPr="00705206">
        <w:rPr>
          <w:sz w:val="22"/>
          <w:szCs w:val="22"/>
        </w:rPr>
        <w:t>non-production</w:t>
      </w:r>
      <w:r w:rsidRPr="00705206">
        <w:rPr>
          <w:sz w:val="22"/>
          <w:szCs w:val="22"/>
        </w:rPr>
        <w:t xml:space="preserve"> de ces documents dans le délai imparti </w:t>
      </w:r>
      <w:r w:rsidR="00F66104" w:rsidRPr="00705206">
        <w:rPr>
          <w:sz w:val="22"/>
          <w:szCs w:val="22"/>
        </w:rPr>
        <w:t>entraînera le rejet de l’offre.</w:t>
      </w:r>
    </w:p>
    <w:p w14:paraId="1B099534" w14:textId="14B24EBC" w:rsidR="002C7E2C" w:rsidRPr="004D6542" w:rsidRDefault="004935EF" w:rsidP="002C7E2C">
      <w:pPr>
        <w:pStyle w:val="texte"/>
        <w:numPr>
          <w:ilvl w:val="0"/>
          <w:numId w:val="7"/>
        </w:numPr>
        <w:spacing w:before="120"/>
        <w:ind w:left="284" w:hanging="284"/>
        <w:rPr>
          <w:sz w:val="22"/>
          <w:szCs w:val="22"/>
        </w:rPr>
      </w:pPr>
      <w:r w:rsidRPr="00705206">
        <w:rPr>
          <w:sz w:val="22"/>
          <w:szCs w:val="22"/>
        </w:rPr>
        <w:t xml:space="preserve">Je m’engage à fournir dans le même délai le justificatif de souscription du contrat d’assurance </w:t>
      </w:r>
      <w:r w:rsidR="002C7E2C" w:rsidRPr="00705206">
        <w:rPr>
          <w:sz w:val="22"/>
          <w:szCs w:val="22"/>
        </w:rPr>
        <w:t xml:space="preserve">en cours de validité couvrant les risques </w:t>
      </w:r>
      <w:r w:rsidR="002C7E2C" w:rsidRPr="004D6542">
        <w:rPr>
          <w:sz w:val="22"/>
          <w:szCs w:val="22"/>
        </w:rPr>
        <w:t xml:space="preserve">mentionnés à </w:t>
      </w:r>
      <w:r w:rsidR="004D6542" w:rsidRPr="004D6542">
        <w:rPr>
          <w:sz w:val="22"/>
          <w:szCs w:val="22"/>
        </w:rPr>
        <w:t>l’article 14.1</w:t>
      </w:r>
      <w:r w:rsidR="002C7E2C" w:rsidRPr="004D6542">
        <w:rPr>
          <w:sz w:val="22"/>
          <w:szCs w:val="22"/>
        </w:rPr>
        <w:t xml:space="preserve"> du CCAP.</w:t>
      </w:r>
    </w:p>
    <w:p w14:paraId="261E426E" w14:textId="110D8E2A" w:rsidR="004935EF" w:rsidRPr="00705206" w:rsidRDefault="004935EF" w:rsidP="00F74912">
      <w:pPr>
        <w:tabs>
          <w:tab w:val="right" w:leader="underscore" w:pos="10206"/>
        </w:tabs>
        <w:spacing w:before="120" w:after="120"/>
        <w:ind w:left="426"/>
        <w:rPr>
          <w:sz w:val="22"/>
          <w:szCs w:val="22"/>
        </w:rPr>
      </w:pPr>
    </w:p>
    <w:p w14:paraId="4C3BDEB6" w14:textId="77777777" w:rsidR="00C47D82" w:rsidRPr="00705206" w:rsidRDefault="00C47D82" w:rsidP="00F74912">
      <w:pPr>
        <w:keepNext/>
        <w:pBdr>
          <w:bottom w:val="single" w:sz="4" w:space="1" w:color="auto"/>
        </w:pBdr>
        <w:tabs>
          <w:tab w:val="left" w:pos="-142"/>
          <w:tab w:val="right" w:leader="underscore" w:pos="10206"/>
        </w:tabs>
        <w:rPr>
          <w:b/>
          <w:bCs/>
          <w:sz w:val="22"/>
          <w:szCs w:val="22"/>
        </w:rPr>
      </w:pPr>
      <w:r w:rsidRPr="00705206">
        <w:rPr>
          <w:b/>
          <w:bCs/>
          <w:sz w:val="22"/>
          <w:szCs w:val="22"/>
        </w:rPr>
        <w:t xml:space="preserve">G - ATTESTATION SUR L’HONNEUR </w:t>
      </w:r>
    </w:p>
    <w:p w14:paraId="2FDBD757" w14:textId="77777777" w:rsidR="00BB26D7" w:rsidRPr="00705206" w:rsidRDefault="00BB26D7" w:rsidP="00BB26D7">
      <w:pPr>
        <w:tabs>
          <w:tab w:val="left" w:pos="9639"/>
        </w:tabs>
        <w:spacing w:before="120" w:after="120"/>
        <w:ind w:left="426"/>
        <w:rPr>
          <w:sz w:val="22"/>
          <w:szCs w:val="22"/>
        </w:rPr>
      </w:pPr>
      <w:r w:rsidRPr="00705206">
        <w:rPr>
          <w:sz w:val="22"/>
          <w:szCs w:val="22"/>
        </w:rPr>
        <w:t xml:space="preserve">Je, soussigné, (nom, prénom, qualité) </w:t>
      </w:r>
      <w:r w:rsidRPr="00705206">
        <w:rPr>
          <w:sz w:val="22"/>
          <w:szCs w:val="22"/>
          <w:shd w:val="clear" w:color="auto" w:fill="D9D9D9" w:themeFill="background1" w:themeFillShade="D9"/>
        </w:rPr>
        <w:tab/>
      </w:r>
    </w:p>
    <w:p w14:paraId="1FE0FBAD" w14:textId="77777777" w:rsidR="00BB26D7" w:rsidRPr="00705206" w:rsidRDefault="00BB26D7" w:rsidP="00BB26D7">
      <w:pPr>
        <w:ind w:firstLine="360"/>
        <w:rPr>
          <w:sz w:val="22"/>
          <w:szCs w:val="22"/>
        </w:rPr>
      </w:pPr>
      <w:r w:rsidRPr="00705206">
        <w:rPr>
          <w:sz w:val="22"/>
          <w:szCs w:val="22"/>
        </w:rPr>
        <w:t>Atteste sur l’honneur que :</w:t>
      </w:r>
    </w:p>
    <w:p w14:paraId="1523D1E0" w14:textId="77777777" w:rsidR="00C47D82" w:rsidRPr="00705206" w:rsidRDefault="0086516C" w:rsidP="001A02A6">
      <w:pPr>
        <w:numPr>
          <w:ilvl w:val="0"/>
          <w:numId w:val="15"/>
        </w:numPr>
        <w:rPr>
          <w:sz w:val="22"/>
          <w:szCs w:val="22"/>
        </w:rPr>
      </w:pPr>
      <w:r w:rsidRPr="00705206">
        <w:rPr>
          <w:sz w:val="22"/>
          <w:szCs w:val="22"/>
        </w:rPr>
        <w:t>Que</w:t>
      </w:r>
      <w:r w:rsidR="00C47D82" w:rsidRPr="00705206">
        <w:rPr>
          <w:sz w:val="22"/>
          <w:szCs w:val="22"/>
        </w:rPr>
        <w:t xml:space="preserve"> l’entreprise que je représente n’effectuera aucune modification des pièces du dossier de consultation des entreprises (DCE) pour l’affaire relative à l’appel d’offres référencé ci-dessus (voir chapitre A) ;</w:t>
      </w:r>
    </w:p>
    <w:p w14:paraId="1A37306E" w14:textId="77777777" w:rsidR="00C47D82" w:rsidRPr="00705206" w:rsidRDefault="0086516C" w:rsidP="001A02A6">
      <w:pPr>
        <w:numPr>
          <w:ilvl w:val="0"/>
          <w:numId w:val="15"/>
        </w:numPr>
        <w:rPr>
          <w:sz w:val="22"/>
          <w:szCs w:val="22"/>
        </w:rPr>
      </w:pPr>
      <w:r w:rsidRPr="00705206">
        <w:rPr>
          <w:sz w:val="22"/>
          <w:szCs w:val="22"/>
        </w:rPr>
        <w:t>Que</w:t>
      </w:r>
      <w:r w:rsidR="00C47D82" w:rsidRPr="00705206">
        <w:rPr>
          <w:sz w:val="22"/>
          <w:szCs w:val="22"/>
        </w:rPr>
        <w:t xml:space="preserve"> les pièces transmises par dématérialisation, courrier électronique et/ou sur support CD seront lues dans leur globalité ;</w:t>
      </w:r>
    </w:p>
    <w:p w14:paraId="5249AC53" w14:textId="77777777" w:rsidR="00C47D82" w:rsidRPr="00705206" w:rsidRDefault="0086516C" w:rsidP="001A02A6">
      <w:pPr>
        <w:numPr>
          <w:ilvl w:val="0"/>
          <w:numId w:val="15"/>
        </w:numPr>
        <w:tabs>
          <w:tab w:val="right" w:leader="underscore" w:pos="10206"/>
        </w:tabs>
        <w:rPr>
          <w:sz w:val="22"/>
          <w:szCs w:val="22"/>
        </w:rPr>
      </w:pPr>
      <w:r w:rsidRPr="00705206">
        <w:rPr>
          <w:sz w:val="22"/>
          <w:szCs w:val="22"/>
        </w:rPr>
        <w:t>Qu’aucune</w:t>
      </w:r>
      <w:r w:rsidR="00C47D82" w:rsidRPr="00705206">
        <w:rPr>
          <w:sz w:val="22"/>
          <w:szCs w:val="22"/>
        </w:rPr>
        <w:t xml:space="preserve"> clause prévue ne fera l’objet d’une annulation de la part de l’entreprise sous peine de résiliation d’office de ma candidature.</w:t>
      </w:r>
    </w:p>
    <w:p w14:paraId="6F64C71D" w14:textId="77777777" w:rsidR="00C47D82" w:rsidRPr="00705206" w:rsidRDefault="00C47D82" w:rsidP="00F74912">
      <w:pPr>
        <w:tabs>
          <w:tab w:val="right" w:leader="underscore" w:pos="10206"/>
        </w:tabs>
        <w:spacing w:before="120" w:after="120"/>
        <w:ind w:left="426"/>
        <w:rPr>
          <w:sz w:val="22"/>
          <w:szCs w:val="22"/>
        </w:rPr>
      </w:pPr>
      <w:r w:rsidRPr="00705206">
        <w:rPr>
          <w:sz w:val="22"/>
          <w:szCs w:val="22"/>
        </w:rPr>
        <w:t xml:space="preserve">Je déclare être informé(e) que : </w:t>
      </w:r>
    </w:p>
    <w:p w14:paraId="08379102" w14:textId="77777777" w:rsidR="00C47D82" w:rsidRPr="00705206" w:rsidRDefault="0086516C" w:rsidP="001A02A6">
      <w:pPr>
        <w:numPr>
          <w:ilvl w:val="0"/>
          <w:numId w:val="14"/>
        </w:numPr>
        <w:tabs>
          <w:tab w:val="right" w:leader="underscore" w:pos="10206"/>
        </w:tabs>
        <w:spacing w:after="120"/>
        <w:ind w:left="714" w:hanging="357"/>
        <w:rPr>
          <w:sz w:val="22"/>
          <w:szCs w:val="22"/>
        </w:rPr>
      </w:pPr>
      <w:r w:rsidRPr="00705206">
        <w:rPr>
          <w:sz w:val="22"/>
          <w:szCs w:val="22"/>
        </w:rPr>
        <w:t>Toute</w:t>
      </w:r>
      <w:r w:rsidR="00C47D82" w:rsidRPr="00705206">
        <w:rPr>
          <w:sz w:val="22"/>
          <w:szCs w:val="22"/>
        </w:rPr>
        <w:t xml:space="preserve"> modification unilatérale de ma part des pièces du DCE entrainera l’invalidité de mon offre qui me sera alors retournée.</w:t>
      </w:r>
    </w:p>
    <w:p w14:paraId="56C2BBBD" w14:textId="77777777" w:rsidR="00727493" w:rsidRPr="00705206" w:rsidRDefault="00BE4C61" w:rsidP="00BE4C61">
      <w:pPr>
        <w:keepNext/>
        <w:pBdr>
          <w:bottom w:val="single" w:sz="4" w:space="1" w:color="auto"/>
        </w:pBdr>
        <w:tabs>
          <w:tab w:val="left" w:pos="-142"/>
          <w:tab w:val="right" w:leader="underscore" w:pos="10206"/>
        </w:tabs>
        <w:rPr>
          <w:b/>
          <w:bCs/>
          <w:sz w:val="22"/>
          <w:szCs w:val="22"/>
        </w:rPr>
      </w:pPr>
      <w:r w:rsidRPr="00705206">
        <w:rPr>
          <w:b/>
          <w:bCs/>
          <w:sz w:val="22"/>
          <w:szCs w:val="22"/>
        </w:rPr>
        <w:t>H</w:t>
      </w:r>
      <w:r w:rsidR="00727493" w:rsidRPr="00705206">
        <w:rPr>
          <w:b/>
          <w:bCs/>
          <w:sz w:val="22"/>
          <w:szCs w:val="22"/>
        </w:rPr>
        <w:t xml:space="preserve"> - </w:t>
      </w:r>
      <w:r w:rsidRPr="00705206">
        <w:rPr>
          <w:b/>
          <w:bCs/>
          <w:sz w:val="22"/>
          <w:szCs w:val="22"/>
        </w:rPr>
        <w:t>DOCUMENTS DE PREUVE DISPONIBLES EN LIGNE</w:t>
      </w:r>
    </w:p>
    <w:p w14:paraId="07A91C7A" w14:textId="77777777" w:rsidR="00727493" w:rsidRPr="00705206" w:rsidRDefault="00BE4C61" w:rsidP="00BE4C61">
      <w:pPr>
        <w:spacing w:after="120"/>
        <w:ind w:left="357"/>
        <w:rPr>
          <w:sz w:val="22"/>
          <w:szCs w:val="22"/>
        </w:rPr>
      </w:pPr>
      <w:r w:rsidRPr="00705206">
        <w:rPr>
          <w:sz w:val="22"/>
          <w:szCs w:val="22"/>
        </w:rPr>
        <w:t>En application de l’article 3.6 du RPAO, le candidat indique l’adresse internet à laquelle les documents justificatifs et moyens de preuve sont accessibles directement et gratuitement, ainsi que l’ensemble des renseignements nécessaires pour y accéder :</w:t>
      </w:r>
    </w:p>
    <w:p w14:paraId="7DB62D7D" w14:textId="77777777" w:rsidR="00BE4C61" w:rsidRPr="00705206" w:rsidRDefault="00BE4C61" w:rsidP="00BE4C61">
      <w:pPr>
        <w:spacing w:after="120"/>
        <w:ind w:left="357"/>
        <w:rPr>
          <w:bCs/>
          <w:sz w:val="22"/>
          <w:szCs w:val="22"/>
          <w:shd w:val="clear" w:color="auto" w:fill="D9D9D9" w:themeFill="background1" w:themeFillShade="D9"/>
          <w:lang w:eastAsia="en-US"/>
        </w:rPr>
      </w:pPr>
      <w:r w:rsidRPr="00705206">
        <w:rPr>
          <w:sz w:val="22"/>
          <w:szCs w:val="22"/>
        </w:rPr>
        <w:t>Adresse : </w:t>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p>
    <w:p w14:paraId="50FC04F4" w14:textId="3A2D7F25" w:rsidR="00DF17E1" w:rsidRPr="00705206" w:rsidRDefault="00DF17E1" w:rsidP="00DF17E1">
      <w:pPr>
        <w:spacing w:after="360"/>
        <w:ind w:left="357"/>
        <w:rPr>
          <w:sz w:val="22"/>
          <w:szCs w:val="22"/>
        </w:rPr>
      </w:pPr>
      <w:r w:rsidRPr="00705206">
        <w:rPr>
          <w:sz w:val="22"/>
          <w:szCs w:val="22"/>
        </w:rPr>
        <w:t xml:space="preserve">Renseignement pour accéder </w:t>
      </w:r>
      <w:r w:rsidR="00A801C9" w:rsidRPr="00705206">
        <w:rPr>
          <w:sz w:val="22"/>
          <w:szCs w:val="22"/>
        </w:rPr>
        <w:t>aux documents</w:t>
      </w:r>
      <w:r w:rsidRPr="00705206">
        <w:rPr>
          <w:sz w:val="22"/>
          <w:szCs w:val="22"/>
        </w:rPr>
        <w:t> :</w:t>
      </w:r>
      <w:r w:rsidRPr="00705206">
        <w:rPr>
          <w:bCs/>
          <w:sz w:val="22"/>
          <w:szCs w:val="22"/>
          <w:shd w:val="clear" w:color="auto" w:fill="D9D9D9" w:themeFill="background1" w:themeFillShade="D9"/>
          <w:lang w:eastAsia="en-US"/>
        </w:rPr>
        <w:t xml:space="preserve"> </w:t>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p>
    <w:p w14:paraId="6F56D7E2" w14:textId="77777777" w:rsidR="00DF17E1" w:rsidRPr="00705206" w:rsidRDefault="00DF17E1" w:rsidP="00BE4C61">
      <w:pPr>
        <w:spacing w:after="120"/>
        <w:ind w:left="357"/>
        <w:rPr>
          <w:sz w:val="22"/>
          <w:szCs w:val="22"/>
        </w:rPr>
      </w:pPr>
      <w:r w:rsidRPr="00705206">
        <w:rPr>
          <w:sz w:val="22"/>
          <w:szCs w:val="22"/>
        </w:rPr>
        <w:t>De plus, le candidat indique les documents non remis dans la présente offre car déjà fournis lors d’une précédente consultation et pour lesquels le contenu reste valable pour le présent appel d’offres :</w:t>
      </w:r>
    </w:p>
    <w:p w14:paraId="71A4F1BC" w14:textId="77777777" w:rsidR="00DF17E1" w:rsidRPr="00705206" w:rsidRDefault="00DF17E1" w:rsidP="00BE4C61">
      <w:pPr>
        <w:spacing w:after="120"/>
        <w:ind w:left="357"/>
        <w:rPr>
          <w:bCs/>
          <w:sz w:val="22"/>
          <w:szCs w:val="22"/>
          <w:shd w:val="clear" w:color="auto" w:fill="D9D9D9" w:themeFill="background1" w:themeFillShade="D9"/>
          <w:lang w:eastAsia="en-US"/>
        </w:rPr>
      </w:pPr>
      <w:r w:rsidRPr="00705206">
        <w:rPr>
          <w:sz w:val="22"/>
          <w:szCs w:val="22"/>
        </w:rPr>
        <w:t>Référence de la consultation : </w:t>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p>
    <w:p w14:paraId="5FDAA438" w14:textId="77777777" w:rsidR="00BE4C61" w:rsidRPr="00705206" w:rsidRDefault="00DF17E1" w:rsidP="00DF17E1">
      <w:pPr>
        <w:spacing w:after="120"/>
        <w:ind w:left="357"/>
        <w:rPr>
          <w:sz w:val="22"/>
          <w:szCs w:val="22"/>
        </w:rPr>
      </w:pPr>
      <w:r w:rsidRPr="00705206">
        <w:rPr>
          <w:sz w:val="22"/>
          <w:szCs w:val="22"/>
        </w:rPr>
        <w:t>Liste des documents déjà transmis : </w:t>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r w:rsidRPr="00705206">
        <w:rPr>
          <w:bCs/>
          <w:sz w:val="22"/>
          <w:szCs w:val="22"/>
          <w:shd w:val="clear" w:color="auto" w:fill="D9D9D9" w:themeFill="background1" w:themeFillShade="D9"/>
          <w:lang w:eastAsia="en-US"/>
        </w:rPr>
        <w:tab/>
      </w:r>
    </w:p>
    <w:tbl>
      <w:tblPr>
        <w:tblW w:w="5037" w:type="pct"/>
        <w:tblInd w:w="-37" w:type="dxa"/>
        <w:shd w:val="clear" w:color="auto" w:fill="D9D9D9"/>
        <w:tblCellMar>
          <w:left w:w="71" w:type="dxa"/>
          <w:right w:w="71" w:type="dxa"/>
        </w:tblCellMar>
        <w:tblLook w:val="04A0" w:firstRow="1" w:lastRow="0" w:firstColumn="1" w:lastColumn="0" w:noHBand="0" w:noVBand="1"/>
      </w:tblPr>
      <w:tblGrid>
        <w:gridCol w:w="41"/>
        <w:gridCol w:w="3896"/>
        <w:gridCol w:w="3179"/>
        <w:gridCol w:w="3518"/>
        <w:gridCol w:w="41"/>
      </w:tblGrid>
      <w:tr w:rsidR="00830C2D" w:rsidRPr="00705206" w14:paraId="23E9194C" w14:textId="77777777" w:rsidTr="00BB26D7">
        <w:trPr>
          <w:gridBefore w:val="1"/>
          <w:gridAfter w:val="1"/>
          <w:wBefore w:w="19" w:type="pct"/>
          <w:wAfter w:w="19" w:type="pct"/>
        </w:trPr>
        <w:tc>
          <w:tcPr>
            <w:tcW w:w="4962" w:type="pct"/>
            <w:gridSpan w:val="3"/>
            <w:tcBorders>
              <w:bottom w:val="single" w:sz="4" w:space="0" w:color="auto"/>
            </w:tcBorders>
            <w:hideMark/>
          </w:tcPr>
          <w:p w14:paraId="61DAD9F9" w14:textId="77777777" w:rsidR="00830C2D" w:rsidRPr="00705206" w:rsidRDefault="00830C2D" w:rsidP="00BE4C61">
            <w:pPr>
              <w:keepNext/>
              <w:tabs>
                <w:tab w:val="left" w:pos="-142"/>
                <w:tab w:val="right" w:leader="underscore" w:pos="10206"/>
              </w:tabs>
              <w:rPr>
                <w:b/>
                <w:bCs/>
                <w:sz w:val="22"/>
                <w:szCs w:val="22"/>
              </w:rPr>
            </w:pPr>
            <w:r w:rsidRPr="00705206">
              <w:rPr>
                <w:b/>
                <w:bCs/>
                <w:sz w:val="22"/>
                <w:szCs w:val="22"/>
              </w:rPr>
              <w:br w:type="page"/>
            </w:r>
            <w:r w:rsidRPr="00705206">
              <w:rPr>
                <w:b/>
                <w:bCs/>
                <w:sz w:val="22"/>
                <w:szCs w:val="22"/>
              </w:rPr>
              <w:br w:type="page"/>
            </w:r>
            <w:r w:rsidR="00BE4C61" w:rsidRPr="00705206">
              <w:rPr>
                <w:b/>
                <w:bCs/>
                <w:sz w:val="22"/>
                <w:szCs w:val="22"/>
              </w:rPr>
              <w:t>I</w:t>
            </w:r>
            <w:r w:rsidR="00C47D82" w:rsidRPr="00705206">
              <w:rPr>
                <w:b/>
                <w:bCs/>
                <w:sz w:val="22"/>
                <w:szCs w:val="22"/>
              </w:rPr>
              <w:t xml:space="preserve"> </w:t>
            </w:r>
            <w:r w:rsidRPr="00705206">
              <w:rPr>
                <w:b/>
                <w:bCs/>
                <w:sz w:val="22"/>
                <w:szCs w:val="22"/>
              </w:rPr>
              <w:t xml:space="preserve">– SIGNATURE DU CANDIDAT </w:t>
            </w:r>
          </w:p>
        </w:tc>
      </w:tr>
      <w:tr w:rsidR="00830C2D" w:rsidRPr="00705206" w14:paraId="68849855" w14:textId="77777777" w:rsidTr="00BB26D7">
        <w:trPr>
          <w:trHeight w:val="2110"/>
        </w:trPr>
        <w:tc>
          <w:tcPr>
            <w:tcW w:w="1844" w:type="pct"/>
            <w:gridSpan w:val="2"/>
            <w:tcMar>
              <w:top w:w="0" w:type="dxa"/>
              <w:left w:w="108" w:type="dxa"/>
              <w:bottom w:w="0" w:type="dxa"/>
              <w:right w:w="108" w:type="dxa"/>
            </w:tcMar>
            <w:hideMark/>
          </w:tcPr>
          <w:p w14:paraId="407C4B68" w14:textId="77777777" w:rsidR="00BB26D7" w:rsidRPr="00705206" w:rsidRDefault="00830C2D" w:rsidP="00BB26D7">
            <w:pPr>
              <w:tabs>
                <w:tab w:val="left" w:pos="3370"/>
                <w:tab w:val="right" w:leader="underscore" w:pos="10206"/>
              </w:tabs>
              <w:spacing w:before="120" w:line="276" w:lineRule="auto"/>
              <w:ind w:right="-104"/>
              <w:rPr>
                <w:bCs/>
                <w:sz w:val="22"/>
                <w:szCs w:val="22"/>
                <w:lang w:eastAsia="en-US"/>
              </w:rPr>
            </w:pPr>
            <w:r w:rsidRPr="00705206">
              <w:rPr>
                <w:bCs/>
                <w:sz w:val="22"/>
                <w:szCs w:val="22"/>
                <w:lang w:eastAsia="en-US"/>
              </w:rPr>
              <w:t>Nom, prénom</w:t>
            </w:r>
            <w:r w:rsidR="00BB26D7" w:rsidRPr="00705206">
              <w:rPr>
                <w:bCs/>
                <w:sz w:val="22"/>
                <w:szCs w:val="22"/>
                <w:lang w:eastAsia="en-US"/>
              </w:rPr>
              <w:t> :</w:t>
            </w:r>
          </w:p>
          <w:p w14:paraId="7B65A39A" w14:textId="77777777" w:rsidR="00BB26D7" w:rsidRPr="00705206" w:rsidRDefault="00BB26D7" w:rsidP="00BB26D7">
            <w:pPr>
              <w:tabs>
                <w:tab w:val="left" w:pos="3370"/>
                <w:tab w:val="right" w:leader="underscore" w:pos="10206"/>
              </w:tabs>
              <w:spacing w:before="120" w:line="276" w:lineRule="auto"/>
              <w:ind w:right="-104"/>
              <w:rPr>
                <w:bCs/>
                <w:sz w:val="22"/>
                <w:szCs w:val="22"/>
                <w:lang w:eastAsia="en-US"/>
              </w:rPr>
            </w:pPr>
            <w:r w:rsidRPr="00705206">
              <w:rPr>
                <w:bCs/>
                <w:sz w:val="22"/>
                <w:szCs w:val="22"/>
                <w:shd w:val="clear" w:color="auto" w:fill="D9D9D9" w:themeFill="background1" w:themeFillShade="D9"/>
                <w:lang w:eastAsia="en-US"/>
              </w:rPr>
              <w:tab/>
            </w:r>
          </w:p>
          <w:p w14:paraId="05424E73" w14:textId="77777777" w:rsidR="00830C2D" w:rsidRPr="00705206" w:rsidRDefault="00BB26D7" w:rsidP="00BB26D7">
            <w:pPr>
              <w:tabs>
                <w:tab w:val="right" w:leader="underscore" w:pos="10206"/>
              </w:tabs>
              <w:spacing w:before="120" w:line="276" w:lineRule="auto"/>
              <w:ind w:right="-104"/>
              <w:rPr>
                <w:bCs/>
                <w:sz w:val="22"/>
                <w:szCs w:val="22"/>
                <w:lang w:eastAsia="en-US"/>
              </w:rPr>
            </w:pPr>
            <w:r w:rsidRPr="00705206">
              <w:rPr>
                <w:bCs/>
                <w:sz w:val="22"/>
                <w:szCs w:val="22"/>
                <w:lang w:eastAsia="en-US"/>
              </w:rPr>
              <w:t>Q</w:t>
            </w:r>
            <w:r w:rsidR="00830C2D" w:rsidRPr="00705206">
              <w:rPr>
                <w:bCs/>
                <w:sz w:val="22"/>
                <w:szCs w:val="22"/>
                <w:lang w:eastAsia="en-US"/>
              </w:rPr>
              <w:t xml:space="preserve">ualité du signataire </w:t>
            </w:r>
            <w:r w:rsidR="00536131" w:rsidRPr="00705206">
              <w:rPr>
                <w:rStyle w:val="FootnoteReference"/>
                <w:bCs/>
                <w:sz w:val="22"/>
                <w:szCs w:val="22"/>
                <w:lang w:eastAsia="en-US"/>
              </w:rPr>
              <w:footnoteReference w:id="3"/>
            </w:r>
            <w:r w:rsidRPr="00705206">
              <w:rPr>
                <w:bCs/>
                <w:sz w:val="22"/>
                <w:szCs w:val="22"/>
                <w:lang w:eastAsia="en-US"/>
              </w:rPr>
              <w:t> :</w:t>
            </w:r>
          </w:p>
          <w:p w14:paraId="5BC83CDC" w14:textId="77777777" w:rsidR="00BB26D7" w:rsidRPr="00705206" w:rsidRDefault="00BB26D7" w:rsidP="00BB26D7">
            <w:pPr>
              <w:tabs>
                <w:tab w:val="left" w:pos="3370"/>
                <w:tab w:val="right" w:leader="underscore" w:pos="10206"/>
              </w:tabs>
              <w:spacing w:before="120" w:line="276" w:lineRule="auto"/>
              <w:ind w:right="-104"/>
              <w:rPr>
                <w:bCs/>
                <w:sz w:val="22"/>
                <w:szCs w:val="22"/>
                <w:lang w:eastAsia="en-US"/>
              </w:rPr>
            </w:pPr>
            <w:r w:rsidRPr="00705206">
              <w:rPr>
                <w:bCs/>
                <w:sz w:val="22"/>
                <w:szCs w:val="22"/>
                <w:shd w:val="clear" w:color="auto" w:fill="D9D9D9" w:themeFill="background1" w:themeFillShade="D9"/>
                <w:lang w:eastAsia="en-US"/>
              </w:rPr>
              <w:tab/>
            </w:r>
          </w:p>
          <w:p w14:paraId="2BD3AEC5" w14:textId="77777777" w:rsidR="00BB26D7" w:rsidRPr="00705206" w:rsidRDefault="00BB26D7" w:rsidP="00BB26D7">
            <w:pPr>
              <w:tabs>
                <w:tab w:val="right" w:leader="underscore" w:pos="10206"/>
              </w:tabs>
              <w:spacing w:before="120" w:line="276" w:lineRule="auto"/>
              <w:ind w:right="-104"/>
              <w:rPr>
                <w:bCs/>
                <w:sz w:val="22"/>
                <w:szCs w:val="22"/>
                <w:lang w:eastAsia="en-US"/>
              </w:rPr>
            </w:pPr>
          </w:p>
        </w:tc>
        <w:tc>
          <w:tcPr>
            <w:tcW w:w="1489" w:type="pct"/>
            <w:tcMar>
              <w:top w:w="0" w:type="dxa"/>
              <w:left w:w="108" w:type="dxa"/>
              <w:bottom w:w="0" w:type="dxa"/>
              <w:right w:w="108" w:type="dxa"/>
            </w:tcMar>
            <w:hideMark/>
          </w:tcPr>
          <w:p w14:paraId="72E49627" w14:textId="77777777" w:rsidR="00BB26D7" w:rsidRPr="00705206" w:rsidRDefault="00BB26D7" w:rsidP="00BB26D7">
            <w:pPr>
              <w:tabs>
                <w:tab w:val="left" w:pos="2719"/>
                <w:tab w:val="right" w:leader="underscore" w:pos="10206"/>
              </w:tabs>
              <w:spacing w:before="120" w:line="276" w:lineRule="auto"/>
              <w:ind w:right="-104"/>
              <w:rPr>
                <w:bCs/>
                <w:sz w:val="22"/>
                <w:szCs w:val="22"/>
                <w:lang w:eastAsia="en-US"/>
              </w:rPr>
            </w:pPr>
            <w:r w:rsidRPr="00705206">
              <w:rPr>
                <w:bCs/>
                <w:sz w:val="22"/>
                <w:szCs w:val="22"/>
                <w:lang w:eastAsia="en-US"/>
              </w:rPr>
              <w:t xml:space="preserve">Lieu : </w:t>
            </w:r>
            <w:r w:rsidRPr="00705206">
              <w:rPr>
                <w:bCs/>
                <w:sz w:val="22"/>
                <w:szCs w:val="22"/>
                <w:shd w:val="clear" w:color="auto" w:fill="D9D9D9" w:themeFill="background1" w:themeFillShade="D9"/>
                <w:lang w:eastAsia="en-US"/>
              </w:rPr>
              <w:tab/>
            </w:r>
          </w:p>
          <w:p w14:paraId="46614729" w14:textId="77777777" w:rsidR="00830C2D" w:rsidRPr="00705206" w:rsidRDefault="00BB26D7" w:rsidP="00BB26D7">
            <w:pPr>
              <w:tabs>
                <w:tab w:val="right" w:leader="underscore" w:pos="10206"/>
              </w:tabs>
              <w:spacing w:line="276" w:lineRule="auto"/>
              <w:ind w:right="540"/>
              <w:rPr>
                <w:bCs/>
                <w:sz w:val="22"/>
                <w:szCs w:val="22"/>
                <w:lang w:eastAsia="en-US"/>
              </w:rPr>
            </w:pPr>
            <w:r w:rsidRPr="00705206">
              <w:rPr>
                <w:bCs/>
                <w:sz w:val="22"/>
                <w:szCs w:val="22"/>
                <w:lang w:eastAsia="en-US"/>
              </w:rPr>
              <w:t xml:space="preserve">&amp; </w:t>
            </w:r>
            <w:r w:rsidR="00830C2D" w:rsidRPr="00705206">
              <w:rPr>
                <w:bCs/>
                <w:sz w:val="22"/>
                <w:szCs w:val="22"/>
                <w:lang w:eastAsia="en-US"/>
              </w:rPr>
              <w:t>date de signature</w:t>
            </w:r>
            <w:r w:rsidRPr="00705206">
              <w:rPr>
                <w:bCs/>
                <w:sz w:val="22"/>
                <w:szCs w:val="22"/>
                <w:lang w:eastAsia="en-US"/>
              </w:rPr>
              <w:t> :</w:t>
            </w:r>
          </w:p>
          <w:p w14:paraId="1CF3C670" w14:textId="77777777" w:rsidR="00BB26D7" w:rsidRPr="00705206" w:rsidRDefault="00BB26D7" w:rsidP="00BB26D7">
            <w:pPr>
              <w:tabs>
                <w:tab w:val="left" w:pos="2719"/>
                <w:tab w:val="right" w:leader="underscore" w:pos="10206"/>
              </w:tabs>
              <w:spacing w:line="276" w:lineRule="auto"/>
              <w:ind w:right="-49"/>
              <w:rPr>
                <w:bCs/>
                <w:sz w:val="22"/>
                <w:szCs w:val="22"/>
                <w:lang w:eastAsia="en-US"/>
              </w:rPr>
            </w:pPr>
            <w:r w:rsidRPr="00705206">
              <w:rPr>
                <w:bCs/>
                <w:sz w:val="22"/>
                <w:szCs w:val="22"/>
                <w:shd w:val="clear" w:color="auto" w:fill="D9D9D9" w:themeFill="background1" w:themeFillShade="D9"/>
                <w:lang w:eastAsia="en-US"/>
              </w:rPr>
              <w:tab/>
            </w:r>
          </w:p>
        </w:tc>
        <w:tc>
          <w:tcPr>
            <w:tcW w:w="1667" w:type="pct"/>
            <w:gridSpan w:val="2"/>
            <w:tcMar>
              <w:top w:w="0" w:type="dxa"/>
              <w:left w:w="108" w:type="dxa"/>
              <w:bottom w:w="0" w:type="dxa"/>
              <w:right w:w="108" w:type="dxa"/>
            </w:tcMar>
            <w:hideMark/>
          </w:tcPr>
          <w:p w14:paraId="4F1088A9" w14:textId="77777777" w:rsidR="00830C2D" w:rsidRPr="00705206" w:rsidRDefault="00830C2D" w:rsidP="00F74912">
            <w:pPr>
              <w:tabs>
                <w:tab w:val="right" w:leader="underscore" w:pos="10206"/>
              </w:tabs>
              <w:spacing w:line="276" w:lineRule="auto"/>
              <w:jc w:val="center"/>
              <w:rPr>
                <w:bCs/>
                <w:sz w:val="22"/>
                <w:szCs w:val="22"/>
                <w:lang w:eastAsia="en-US"/>
              </w:rPr>
            </w:pPr>
            <w:r w:rsidRPr="00705206">
              <w:rPr>
                <w:bCs/>
                <w:sz w:val="22"/>
                <w:szCs w:val="22"/>
                <w:lang w:eastAsia="en-US"/>
              </w:rPr>
              <w:t>Signature</w:t>
            </w:r>
          </w:p>
          <w:p w14:paraId="48578A4B"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p w14:paraId="61614359"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p w14:paraId="6B61A0F2"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p w14:paraId="1B68482C"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p w14:paraId="0AA574F6"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p w14:paraId="0884C4F5" w14:textId="77777777" w:rsidR="00BB26D7" w:rsidRPr="00705206" w:rsidRDefault="00BB26D7" w:rsidP="00BB26D7">
            <w:pPr>
              <w:shd w:val="clear" w:color="auto" w:fill="D9D9D9" w:themeFill="background1" w:themeFillShade="D9"/>
              <w:tabs>
                <w:tab w:val="left" w:pos="2980"/>
                <w:tab w:val="right" w:leader="underscore" w:pos="10206"/>
              </w:tabs>
              <w:spacing w:line="276" w:lineRule="auto"/>
              <w:rPr>
                <w:bCs/>
                <w:sz w:val="22"/>
                <w:szCs w:val="22"/>
                <w:lang w:eastAsia="en-US"/>
              </w:rPr>
            </w:pPr>
            <w:r w:rsidRPr="00705206">
              <w:rPr>
                <w:bCs/>
                <w:sz w:val="22"/>
                <w:szCs w:val="22"/>
                <w:lang w:eastAsia="en-US"/>
              </w:rPr>
              <w:tab/>
            </w:r>
          </w:p>
        </w:tc>
      </w:tr>
    </w:tbl>
    <w:p w14:paraId="1BBA696F" w14:textId="108D1874" w:rsidR="00B82FF2" w:rsidRPr="00705206" w:rsidRDefault="00B82FF2" w:rsidP="00B82FF2">
      <w:pPr>
        <w:pStyle w:val="Heading1"/>
      </w:pPr>
      <w:bookmarkStart w:id="309" w:name="_Toc24544346"/>
      <w:bookmarkStart w:id="310" w:name="_Toc49954814"/>
      <w:bookmarkStart w:id="311" w:name="_Toc236298828"/>
      <w:r w:rsidRPr="00705206">
        <w:t>ANNEXE 2 – FICHE D’IDENTIFICATION DU SOUS-TRAITANT (FIS) N° ____</w:t>
      </w:r>
      <w:bookmarkEnd w:id="309"/>
      <w:bookmarkEnd w:id="310"/>
      <w:bookmarkEnd w:id="311"/>
    </w:p>
    <w:p w14:paraId="465D928C" w14:textId="764DA4DB" w:rsidR="00830C2D" w:rsidRPr="00705206" w:rsidRDefault="00830C2D" w:rsidP="00DF3C7D">
      <w:pPr>
        <w:tabs>
          <w:tab w:val="right" w:leader="underscore" w:pos="10206"/>
        </w:tabs>
        <w:spacing w:before="180" w:after="180"/>
        <w:jc w:val="center"/>
        <w:rPr>
          <w:b/>
          <w:sz w:val="22"/>
          <w:szCs w:val="22"/>
        </w:rPr>
      </w:pPr>
      <w:r w:rsidRPr="00705206">
        <w:rPr>
          <w:b/>
          <w:sz w:val="22"/>
          <w:szCs w:val="22"/>
        </w:rPr>
        <w:t>À fournir obligatoirement pour chaque sous-trai</w:t>
      </w:r>
      <w:r w:rsidR="00DF3C7D" w:rsidRPr="00705206">
        <w:rPr>
          <w:b/>
          <w:sz w:val="22"/>
          <w:szCs w:val="22"/>
        </w:rPr>
        <w:t>tant identifié par un candidat.</w:t>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3F33BECD" w14:textId="77777777" w:rsidTr="00BB26D7">
        <w:trPr>
          <w:trHeight w:val="160"/>
        </w:trPr>
        <w:tc>
          <w:tcPr>
            <w:tcW w:w="5000" w:type="pct"/>
            <w:hideMark/>
          </w:tcPr>
          <w:p w14:paraId="0ECBE598" w14:textId="77777777" w:rsidR="00830C2D" w:rsidRPr="00705206" w:rsidRDefault="00830C2D" w:rsidP="00F74912">
            <w:pPr>
              <w:tabs>
                <w:tab w:val="left" w:pos="-142"/>
                <w:tab w:val="left" w:pos="4111"/>
                <w:tab w:val="right" w:leader="underscore" w:pos="10206"/>
              </w:tabs>
              <w:spacing w:before="60" w:after="60" w:line="276" w:lineRule="auto"/>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A – OBJET DE LA SOUS-TRAITANCE</w:t>
            </w:r>
          </w:p>
        </w:tc>
      </w:tr>
    </w:tbl>
    <w:p w14:paraId="3F2B9C5C" w14:textId="5B68767D" w:rsidR="00830C2D" w:rsidRPr="00705206" w:rsidRDefault="00BB26D7" w:rsidP="00F74912">
      <w:pPr>
        <w:tabs>
          <w:tab w:val="right" w:leader="underscore" w:pos="10206"/>
        </w:tabs>
        <w:spacing w:before="120" w:after="120"/>
        <w:ind w:left="425"/>
        <w:rPr>
          <w:sz w:val="22"/>
          <w:szCs w:val="22"/>
        </w:rPr>
      </w:pPr>
      <w:r w:rsidRPr="00705206">
        <w:rPr>
          <w:sz w:val="22"/>
          <w:szCs w:val="22"/>
        </w:rPr>
        <w:t xml:space="preserve">Objet du marché </w:t>
      </w:r>
      <w:r w:rsidR="00830C2D" w:rsidRPr="00705206">
        <w:rPr>
          <w:sz w:val="22"/>
          <w:szCs w:val="22"/>
        </w:rPr>
        <w:t xml:space="preserve">: </w:t>
      </w:r>
      <w:r w:rsidR="00696EB7" w:rsidRPr="00705206">
        <w:rPr>
          <w:sz w:val="22"/>
          <w:szCs w:val="22"/>
        </w:rPr>
        <w:fldChar w:fldCharType="begin"/>
      </w:r>
      <w:r w:rsidR="00696EB7" w:rsidRPr="00705206">
        <w:rPr>
          <w:sz w:val="22"/>
          <w:szCs w:val="22"/>
        </w:rPr>
        <w:instrText xml:space="preserve"> REF Objet \h  \* MERGEFORMAT </w:instrText>
      </w:r>
      <w:r w:rsidR="00696EB7" w:rsidRPr="00705206">
        <w:rPr>
          <w:sz w:val="22"/>
          <w:szCs w:val="22"/>
        </w:rPr>
      </w:r>
      <w:r w:rsidR="00696EB7" w:rsidRPr="00705206">
        <w:rPr>
          <w:sz w:val="22"/>
          <w:szCs w:val="22"/>
        </w:rPr>
        <w:fldChar w:fldCharType="separate"/>
      </w:r>
      <w:r w:rsidR="00827F22" w:rsidRPr="00827F22">
        <w:rPr>
          <w:sz w:val="22"/>
          <w:szCs w:val="22"/>
        </w:rPr>
        <w:t>PRESTATIONS DE TRANSPORT SUR</w:t>
      </w:r>
      <w:r w:rsidR="00827F22" w:rsidRPr="00705206">
        <w:rPr>
          <w:b/>
          <w:sz w:val="22"/>
          <w:szCs w:val="22"/>
        </w:rPr>
        <w:t xml:space="preserve"> LE RESEAU </w:t>
      </w:r>
      <w:r w:rsidR="00827F22">
        <w:rPr>
          <w:b/>
          <w:sz w:val="22"/>
          <w:szCs w:val="22"/>
        </w:rPr>
        <w:t>D’AUTOCARS INTERURBAIN (</w:t>
      </w:r>
      <w:r w:rsidR="00827F22" w:rsidRPr="00705206">
        <w:rPr>
          <w:b/>
          <w:sz w:val="22"/>
          <w:szCs w:val="22"/>
        </w:rPr>
        <w:t>RAÏ</w:t>
      </w:r>
      <w:r w:rsidR="00696EB7" w:rsidRPr="00705206">
        <w:rPr>
          <w:sz w:val="22"/>
          <w:szCs w:val="22"/>
        </w:rPr>
        <w:fldChar w:fldCharType="end"/>
      </w:r>
      <w:r w:rsidR="00696EB7" w:rsidRPr="00705206" w:rsidDel="00696EB7">
        <w:rPr>
          <w:sz w:val="22"/>
          <w:szCs w:val="22"/>
        </w:rPr>
        <w:t xml:space="preserve"> </w:t>
      </w:r>
    </w:p>
    <w:p w14:paraId="071A3FC1" w14:textId="77777777" w:rsidR="00830C2D" w:rsidRPr="00705206" w:rsidRDefault="00BB26D7" w:rsidP="00BB26D7">
      <w:pPr>
        <w:tabs>
          <w:tab w:val="left" w:pos="9639"/>
          <w:tab w:val="right" w:leader="underscore" w:pos="10206"/>
        </w:tabs>
        <w:spacing w:before="120" w:after="120"/>
        <w:ind w:left="425"/>
        <w:rPr>
          <w:color w:val="A6A6A6"/>
          <w:sz w:val="22"/>
          <w:szCs w:val="22"/>
        </w:rPr>
      </w:pPr>
      <w:r w:rsidRPr="00705206">
        <w:rPr>
          <w:sz w:val="22"/>
          <w:szCs w:val="22"/>
        </w:rPr>
        <w:t>Nom du candidat </w:t>
      </w:r>
      <w:r w:rsidR="00830C2D" w:rsidRPr="00705206">
        <w:rPr>
          <w:sz w:val="22"/>
          <w:szCs w:val="22"/>
        </w:rPr>
        <w:t xml:space="preserve">: </w:t>
      </w:r>
      <w:r w:rsidRPr="00705206">
        <w:rPr>
          <w:color w:val="A6A6A6"/>
          <w:sz w:val="22"/>
          <w:szCs w:val="22"/>
          <w:shd w:val="clear" w:color="auto" w:fill="D9D9D9" w:themeFill="background1" w:themeFillShade="D9"/>
        </w:rPr>
        <w:tab/>
      </w:r>
    </w:p>
    <w:p w14:paraId="150C89C9" w14:textId="7F295C17" w:rsidR="00830C2D" w:rsidRPr="00705206" w:rsidRDefault="00830C2D" w:rsidP="00BB26D7">
      <w:pPr>
        <w:tabs>
          <w:tab w:val="left" w:pos="9639"/>
          <w:tab w:val="right" w:leader="underscore" w:pos="10206"/>
        </w:tabs>
        <w:spacing w:before="120" w:after="120"/>
        <w:ind w:left="425"/>
        <w:rPr>
          <w:color w:val="A6A6A6"/>
          <w:sz w:val="22"/>
          <w:szCs w:val="22"/>
        </w:rPr>
      </w:pPr>
      <w:r w:rsidRPr="00705206">
        <w:rPr>
          <w:sz w:val="22"/>
          <w:szCs w:val="22"/>
        </w:rPr>
        <w:t xml:space="preserve">LOT : </w:t>
      </w:r>
      <w:r w:rsidR="00BB26D7" w:rsidRPr="00705206">
        <w:rPr>
          <w:color w:val="A6A6A6"/>
          <w:sz w:val="22"/>
          <w:szCs w:val="22"/>
          <w:shd w:val="clear" w:color="auto" w:fill="D9D9D9" w:themeFill="background1" w:themeFillShade="D9"/>
        </w:rPr>
        <w:tab/>
      </w:r>
    </w:p>
    <w:p w14:paraId="1D0EA01D" w14:textId="77777777" w:rsidR="00830C2D" w:rsidRPr="00705206" w:rsidRDefault="00BB26D7" w:rsidP="00BB26D7">
      <w:pPr>
        <w:tabs>
          <w:tab w:val="left" w:pos="9639"/>
          <w:tab w:val="right" w:leader="underscore" w:pos="10206"/>
        </w:tabs>
        <w:spacing w:before="120" w:after="120"/>
        <w:ind w:left="425"/>
        <w:rPr>
          <w:color w:val="A6A6A6"/>
          <w:sz w:val="22"/>
          <w:szCs w:val="22"/>
        </w:rPr>
      </w:pPr>
      <w:r w:rsidRPr="00705206">
        <w:rPr>
          <w:sz w:val="22"/>
          <w:szCs w:val="22"/>
        </w:rPr>
        <w:t>Nature exacte des prestations sous-traitées</w:t>
      </w:r>
      <w:r w:rsidR="00830C2D" w:rsidRPr="00705206">
        <w:rPr>
          <w:sz w:val="22"/>
          <w:szCs w:val="22"/>
        </w:rPr>
        <w:t xml:space="preserve"> : </w:t>
      </w:r>
      <w:r w:rsidRPr="00705206">
        <w:rPr>
          <w:color w:val="A6A6A6"/>
          <w:sz w:val="22"/>
          <w:szCs w:val="22"/>
          <w:shd w:val="clear" w:color="auto" w:fill="D9D9D9" w:themeFill="background1" w:themeFillShade="D9"/>
        </w:rPr>
        <w:tab/>
      </w:r>
    </w:p>
    <w:p w14:paraId="552145EF" w14:textId="77777777" w:rsidR="00BB26D7" w:rsidRPr="00705206" w:rsidRDefault="00BB26D7" w:rsidP="00BB26D7">
      <w:pPr>
        <w:tabs>
          <w:tab w:val="left" w:pos="9639"/>
          <w:tab w:val="right" w:leader="underscore" w:pos="10206"/>
        </w:tabs>
        <w:spacing w:before="120" w:after="120"/>
        <w:ind w:left="425"/>
        <w:rPr>
          <w:sz w:val="22"/>
          <w:szCs w:val="22"/>
          <w:shd w:val="clear" w:color="auto" w:fill="D9D9D9" w:themeFill="background1" w:themeFillShade="D9"/>
        </w:rPr>
      </w:pPr>
      <w:r w:rsidRPr="00705206">
        <w:rPr>
          <w:sz w:val="22"/>
          <w:szCs w:val="22"/>
          <w:shd w:val="clear" w:color="auto" w:fill="D9D9D9" w:themeFill="background1" w:themeFillShade="D9"/>
        </w:rPr>
        <w:tab/>
      </w:r>
    </w:p>
    <w:p w14:paraId="7884D403" w14:textId="77777777" w:rsidR="004A1DCB" w:rsidRPr="00705206" w:rsidRDefault="004A1DCB" w:rsidP="004A4A59">
      <w:pPr>
        <w:shd w:val="clear" w:color="auto" w:fill="D9D9D9" w:themeFill="background1" w:themeFillShade="D9"/>
        <w:tabs>
          <w:tab w:val="left" w:pos="9639"/>
        </w:tabs>
        <w:spacing w:before="120" w:after="120"/>
        <w:ind w:left="425" w:right="958"/>
        <w:rPr>
          <w:color w:val="A6A6A6"/>
          <w:sz w:val="22"/>
          <w:szCs w:val="22"/>
        </w:rPr>
      </w:pP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49D2D5E4" w14:textId="77777777" w:rsidTr="00BB26D7">
        <w:tc>
          <w:tcPr>
            <w:tcW w:w="5000" w:type="pct"/>
            <w:hideMark/>
          </w:tcPr>
          <w:p w14:paraId="1AC67067" w14:textId="77777777" w:rsidR="00830C2D" w:rsidRPr="00705206" w:rsidRDefault="00830C2D" w:rsidP="00F74912">
            <w:pPr>
              <w:tabs>
                <w:tab w:val="left" w:pos="-142"/>
                <w:tab w:val="left" w:pos="4111"/>
                <w:tab w:val="right" w:leader="underscore" w:pos="10206"/>
              </w:tabs>
              <w:spacing w:before="60" w:after="60" w:line="276" w:lineRule="auto"/>
              <w:rPr>
                <w:b/>
                <w:bCs/>
                <w:sz w:val="22"/>
                <w:szCs w:val="22"/>
              </w:rPr>
            </w:pPr>
            <w:r w:rsidRPr="00705206">
              <w:rPr>
                <w:b/>
                <w:bCs/>
                <w:sz w:val="22"/>
                <w:szCs w:val="22"/>
              </w:rPr>
              <w:br w:type="page"/>
            </w:r>
            <w:r w:rsidRPr="00705206">
              <w:rPr>
                <w:b/>
                <w:bCs/>
                <w:sz w:val="22"/>
                <w:szCs w:val="22"/>
              </w:rPr>
              <w:br w:type="page"/>
              <w:t>B - PRÉSENTATION DU SOUS-TRAITANT</w:t>
            </w:r>
          </w:p>
        </w:tc>
      </w:tr>
    </w:tbl>
    <w:p w14:paraId="386467B1" w14:textId="77777777" w:rsidR="00696EB7" w:rsidRPr="00705206" w:rsidRDefault="00696EB7" w:rsidP="00BB26D7">
      <w:pPr>
        <w:tabs>
          <w:tab w:val="left" w:pos="9639"/>
          <w:tab w:val="right" w:leader="underscore" w:pos="10206"/>
        </w:tabs>
        <w:spacing w:before="120" w:after="120"/>
        <w:ind w:left="425"/>
        <w:jc w:val="left"/>
        <w:rPr>
          <w:iCs/>
          <w:sz w:val="22"/>
          <w:szCs w:val="22"/>
        </w:rPr>
      </w:pPr>
      <w:r w:rsidRPr="00705206">
        <w:rPr>
          <w:iCs/>
          <w:sz w:val="22"/>
          <w:szCs w:val="22"/>
        </w:rPr>
        <w:t xml:space="preserve">NOM, Prénoms du signataire de la déclaration : </w:t>
      </w:r>
      <w:r w:rsidR="00BB26D7" w:rsidRPr="00705206">
        <w:rPr>
          <w:iCs/>
          <w:sz w:val="22"/>
          <w:szCs w:val="22"/>
          <w:shd w:val="clear" w:color="auto" w:fill="D9D9D9" w:themeFill="background1" w:themeFillShade="D9"/>
        </w:rPr>
        <w:tab/>
      </w:r>
    </w:p>
    <w:p w14:paraId="7EEABF4C" w14:textId="77777777" w:rsidR="00696EB7" w:rsidRPr="00705206" w:rsidRDefault="00696EB7" w:rsidP="00BB26D7">
      <w:pPr>
        <w:tabs>
          <w:tab w:val="left" w:pos="9639"/>
          <w:tab w:val="right" w:leader="underscore" w:pos="10206"/>
        </w:tabs>
        <w:spacing w:before="120" w:after="120"/>
        <w:ind w:left="425"/>
        <w:jc w:val="left"/>
        <w:rPr>
          <w:iCs/>
          <w:sz w:val="22"/>
          <w:szCs w:val="22"/>
        </w:rPr>
      </w:pPr>
      <w:r w:rsidRPr="00705206">
        <w:rPr>
          <w:iCs/>
          <w:sz w:val="22"/>
          <w:szCs w:val="22"/>
        </w:rPr>
        <w:t>Qualités et pouvoirs du signataire de la déclaration</w:t>
      </w:r>
      <w:r w:rsidR="007E691D" w:rsidRPr="00705206">
        <w:rPr>
          <w:iCs/>
          <w:sz w:val="22"/>
          <w:szCs w:val="22"/>
        </w:rPr>
        <w:t xml:space="preserve"> </w:t>
      </w:r>
      <w:r w:rsidR="00BB26D7" w:rsidRPr="00705206">
        <w:rPr>
          <w:iCs/>
          <w:sz w:val="22"/>
          <w:szCs w:val="22"/>
        </w:rPr>
        <w:t xml:space="preserve">: </w:t>
      </w:r>
      <w:r w:rsidR="00BB26D7" w:rsidRPr="00705206">
        <w:rPr>
          <w:iCs/>
          <w:sz w:val="22"/>
          <w:szCs w:val="22"/>
          <w:shd w:val="clear" w:color="auto" w:fill="D9D9D9" w:themeFill="background1" w:themeFillShade="D9"/>
        </w:rPr>
        <w:tab/>
      </w:r>
    </w:p>
    <w:p w14:paraId="0EB9CA30" w14:textId="77777777" w:rsidR="00696EB7" w:rsidRPr="00705206" w:rsidRDefault="00BB26D7" w:rsidP="00BB26D7">
      <w:pPr>
        <w:tabs>
          <w:tab w:val="left" w:pos="9639"/>
        </w:tabs>
        <w:spacing w:before="120" w:after="120"/>
        <w:ind w:left="425"/>
        <w:jc w:val="left"/>
        <w:rPr>
          <w:sz w:val="22"/>
          <w:szCs w:val="22"/>
        </w:rPr>
      </w:pPr>
      <w:r w:rsidRPr="00705206">
        <w:rPr>
          <w:sz w:val="22"/>
          <w:szCs w:val="22"/>
          <w:shd w:val="clear" w:color="auto" w:fill="D9D9D9" w:themeFill="background1" w:themeFillShade="D9"/>
        </w:rPr>
        <w:tab/>
      </w:r>
    </w:p>
    <w:p w14:paraId="088E456B" w14:textId="77777777" w:rsidR="00696EB7" w:rsidRPr="00705206" w:rsidRDefault="00696EB7" w:rsidP="00BB26D7">
      <w:pPr>
        <w:tabs>
          <w:tab w:val="left" w:pos="9639"/>
          <w:tab w:val="right" w:leader="underscore" w:pos="10206"/>
        </w:tabs>
        <w:spacing w:before="120" w:after="120"/>
        <w:ind w:left="426"/>
        <w:rPr>
          <w:sz w:val="22"/>
          <w:szCs w:val="22"/>
        </w:rPr>
      </w:pPr>
      <w:r w:rsidRPr="00705206">
        <w:rPr>
          <w:sz w:val="22"/>
          <w:szCs w:val="22"/>
        </w:rPr>
        <w:t>Nom et adresse de l'entreprise ou siège social :</w:t>
      </w:r>
      <w:r w:rsidRPr="00705206">
        <w:rPr>
          <w:color w:val="A6A6A6"/>
          <w:sz w:val="22"/>
          <w:szCs w:val="22"/>
        </w:rPr>
        <w:t xml:space="preserve"> </w:t>
      </w:r>
      <w:r w:rsidR="00BB26D7" w:rsidRPr="00705206">
        <w:rPr>
          <w:color w:val="A6A6A6"/>
          <w:sz w:val="22"/>
          <w:szCs w:val="22"/>
          <w:shd w:val="clear" w:color="auto" w:fill="D9D9D9" w:themeFill="background1" w:themeFillShade="D9"/>
        </w:rPr>
        <w:tab/>
      </w:r>
    </w:p>
    <w:p w14:paraId="5509D344" w14:textId="77777777" w:rsidR="00BB26D7" w:rsidRPr="00705206" w:rsidRDefault="00BB26D7" w:rsidP="00BB26D7">
      <w:pPr>
        <w:tabs>
          <w:tab w:val="left" w:pos="9639"/>
          <w:tab w:val="right" w:leader="underscore" w:pos="10206"/>
        </w:tabs>
        <w:spacing w:before="120" w:after="120"/>
        <w:ind w:left="425"/>
        <w:rPr>
          <w:sz w:val="22"/>
          <w:szCs w:val="22"/>
        </w:rPr>
      </w:pPr>
      <w:r w:rsidRPr="00705206">
        <w:rPr>
          <w:sz w:val="22"/>
          <w:szCs w:val="22"/>
          <w:shd w:val="clear" w:color="auto" w:fill="D9D9D9" w:themeFill="background1" w:themeFillShade="D9"/>
        </w:rPr>
        <w:tab/>
      </w:r>
    </w:p>
    <w:p w14:paraId="74FAB6C9" w14:textId="77777777" w:rsidR="00696EB7" w:rsidRPr="00705206" w:rsidRDefault="00696EB7" w:rsidP="00BB26D7">
      <w:pPr>
        <w:tabs>
          <w:tab w:val="left" w:pos="9639"/>
          <w:tab w:val="right" w:leader="underscore" w:pos="10206"/>
        </w:tabs>
        <w:spacing w:before="120" w:after="120"/>
        <w:ind w:left="425"/>
        <w:rPr>
          <w:spacing w:val="-2"/>
          <w:sz w:val="22"/>
          <w:szCs w:val="22"/>
        </w:rPr>
      </w:pPr>
      <w:r w:rsidRPr="00705206">
        <w:rPr>
          <w:sz w:val="22"/>
          <w:szCs w:val="22"/>
        </w:rPr>
        <w:t>Statut juridique :</w:t>
      </w:r>
      <w:r w:rsidRPr="00705206">
        <w:rPr>
          <w:spacing w:val="-2"/>
          <w:sz w:val="22"/>
          <w:szCs w:val="22"/>
        </w:rPr>
        <w:t xml:space="preserve">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 xml:space="preserve">Entreprise individuelle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 xml:space="preserve">EURL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 xml:space="preserve">SARL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 xml:space="preserve">SA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 xml:space="preserve">SAS    </w:t>
      </w:r>
      <w:r w:rsidR="00A07A7B" w:rsidRPr="00705206">
        <w:rPr>
          <w:b/>
          <w:bCs/>
          <w:sz w:val="22"/>
          <w:szCs w:val="22"/>
          <w:bdr w:val="single" w:sz="4" w:space="0" w:color="auto"/>
          <w:shd w:val="clear" w:color="auto" w:fill="D9D9D9" w:themeFill="background1" w:themeFillShade="D9"/>
        </w:rPr>
        <w:t xml:space="preserve">    </w:t>
      </w:r>
      <w:r w:rsidR="00A07A7B" w:rsidRPr="00705206">
        <w:rPr>
          <w:sz w:val="22"/>
          <w:szCs w:val="22"/>
        </w:rPr>
        <w:t xml:space="preserve"> </w:t>
      </w:r>
      <w:r w:rsidRPr="00705206">
        <w:rPr>
          <w:spacing w:val="-2"/>
          <w:sz w:val="22"/>
          <w:szCs w:val="22"/>
        </w:rPr>
        <w:t>SNC</w:t>
      </w:r>
    </w:p>
    <w:p w14:paraId="51432A1D" w14:textId="77777777" w:rsidR="00830C2D" w:rsidRPr="00705206" w:rsidRDefault="00696EB7" w:rsidP="00BB26D7">
      <w:pPr>
        <w:tabs>
          <w:tab w:val="left" w:pos="9639"/>
          <w:tab w:val="right" w:leader="underscore" w:pos="10206"/>
        </w:tabs>
        <w:spacing w:before="120" w:after="120"/>
        <w:ind w:firstLine="425"/>
        <w:rPr>
          <w:color w:val="A6A6A6"/>
          <w:sz w:val="22"/>
          <w:szCs w:val="22"/>
        </w:rPr>
      </w:pPr>
      <w:r w:rsidRPr="00705206">
        <w:rPr>
          <w:sz w:val="22"/>
          <w:szCs w:val="22"/>
        </w:rPr>
        <w:t xml:space="preserve">Activité déclarée au </w:t>
      </w:r>
      <w:r w:rsidR="00954820" w:rsidRPr="00705206">
        <w:rPr>
          <w:sz w:val="22"/>
          <w:szCs w:val="22"/>
        </w:rPr>
        <w:t>KBIS </w:t>
      </w:r>
      <w:r w:rsidRPr="00705206">
        <w:rPr>
          <w:sz w:val="22"/>
          <w:szCs w:val="22"/>
        </w:rPr>
        <w:t xml:space="preserve">: </w:t>
      </w:r>
      <w:r w:rsidR="007A6E79" w:rsidRPr="00705206">
        <w:rPr>
          <w:color w:val="A6A6A6"/>
          <w:sz w:val="22"/>
          <w:szCs w:val="22"/>
          <w:shd w:val="clear" w:color="auto" w:fill="D9D9D9" w:themeFill="background1" w:themeFillShade="D9"/>
        </w:rPr>
        <w:tab/>
      </w:r>
    </w:p>
    <w:p w14:paraId="18B3865C" w14:textId="77777777" w:rsidR="00830C2D" w:rsidRPr="00705206" w:rsidRDefault="00830C2D" w:rsidP="007A6E79">
      <w:pPr>
        <w:tabs>
          <w:tab w:val="left" w:pos="4253"/>
          <w:tab w:val="left" w:pos="9639"/>
          <w:tab w:val="right" w:leader="underscore" w:pos="10206"/>
        </w:tabs>
        <w:spacing w:before="120" w:after="120"/>
        <w:ind w:left="426"/>
        <w:rPr>
          <w:sz w:val="22"/>
          <w:szCs w:val="22"/>
        </w:rPr>
      </w:pPr>
      <w:r w:rsidRPr="00705206">
        <w:rPr>
          <w:sz w:val="22"/>
          <w:szCs w:val="22"/>
        </w:rPr>
        <w:t>Téléphone :</w:t>
      </w:r>
      <w:r w:rsidRPr="00705206">
        <w:rPr>
          <w:color w:val="A6A6A6"/>
          <w:sz w:val="22"/>
          <w:szCs w:val="22"/>
        </w:rPr>
        <w:t xml:space="preserve"> </w:t>
      </w:r>
      <w:r w:rsidR="007A6E79" w:rsidRPr="00705206">
        <w:rPr>
          <w:color w:val="A6A6A6"/>
          <w:sz w:val="22"/>
          <w:szCs w:val="22"/>
          <w:shd w:val="clear" w:color="auto" w:fill="D9D9D9" w:themeFill="background1" w:themeFillShade="D9"/>
        </w:rPr>
        <w:tab/>
      </w:r>
      <w:r w:rsidRPr="00705206">
        <w:rPr>
          <w:color w:val="A6A6A6"/>
          <w:sz w:val="22"/>
          <w:szCs w:val="22"/>
        </w:rPr>
        <w:t xml:space="preserve"> </w:t>
      </w:r>
      <w:r w:rsidRPr="00705206">
        <w:rPr>
          <w:sz w:val="22"/>
          <w:szCs w:val="22"/>
        </w:rPr>
        <w:t xml:space="preserve">- </w:t>
      </w:r>
      <w:r w:rsidR="007A6E79" w:rsidRPr="00705206">
        <w:rPr>
          <w:sz w:val="22"/>
          <w:szCs w:val="22"/>
        </w:rPr>
        <w:t xml:space="preserve">Courriel : </w:t>
      </w:r>
      <w:r w:rsidR="007A6E79" w:rsidRPr="00705206">
        <w:rPr>
          <w:sz w:val="22"/>
          <w:szCs w:val="22"/>
          <w:shd w:val="clear" w:color="auto" w:fill="D9D9D9" w:themeFill="background1" w:themeFillShade="D9"/>
        </w:rPr>
        <w:tab/>
      </w:r>
    </w:p>
    <w:p w14:paraId="3A363982" w14:textId="77777777" w:rsidR="00830C2D" w:rsidRPr="00705206" w:rsidRDefault="00830C2D" w:rsidP="007A6E79">
      <w:pPr>
        <w:tabs>
          <w:tab w:val="left" w:pos="4678"/>
          <w:tab w:val="left" w:pos="9639"/>
          <w:tab w:val="right" w:pos="9895"/>
          <w:tab w:val="right" w:leader="underscore" w:pos="10206"/>
        </w:tabs>
        <w:spacing w:before="120" w:after="120"/>
        <w:ind w:left="426"/>
        <w:rPr>
          <w:sz w:val="22"/>
          <w:szCs w:val="22"/>
        </w:rPr>
      </w:pPr>
      <w:r w:rsidRPr="00705206">
        <w:rPr>
          <w:sz w:val="22"/>
          <w:szCs w:val="22"/>
        </w:rPr>
        <w:t xml:space="preserve">N° d’identification RIDET : </w:t>
      </w:r>
      <w:r w:rsidR="007A6E79" w:rsidRPr="00705206">
        <w:rPr>
          <w:color w:val="A6A6A6"/>
          <w:sz w:val="22"/>
          <w:szCs w:val="22"/>
          <w:shd w:val="clear" w:color="auto" w:fill="D9D9D9" w:themeFill="background1" w:themeFillShade="D9"/>
        </w:rPr>
        <w:tab/>
      </w:r>
      <w:r w:rsidRPr="00705206">
        <w:rPr>
          <w:color w:val="A6A6A6"/>
          <w:sz w:val="22"/>
          <w:szCs w:val="22"/>
        </w:rPr>
        <w:t xml:space="preserve"> </w:t>
      </w:r>
      <w:r w:rsidRPr="00705206">
        <w:rPr>
          <w:sz w:val="22"/>
          <w:szCs w:val="22"/>
        </w:rPr>
        <w:t xml:space="preserve">N° d’identification CAFAT : </w:t>
      </w:r>
      <w:r w:rsidR="007A6E79" w:rsidRPr="00705206">
        <w:rPr>
          <w:color w:val="A6A6A6"/>
          <w:sz w:val="22"/>
          <w:szCs w:val="22"/>
          <w:shd w:val="clear" w:color="auto" w:fill="D9D9D9" w:themeFill="background1" w:themeFillShade="D9"/>
        </w:rPr>
        <w:tab/>
      </w:r>
    </w:p>
    <w:p w14:paraId="4D491202" w14:textId="77777777" w:rsidR="00830C2D" w:rsidRPr="00705206" w:rsidRDefault="00830C2D" w:rsidP="007A6E79">
      <w:pPr>
        <w:tabs>
          <w:tab w:val="left" w:pos="4678"/>
          <w:tab w:val="left" w:pos="9639"/>
          <w:tab w:val="right" w:pos="9895"/>
          <w:tab w:val="right" w:leader="underscore" w:pos="10206"/>
        </w:tabs>
        <w:spacing w:before="120" w:after="120"/>
        <w:ind w:left="426"/>
        <w:rPr>
          <w:sz w:val="22"/>
          <w:szCs w:val="22"/>
        </w:rPr>
      </w:pPr>
      <w:r w:rsidRPr="00705206">
        <w:rPr>
          <w:sz w:val="22"/>
          <w:szCs w:val="22"/>
        </w:rPr>
        <w:t xml:space="preserve">N° registre du commerce : </w:t>
      </w:r>
      <w:r w:rsidR="007A6E79" w:rsidRPr="00705206">
        <w:rPr>
          <w:color w:val="A6A6A6"/>
          <w:sz w:val="22"/>
          <w:szCs w:val="22"/>
          <w:shd w:val="clear" w:color="auto" w:fill="D9D9D9" w:themeFill="background1" w:themeFillShade="D9"/>
        </w:rPr>
        <w:tab/>
      </w:r>
      <w:r w:rsidRPr="00705206">
        <w:rPr>
          <w:color w:val="A6A6A6"/>
          <w:sz w:val="22"/>
          <w:szCs w:val="22"/>
        </w:rPr>
        <w:t xml:space="preserve"> </w:t>
      </w:r>
      <w:r w:rsidRPr="00705206">
        <w:rPr>
          <w:sz w:val="22"/>
          <w:szCs w:val="22"/>
        </w:rPr>
        <w:t>Ou N° répertoire des métiers :</w:t>
      </w:r>
      <w:r w:rsidRPr="00705206">
        <w:rPr>
          <w:color w:val="A6A6A6"/>
          <w:sz w:val="22"/>
          <w:szCs w:val="22"/>
        </w:rPr>
        <w:t xml:space="preserve"> </w:t>
      </w:r>
      <w:r w:rsidR="007A6E79" w:rsidRPr="00705206">
        <w:rPr>
          <w:color w:val="A6A6A6"/>
          <w:sz w:val="22"/>
          <w:szCs w:val="22"/>
          <w:shd w:val="clear" w:color="auto" w:fill="D9D9D9" w:themeFill="background1" w:themeFillShade="D9"/>
        </w:rPr>
        <w:tab/>
      </w:r>
    </w:p>
    <w:p w14:paraId="0744B225" w14:textId="77777777" w:rsidR="00830C2D" w:rsidRPr="00705206" w:rsidRDefault="00830C2D" w:rsidP="004A4A59">
      <w:pPr>
        <w:tabs>
          <w:tab w:val="left" w:pos="9639"/>
          <w:tab w:val="right" w:leader="underscore" w:pos="10206"/>
        </w:tabs>
        <w:spacing w:before="120" w:after="120"/>
        <w:ind w:left="425" w:right="958"/>
        <w:rPr>
          <w:color w:val="A6A6A6"/>
          <w:sz w:val="22"/>
          <w:szCs w:val="22"/>
        </w:rPr>
      </w:pPr>
      <w:r w:rsidRPr="00705206">
        <w:rPr>
          <w:sz w:val="22"/>
          <w:szCs w:val="22"/>
        </w:rPr>
        <w:t xml:space="preserve">Pour les sous-traitants établis à l’étranger, numéro et date d’inscription au registre du commerce ou au répertoire des métiers ou registre équivalent : </w:t>
      </w:r>
      <w:r w:rsidR="007A6E79" w:rsidRPr="00705206">
        <w:rPr>
          <w:color w:val="A6A6A6"/>
          <w:sz w:val="22"/>
          <w:szCs w:val="22"/>
          <w:shd w:val="clear" w:color="auto" w:fill="D9D9D9" w:themeFill="background1" w:themeFillShade="D9"/>
        </w:rPr>
        <w:tab/>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5E13EB6D" w14:textId="77777777" w:rsidTr="00BB26D7">
        <w:tc>
          <w:tcPr>
            <w:tcW w:w="5000" w:type="pct"/>
            <w:hideMark/>
          </w:tcPr>
          <w:p w14:paraId="7172D9A1" w14:textId="77777777" w:rsidR="00830C2D" w:rsidRPr="00705206" w:rsidRDefault="00830C2D" w:rsidP="00F74912">
            <w:pPr>
              <w:tabs>
                <w:tab w:val="left" w:pos="-142"/>
                <w:tab w:val="left" w:pos="4111"/>
                <w:tab w:val="right" w:leader="underscore" w:pos="10206"/>
              </w:tabs>
              <w:spacing w:before="60" w:after="60" w:line="276" w:lineRule="auto"/>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C – SITUATION DU SOUS-TRAITANT</w:t>
            </w:r>
          </w:p>
        </w:tc>
      </w:tr>
    </w:tbl>
    <w:p w14:paraId="3D3B8AD7" w14:textId="77777777" w:rsidR="00830C2D" w:rsidRPr="00705206" w:rsidRDefault="00830C2D" w:rsidP="00F74912">
      <w:pPr>
        <w:tabs>
          <w:tab w:val="left" w:pos="284"/>
          <w:tab w:val="right" w:leader="underscore" w:pos="10206"/>
        </w:tabs>
        <w:spacing w:before="120" w:after="120"/>
        <w:ind w:left="426"/>
        <w:rPr>
          <w:sz w:val="22"/>
          <w:szCs w:val="22"/>
        </w:rPr>
      </w:pPr>
      <w:r w:rsidRPr="00705206">
        <w:rPr>
          <w:sz w:val="22"/>
          <w:szCs w:val="22"/>
        </w:rPr>
        <w:t xml:space="preserve">Le sous-traitant est-il en état de : </w:t>
      </w:r>
      <w:r w:rsidR="000B1717" w:rsidRPr="00705206">
        <w:rPr>
          <w:i/>
          <w:iCs/>
          <w:sz w:val="22"/>
          <w:szCs w:val="22"/>
        </w:rPr>
        <w:t>(Cocher les cases)</w:t>
      </w:r>
    </w:p>
    <w:p w14:paraId="304A3691" w14:textId="77777777" w:rsidR="00830C2D" w:rsidRPr="00705206" w:rsidRDefault="00830C2D" w:rsidP="00F74912">
      <w:pPr>
        <w:tabs>
          <w:tab w:val="left" w:pos="3402"/>
          <w:tab w:val="right" w:leader="underscore" w:pos="10206"/>
        </w:tabs>
        <w:spacing w:before="120" w:after="120"/>
        <w:ind w:left="709"/>
        <w:rPr>
          <w:sz w:val="22"/>
          <w:szCs w:val="22"/>
        </w:rPr>
      </w:pPr>
      <w:r w:rsidRPr="00705206">
        <w:rPr>
          <w:sz w:val="22"/>
          <w:szCs w:val="22"/>
        </w:rPr>
        <w:t>● Liquidation :</w:t>
      </w:r>
      <w:r w:rsidRPr="00705206">
        <w:rPr>
          <w:b/>
          <w:sz w:val="22"/>
          <w:szCs w:val="22"/>
        </w:rPr>
        <w:t xml:space="preserve"> </w:t>
      </w:r>
      <w:r w:rsidRPr="00705206">
        <w:rPr>
          <w:b/>
          <w:sz w:val="22"/>
          <w:szCs w:val="22"/>
        </w:rPr>
        <w:tab/>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OUI – </w:t>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NON</w:t>
      </w:r>
    </w:p>
    <w:p w14:paraId="2A1C3810" w14:textId="77777777" w:rsidR="00830C2D" w:rsidRPr="00705206" w:rsidRDefault="00830C2D" w:rsidP="00F74912">
      <w:pPr>
        <w:tabs>
          <w:tab w:val="left" w:pos="3402"/>
          <w:tab w:val="left" w:pos="6237"/>
          <w:tab w:val="right" w:pos="9895"/>
          <w:tab w:val="right" w:leader="underscore" w:pos="10206"/>
        </w:tabs>
        <w:spacing w:before="120" w:after="120"/>
        <w:ind w:left="709"/>
        <w:rPr>
          <w:b/>
          <w:sz w:val="22"/>
          <w:szCs w:val="22"/>
        </w:rPr>
      </w:pPr>
      <w:r w:rsidRPr="00705206">
        <w:rPr>
          <w:b/>
          <w:sz w:val="22"/>
          <w:szCs w:val="22"/>
        </w:rPr>
        <w:t xml:space="preserve">● </w:t>
      </w:r>
      <w:r w:rsidRPr="00705206">
        <w:rPr>
          <w:sz w:val="22"/>
          <w:szCs w:val="22"/>
        </w:rPr>
        <w:t>Faillite personnelle :</w:t>
      </w:r>
      <w:r w:rsidRPr="00705206">
        <w:rPr>
          <w:b/>
          <w:sz w:val="22"/>
          <w:szCs w:val="22"/>
        </w:rPr>
        <w:tab/>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OUI – </w:t>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NON</w:t>
      </w:r>
    </w:p>
    <w:p w14:paraId="179F7A0F" w14:textId="77777777" w:rsidR="00830C2D" w:rsidRPr="00705206" w:rsidRDefault="00830C2D" w:rsidP="00F74912">
      <w:pPr>
        <w:tabs>
          <w:tab w:val="left" w:pos="3402"/>
          <w:tab w:val="left" w:pos="6237"/>
          <w:tab w:val="right" w:pos="9895"/>
          <w:tab w:val="right" w:leader="underscore" w:pos="10206"/>
        </w:tabs>
        <w:spacing w:before="120" w:after="120"/>
        <w:ind w:left="709"/>
        <w:rPr>
          <w:sz w:val="22"/>
          <w:szCs w:val="22"/>
        </w:rPr>
      </w:pPr>
      <w:r w:rsidRPr="00705206">
        <w:rPr>
          <w:b/>
          <w:sz w:val="22"/>
          <w:szCs w:val="22"/>
        </w:rPr>
        <w:t xml:space="preserve">● </w:t>
      </w:r>
      <w:r w:rsidRPr="00705206">
        <w:rPr>
          <w:sz w:val="22"/>
          <w:szCs w:val="22"/>
        </w:rPr>
        <w:t>Redressement judiciaire :</w:t>
      </w:r>
      <w:r w:rsidRPr="00705206">
        <w:rPr>
          <w:b/>
          <w:sz w:val="22"/>
          <w:szCs w:val="22"/>
        </w:rPr>
        <w:tab/>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OUI – </w:t>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NON</w:t>
      </w:r>
    </w:p>
    <w:p w14:paraId="5C1A466C" w14:textId="77777777" w:rsidR="0043611C" w:rsidRPr="00705206" w:rsidRDefault="0043611C" w:rsidP="0043611C">
      <w:pPr>
        <w:tabs>
          <w:tab w:val="left" w:pos="3402"/>
          <w:tab w:val="right" w:leader="underscore" w:pos="10206"/>
        </w:tabs>
        <w:spacing w:before="120" w:after="120"/>
        <w:ind w:left="709"/>
        <w:jc w:val="left"/>
        <w:rPr>
          <w:sz w:val="22"/>
          <w:szCs w:val="22"/>
        </w:rPr>
      </w:pPr>
      <w:r w:rsidRPr="00705206">
        <w:rPr>
          <w:sz w:val="22"/>
          <w:szCs w:val="22"/>
        </w:rPr>
        <w:t>● État de sauvegarde :</w:t>
      </w:r>
      <w:r w:rsidRPr="00705206">
        <w:rPr>
          <w:b/>
          <w:sz w:val="22"/>
          <w:szCs w:val="22"/>
        </w:rPr>
        <w:t xml:space="preserve"> </w:t>
      </w:r>
      <w:r w:rsidRPr="00705206">
        <w:rPr>
          <w:b/>
          <w:sz w:val="22"/>
          <w:szCs w:val="22"/>
        </w:rPr>
        <w:tab/>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OUI – </w:t>
      </w:r>
      <w:r w:rsidRPr="00705206">
        <w:rPr>
          <w:b/>
          <w:bCs/>
          <w:sz w:val="22"/>
          <w:szCs w:val="22"/>
          <w:bdr w:val="single" w:sz="4" w:space="0" w:color="auto"/>
          <w:shd w:val="clear" w:color="auto" w:fill="D9D9D9" w:themeFill="background1" w:themeFillShade="D9"/>
        </w:rPr>
        <w:t xml:space="preserve">    </w:t>
      </w:r>
      <w:r w:rsidRPr="00705206">
        <w:rPr>
          <w:sz w:val="22"/>
          <w:szCs w:val="22"/>
        </w:rPr>
        <w:t xml:space="preserve"> NON</w:t>
      </w:r>
    </w:p>
    <w:p w14:paraId="770C872E" w14:textId="77777777" w:rsidR="00830C2D" w:rsidRPr="00705206" w:rsidRDefault="007B20CD" w:rsidP="00F74912">
      <w:pPr>
        <w:tabs>
          <w:tab w:val="right" w:leader="underscore" w:pos="10206"/>
        </w:tabs>
        <w:spacing w:before="120" w:after="120"/>
        <w:ind w:left="709"/>
        <w:rPr>
          <w:b/>
          <w:sz w:val="22"/>
          <w:szCs w:val="22"/>
        </w:rPr>
      </w:pPr>
      <w:r w:rsidRPr="00705206">
        <w:rPr>
          <w:sz w:val="22"/>
          <w:szCs w:val="22"/>
        </w:rPr>
        <w:t>Ou</w:t>
      </w:r>
      <w:r w:rsidR="00830C2D" w:rsidRPr="00705206">
        <w:rPr>
          <w:sz w:val="22"/>
          <w:szCs w:val="22"/>
        </w:rPr>
        <w:t xml:space="preserve"> procédures équivalentes si le candidat est établi à l'étranger : </w:t>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OUI – </w:t>
      </w:r>
      <w:r w:rsidR="000B1717" w:rsidRPr="00705206">
        <w:rPr>
          <w:b/>
          <w:bCs/>
          <w:sz w:val="22"/>
          <w:szCs w:val="22"/>
          <w:bdr w:val="single" w:sz="4" w:space="0" w:color="auto"/>
          <w:shd w:val="clear" w:color="auto" w:fill="D9D9D9" w:themeFill="background1" w:themeFillShade="D9"/>
        </w:rPr>
        <w:t xml:space="preserve">    </w:t>
      </w:r>
      <w:r w:rsidR="000B1717" w:rsidRPr="00705206">
        <w:rPr>
          <w:sz w:val="22"/>
          <w:szCs w:val="22"/>
        </w:rPr>
        <w:t xml:space="preserve"> NON</w:t>
      </w:r>
    </w:p>
    <w:p w14:paraId="36AAE9C5" w14:textId="77777777" w:rsidR="007E691D" w:rsidRPr="00705206" w:rsidRDefault="00830C2D" w:rsidP="00F74912">
      <w:pPr>
        <w:tabs>
          <w:tab w:val="left" w:pos="284"/>
          <w:tab w:val="right" w:leader="underscore" w:pos="10206"/>
        </w:tabs>
        <w:spacing w:before="120" w:after="120"/>
        <w:ind w:left="425"/>
        <w:rPr>
          <w:color w:val="000000" w:themeColor="text1"/>
          <w:sz w:val="22"/>
          <w:szCs w:val="22"/>
        </w:rPr>
      </w:pPr>
      <w:r w:rsidRPr="00705206">
        <w:rPr>
          <w:sz w:val="22"/>
          <w:szCs w:val="22"/>
        </w:rPr>
        <w:t xml:space="preserve">Dans le cas d’un redressement judiciaire, joindre </w:t>
      </w:r>
      <w:r w:rsidR="00BC5FA2" w:rsidRPr="00705206">
        <w:rPr>
          <w:b/>
          <w:sz w:val="22"/>
          <w:szCs w:val="22"/>
        </w:rPr>
        <w:t>obligatoirement</w:t>
      </w:r>
      <w:r w:rsidR="00BC5FA2" w:rsidRPr="00705206">
        <w:rPr>
          <w:sz w:val="22"/>
          <w:szCs w:val="22"/>
        </w:rPr>
        <w:t xml:space="preserve"> </w:t>
      </w:r>
      <w:r w:rsidRPr="00705206">
        <w:rPr>
          <w:sz w:val="22"/>
          <w:szCs w:val="22"/>
        </w:rPr>
        <w:t xml:space="preserve">copie du ou des jugements montrant qu’il est autorisé à poursuivre ses activités </w:t>
      </w:r>
      <w:r w:rsidRPr="00705206">
        <w:rPr>
          <w:color w:val="000000" w:themeColor="text1"/>
          <w:sz w:val="22"/>
          <w:szCs w:val="22"/>
        </w:rPr>
        <w:t>pendant la durée pr</w:t>
      </w:r>
      <w:r w:rsidR="00F66104" w:rsidRPr="00705206">
        <w:rPr>
          <w:color w:val="000000" w:themeColor="text1"/>
          <w:sz w:val="22"/>
          <w:szCs w:val="22"/>
        </w:rPr>
        <w:t>évisible d’exécution du marché.</w:t>
      </w:r>
    </w:p>
    <w:p w14:paraId="55D7005C" w14:textId="77777777" w:rsidR="007E691D" w:rsidRPr="00705206" w:rsidRDefault="007E691D">
      <w:pPr>
        <w:spacing w:after="200" w:line="276" w:lineRule="auto"/>
        <w:jc w:val="left"/>
        <w:rPr>
          <w:color w:val="000000" w:themeColor="text1"/>
          <w:sz w:val="22"/>
          <w:szCs w:val="22"/>
        </w:rPr>
      </w:pPr>
      <w:r w:rsidRPr="00705206">
        <w:rPr>
          <w:color w:val="000000" w:themeColor="text1"/>
          <w:sz w:val="22"/>
          <w:szCs w:val="22"/>
        </w:rPr>
        <w:br w:type="page"/>
      </w: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4E70A6AE" w14:textId="77777777" w:rsidTr="00BB26D7">
        <w:tc>
          <w:tcPr>
            <w:tcW w:w="5000" w:type="pct"/>
            <w:hideMark/>
          </w:tcPr>
          <w:p w14:paraId="08A57470" w14:textId="77777777" w:rsidR="00830C2D" w:rsidRPr="00705206" w:rsidRDefault="00830C2D" w:rsidP="007E691D">
            <w:pPr>
              <w:tabs>
                <w:tab w:val="left" w:pos="-142"/>
                <w:tab w:val="left" w:pos="4111"/>
                <w:tab w:val="right" w:leader="underscore" w:pos="10206"/>
              </w:tabs>
              <w:spacing w:before="60" w:after="60" w:line="276" w:lineRule="auto"/>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D – ATTESTATION SUR L’HONNEUR DU SOUS-TRAITANT</w:t>
            </w:r>
            <w:r w:rsidRPr="00705206">
              <w:rPr>
                <w:bCs/>
                <w:sz w:val="22"/>
                <w:szCs w:val="22"/>
                <w:lang w:eastAsia="en-US"/>
              </w:rPr>
              <w:t xml:space="preserve"> </w:t>
            </w:r>
          </w:p>
        </w:tc>
      </w:tr>
    </w:tbl>
    <w:p w14:paraId="52B751AD" w14:textId="77777777" w:rsidR="00DF3C7D" w:rsidRPr="00705206" w:rsidRDefault="00830C2D" w:rsidP="00DF3C7D">
      <w:pPr>
        <w:tabs>
          <w:tab w:val="left" w:pos="9639"/>
          <w:tab w:val="right" w:leader="underscore" w:pos="10206"/>
        </w:tabs>
        <w:spacing w:before="120" w:after="120"/>
        <w:ind w:left="426"/>
        <w:rPr>
          <w:sz w:val="22"/>
          <w:szCs w:val="22"/>
        </w:rPr>
      </w:pPr>
      <w:r w:rsidRPr="00705206">
        <w:rPr>
          <w:sz w:val="22"/>
          <w:szCs w:val="22"/>
        </w:rPr>
        <w:t xml:space="preserve">Je, soussigné, (nom, prénom, qualité) </w:t>
      </w:r>
      <w:r w:rsidR="00DF3C7D" w:rsidRPr="00705206">
        <w:rPr>
          <w:sz w:val="22"/>
          <w:szCs w:val="22"/>
          <w:shd w:val="clear" w:color="auto" w:fill="D9D9D9" w:themeFill="background1" w:themeFillShade="D9"/>
        </w:rPr>
        <w:tab/>
      </w:r>
      <w:r w:rsidRPr="00705206">
        <w:rPr>
          <w:sz w:val="22"/>
          <w:szCs w:val="22"/>
        </w:rPr>
        <w:t xml:space="preserve"> </w:t>
      </w:r>
    </w:p>
    <w:p w14:paraId="5DC54C56" w14:textId="77777777" w:rsidR="00954820" w:rsidRPr="00705206" w:rsidRDefault="00DF3C7D" w:rsidP="00DF3C7D">
      <w:pPr>
        <w:tabs>
          <w:tab w:val="left" w:pos="9639"/>
          <w:tab w:val="right" w:leader="underscore" w:pos="10206"/>
        </w:tabs>
        <w:spacing w:before="120" w:after="120"/>
        <w:ind w:left="426"/>
        <w:rPr>
          <w:sz w:val="22"/>
          <w:szCs w:val="22"/>
        </w:rPr>
      </w:pPr>
      <w:r w:rsidRPr="00705206">
        <w:rPr>
          <w:sz w:val="22"/>
          <w:szCs w:val="22"/>
        </w:rPr>
        <w:t>A</w:t>
      </w:r>
      <w:r w:rsidR="00830C2D" w:rsidRPr="00705206">
        <w:rPr>
          <w:sz w:val="22"/>
          <w:szCs w:val="22"/>
        </w:rPr>
        <w:t>tteste sur l’honneur que</w:t>
      </w:r>
      <w:r w:rsidRPr="00705206">
        <w:rPr>
          <w:sz w:val="22"/>
          <w:szCs w:val="22"/>
        </w:rPr>
        <w:t xml:space="preserve"> </w:t>
      </w:r>
      <w:r w:rsidRPr="00705206">
        <w:rPr>
          <w:rStyle w:val="FootnoteReference"/>
          <w:sz w:val="22"/>
          <w:szCs w:val="22"/>
        </w:rPr>
        <w:footnoteReference w:id="4"/>
      </w:r>
      <w:r w:rsidR="00954820" w:rsidRPr="00705206">
        <w:rPr>
          <w:sz w:val="22"/>
          <w:szCs w:val="22"/>
        </w:rPr>
        <w:t> :</w:t>
      </w:r>
    </w:p>
    <w:p w14:paraId="750E6E0F" w14:textId="77777777" w:rsidR="00954820" w:rsidRPr="00705206" w:rsidRDefault="00DF3C7D" w:rsidP="001A02A6">
      <w:pPr>
        <w:pStyle w:val="ListParagraph"/>
        <w:numPr>
          <w:ilvl w:val="0"/>
          <w:numId w:val="13"/>
        </w:numPr>
        <w:tabs>
          <w:tab w:val="right" w:leader="underscore" w:pos="10206"/>
        </w:tabs>
        <w:spacing w:before="120" w:after="120"/>
        <w:rPr>
          <w:rFonts w:ascii="Times New Roman" w:hAnsi="Times New Roman"/>
        </w:rPr>
      </w:pPr>
      <w:r w:rsidRPr="00705206">
        <w:rPr>
          <w:rFonts w:ascii="Times New Roman" w:hAnsi="Times New Roman"/>
        </w:rPr>
        <w:t>J</w:t>
      </w:r>
      <w:r w:rsidR="00954820" w:rsidRPr="00705206">
        <w:rPr>
          <w:rFonts w:ascii="Times New Roman" w:hAnsi="Times New Roman"/>
        </w:rPr>
        <w:t>e, ou la société que je représente, n’entre dans aucun des cas d’exclusion des marchés publics mentionnés à l’article 13.4 de la délibération n°424 du 20 mars 2019 ;</w:t>
      </w:r>
    </w:p>
    <w:p w14:paraId="45A12817" w14:textId="77777777" w:rsidR="00830C2D" w:rsidRPr="00705206" w:rsidRDefault="0086516C" w:rsidP="001A02A6">
      <w:pPr>
        <w:pStyle w:val="ListParagraph"/>
        <w:numPr>
          <w:ilvl w:val="0"/>
          <w:numId w:val="13"/>
        </w:numPr>
        <w:tabs>
          <w:tab w:val="right" w:leader="underscore" w:pos="10206"/>
        </w:tabs>
        <w:spacing w:before="120" w:after="120"/>
        <w:rPr>
          <w:rFonts w:ascii="Times New Roman" w:hAnsi="Times New Roman"/>
        </w:rPr>
      </w:pPr>
      <w:r w:rsidRPr="00705206">
        <w:rPr>
          <w:rFonts w:ascii="Times New Roman" w:hAnsi="Times New Roman"/>
        </w:rPr>
        <w:t>Je</w:t>
      </w:r>
      <w:r w:rsidR="00830C2D" w:rsidRPr="00705206">
        <w:rPr>
          <w:rFonts w:ascii="Times New Roman" w:hAnsi="Times New Roman"/>
        </w:rPr>
        <w:t xml:space="preserve"> suis, ou la société que je représente est, en situation régulière vis-à-vis des obligations sociales (CAFAT, RUAMM) et fiscales.</w:t>
      </w:r>
    </w:p>
    <w:p w14:paraId="528BD0E6" w14:textId="01913909" w:rsidR="00830C2D" w:rsidRPr="00705206" w:rsidRDefault="00830C2D" w:rsidP="00F74912">
      <w:pPr>
        <w:tabs>
          <w:tab w:val="right" w:leader="underscore" w:pos="10206"/>
        </w:tabs>
        <w:spacing w:before="120" w:after="120"/>
        <w:ind w:left="426"/>
        <w:rPr>
          <w:sz w:val="22"/>
          <w:szCs w:val="22"/>
        </w:rPr>
      </w:pPr>
      <w:r w:rsidRPr="00705206">
        <w:rPr>
          <w:sz w:val="22"/>
          <w:szCs w:val="22"/>
        </w:rPr>
        <w:t xml:space="preserve">Si l’administration proposait de retenir l’offre du candidat qui me confie des prestations en sous-traitance,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R="00BC5FA2" w:rsidRPr="00705206">
        <w:rPr>
          <w:sz w:val="22"/>
          <w:szCs w:val="22"/>
        </w:rPr>
        <w:t>10</w:t>
      </w:r>
      <w:r w:rsidRPr="00705206">
        <w:rPr>
          <w:sz w:val="22"/>
          <w:szCs w:val="22"/>
        </w:rPr>
        <w:t xml:space="preserve"> jours à compter de la date notification de la demande </w:t>
      </w:r>
      <w:r w:rsidR="006B1430" w:rsidRPr="00705206">
        <w:rPr>
          <w:sz w:val="22"/>
          <w:szCs w:val="22"/>
        </w:rPr>
        <w:t>de l’acheteur public</w:t>
      </w:r>
      <w:r w:rsidRPr="00705206">
        <w:rPr>
          <w:sz w:val="22"/>
          <w:szCs w:val="22"/>
        </w:rPr>
        <w:t>, même si ma société n'a été redevable d'aucune imposition fiscale (cas des sociétés nouvellement créées).</w:t>
      </w:r>
    </w:p>
    <w:p w14:paraId="58D9D986" w14:textId="5505D878" w:rsidR="00830C2D" w:rsidRPr="00705206" w:rsidRDefault="00830C2D" w:rsidP="00F74912">
      <w:pPr>
        <w:tabs>
          <w:tab w:val="right" w:leader="underscore" w:pos="10206"/>
        </w:tabs>
        <w:spacing w:before="120" w:after="120"/>
        <w:ind w:left="425"/>
        <w:rPr>
          <w:sz w:val="22"/>
          <w:szCs w:val="22"/>
        </w:rPr>
      </w:pPr>
      <w:r w:rsidRPr="00705206">
        <w:rPr>
          <w:sz w:val="22"/>
          <w:szCs w:val="22"/>
        </w:rPr>
        <w:t xml:space="preserve">Sauf justification du refus des administrations et organismes compétents, la </w:t>
      </w:r>
      <w:r w:rsidR="00A801C9" w:rsidRPr="00705206">
        <w:rPr>
          <w:sz w:val="22"/>
          <w:szCs w:val="22"/>
        </w:rPr>
        <w:t>non-production</w:t>
      </w:r>
      <w:r w:rsidRPr="00705206">
        <w:rPr>
          <w:sz w:val="22"/>
          <w:szCs w:val="22"/>
        </w:rPr>
        <w:t xml:space="preserve"> de ces documents dans le délai imparti entraînera le rejet de l’offre.</w:t>
      </w:r>
    </w:p>
    <w:p w14:paraId="655165A7" w14:textId="66ED576F" w:rsidR="00D73B24" w:rsidRPr="004D6542" w:rsidRDefault="00D73B24" w:rsidP="00D73B24">
      <w:pPr>
        <w:pStyle w:val="texte"/>
        <w:numPr>
          <w:ilvl w:val="0"/>
          <w:numId w:val="7"/>
        </w:numPr>
        <w:spacing w:before="120"/>
        <w:ind w:left="284" w:hanging="284"/>
        <w:rPr>
          <w:sz w:val="22"/>
          <w:szCs w:val="22"/>
        </w:rPr>
      </w:pPr>
      <w:r w:rsidRPr="00705206">
        <w:rPr>
          <w:sz w:val="22"/>
          <w:szCs w:val="22"/>
        </w:rPr>
        <w:t xml:space="preserve">Je m’engage à fournir dans le même délai le justificatif de souscription du contrat d’assurance en cours de validité couvrant les risques </w:t>
      </w:r>
      <w:r w:rsidRPr="004D6542">
        <w:rPr>
          <w:sz w:val="22"/>
          <w:szCs w:val="22"/>
        </w:rPr>
        <w:t xml:space="preserve">mentionnés à </w:t>
      </w:r>
      <w:r w:rsidR="004D6542" w:rsidRPr="004D6542">
        <w:rPr>
          <w:sz w:val="22"/>
          <w:szCs w:val="22"/>
        </w:rPr>
        <w:t>l’article 14</w:t>
      </w:r>
      <w:r w:rsidRPr="004D6542">
        <w:rPr>
          <w:sz w:val="22"/>
          <w:szCs w:val="22"/>
        </w:rPr>
        <w:t>.1 du CCAP.</w:t>
      </w:r>
    </w:p>
    <w:p w14:paraId="4D44F7A9" w14:textId="77777777" w:rsidR="00B539A3" w:rsidRPr="00705206" w:rsidRDefault="00B539A3" w:rsidP="00F74912">
      <w:pPr>
        <w:tabs>
          <w:tab w:val="right" w:leader="underscore" w:pos="10206"/>
        </w:tabs>
        <w:spacing w:before="120" w:after="120"/>
        <w:ind w:left="425"/>
        <w:rPr>
          <w:sz w:val="22"/>
          <w:szCs w:val="22"/>
        </w:rPr>
      </w:pPr>
    </w:p>
    <w:tbl>
      <w:tblPr>
        <w:tblW w:w="5000" w:type="pct"/>
        <w:tblBorders>
          <w:bottom w:val="single" w:sz="4" w:space="0" w:color="auto"/>
        </w:tblBorders>
        <w:tblCellMar>
          <w:left w:w="71" w:type="dxa"/>
          <w:right w:w="71" w:type="dxa"/>
        </w:tblCellMar>
        <w:tblLook w:val="04A0" w:firstRow="1" w:lastRow="0" w:firstColumn="1" w:lastColumn="0" w:noHBand="0" w:noVBand="1"/>
      </w:tblPr>
      <w:tblGrid>
        <w:gridCol w:w="10597"/>
      </w:tblGrid>
      <w:tr w:rsidR="00830C2D" w:rsidRPr="00705206" w14:paraId="5CC7A7A7" w14:textId="77777777" w:rsidTr="00BB26D7">
        <w:tc>
          <w:tcPr>
            <w:tcW w:w="5000" w:type="pct"/>
            <w:hideMark/>
          </w:tcPr>
          <w:p w14:paraId="387ADEF1" w14:textId="77777777" w:rsidR="00830C2D" w:rsidRPr="00705206" w:rsidRDefault="00830C2D" w:rsidP="00F74912">
            <w:pPr>
              <w:tabs>
                <w:tab w:val="left" w:pos="-142"/>
                <w:tab w:val="left" w:pos="4111"/>
                <w:tab w:val="right" w:leader="underscore" w:pos="10206"/>
              </w:tabs>
              <w:spacing w:before="60" w:after="60" w:line="276" w:lineRule="auto"/>
              <w:rPr>
                <w:b/>
                <w:bCs/>
                <w:sz w:val="22"/>
                <w:szCs w:val="22"/>
                <w:lang w:eastAsia="en-US"/>
              </w:rPr>
            </w:pPr>
            <w:r w:rsidRPr="00705206">
              <w:rPr>
                <w:b/>
                <w:bCs/>
                <w:sz w:val="22"/>
                <w:szCs w:val="22"/>
              </w:rPr>
              <w:br w:type="page"/>
            </w:r>
            <w:r w:rsidRPr="00705206">
              <w:rPr>
                <w:b/>
                <w:bCs/>
                <w:sz w:val="22"/>
                <w:szCs w:val="22"/>
              </w:rPr>
              <w:br w:type="page"/>
            </w:r>
            <w:r w:rsidRPr="00705206">
              <w:rPr>
                <w:b/>
                <w:bCs/>
                <w:sz w:val="22"/>
                <w:szCs w:val="22"/>
                <w:lang w:eastAsia="en-US"/>
              </w:rPr>
              <w:t>E – DECLARATION DU SOUS-TRAITANT ET SIGNATURES</w:t>
            </w:r>
          </w:p>
        </w:tc>
      </w:tr>
    </w:tbl>
    <w:p w14:paraId="7277A548" w14:textId="77777777" w:rsidR="00830C2D" w:rsidRPr="00705206" w:rsidRDefault="00830C2D" w:rsidP="00F74912">
      <w:pPr>
        <w:tabs>
          <w:tab w:val="right" w:leader="underscore" w:pos="10206"/>
        </w:tabs>
        <w:spacing w:before="120" w:after="120"/>
        <w:ind w:left="426"/>
        <w:rPr>
          <w:sz w:val="22"/>
          <w:szCs w:val="22"/>
        </w:rPr>
      </w:pPr>
      <w:r w:rsidRPr="00705206">
        <w:rPr>
          <w:sz w:val="22"/>
          <w:szCs w:val="22"/>
        </w:rPr>
        <w:t>Je déclare par la présente vouloir participer à l’appel d’offres en tant que sous-traitant du candidat ci-dessus référencé.</w:t>
      </w:r>
    </w:p>
    <w:p w14:paraId="730C9F68" w14:textId="702D3C8A" w:rsidR="00830C2D" w:rsidRPr="00705206" w:rsidRDefault="00830C2D" w:rsidP="00F74912">
      <w:pPr>
        <w:tabs>
          <w:tab w:val="right" w:leader="underscore" w:pos="10206"/>
        </w:tabs>
        <w:spacing w:before="120" w:after="120"/>
        <w:ind w:left="426"/>
        <w:rPr>
          <w:sz w:val="22"/>
          <w:szCs w:val="22"/>
        </w:rPr>
      </w:pPr>
      <w:r w:rsidRPr="00705206">
        <w:rPr>
          <w:sz w:val="22"/>
          <w:szCs w:val="22"/>
        </w:rPr>
        <w:t>À cet effet</w:t>
      </w:r>
      <w:r w:rsidR="00460D86" w:rsidRPr="00705206">
        <w:rPr>
          <w:sz w:val="22"/>
          <w:szCs w:val="22"/>
        </w:rPr>
        <w:t>, je joins</w:t>
      </w:r>
      <w:r w:rsidR="00282B03" w:rsidRPr="00705206">
        <w:rPr>
          <w:sz w:val="22"/>
          <w:szCs w:val="22"/>
        </w:rPr>
        <w:t> :</w:t>
      </w:r>
    </w:p>
    <w:p w14:paraId="464C5A7B" w14:textId="5D830729" w:rsidR="00830C2D" w:rsidRPr="00705206" w:rsidRDefault="00830C2D" w:rsidP="001A02A6">
      <w:pPr>
        <w:numPr>
          <w:ilvl w:val="0"/>
          <w:numId w:val="10"/>
        </w:numPr>
        <w:tabs>
          <w:tab w:val="right" w:leader="underscore" w:pos="10206"/>
        </w:tabs>
        <w:spacing w:before="120" w:after="120"/>
        <w:rPr>
          <w:sz w:val="22"/>
          <w:szCs w:val="22"/>
        </w:rPr>
      </w:pPr>
      <w:r w:rsidRPr="00705206">
        <w:rPr>
          <w:sz w:val="22"/>
          <w:szCs w:val="22"/>
        </w:rPr>
        <w:t>à la présente fiche</w:t>
      </w:r>
      <w:r w:rsidR="00460D86" w:rsidRPr="00705206">
        <w:rPr>
          <w:sz w:val="22"/>
          <w:szCs w:val="22"/>
        </w:rPr>
        <w:t>,</w:t>
      </w:r>
      <w:r w:rsidRPr="00705206">
        <w:rPr>
          <w:sz w:val="22"/>
          <w:szCs w:val="22"/>
        </w:rPr>
        <w:t xml:space="preserve"> les éléments me concernant listés </w:t>
      </w:r>
      <w:r w:rsidRPr="004D6542">
        <w:rPr>
          <w:sz w:val="22"/>
          <w:szCs w:val="22"/>
        </w:rPr>
        <w:t>à l’article 3.</w:t>
      </w:r>
      <w:r w:rsidR="00460D86" w:rsidRPr="004D6542">
        <w:rPr>
          <w:sz w:val="22"/>
          <w:szCs w:val="22"/>
        </w:rPr>
        <w:t>2</w:t>
      </w:r>
      <w:r w:rsidRPr="004D6542">
        <w:rPr>
          <w:sz w:val="22"/>
          <w:szCs w:val="22"/>
        </w:rPr>
        <w:t xml:space="preserve"> du règlement de </w:t>
      </w:r>
      <w:r w:rsidRPr="00705206">
        <w:rPr>
          <w:sz w:val="22"/>
          <w:szCs w:val="22"/>
        </w:rPr>
        <w:t>consultation permettant d’apprécier mes capacités.</w:t>
      </w:r>
    </w:p>
    <w:p w14:paraId="7A380AB4" w14:textId="77777777" w:rsidR="00830C2D" w:rsidRPr="00705206" w:rsidRDefault="00460D86" w:rsidP="001A02A6">
      <w:pPr>
        <w:numPr>
          <w:ilvl w:val="0"/>
          <w:numId w:val="10"/>
        </w:numPr>
        <w:tabs>
          <w:tab w:val="right" w:leader="underscore" w:pos="10206"/>
        </w:tabs>
        <w:spacing w:before="120" w:after="120"/>
        <w:rPr>
          <w:sz w:val="22"/>
          <w:szCs w:val="22"/>
        </w:rPr>
      </w:pPr>
      <w:r w:rsidRPr="00705206">
        <w:rPr>
          <w:sz w:val="22"/>
          <w:szCs w:val="22"/>
        </w:rPr>
        <w:t>à l’acte d’engagement, u</w:t>
      </w:r>
      <w:r w:rsidR="00F66104" w:rsidRPr="00705206">
        <w:rPr>
          <w:sz w:val="22"/>
          <w:szCs w:val="22"/>
        </w:rPr>
        <w:t>ne</w:t>
      </w:r>
      <w:r w:rsidR="00830C2D" w:rsidRPr="00705206">
        <w:rPr>
          <w:sz w:val="22"/>
          <w:szCs w:val="22"/>
        </w:rPr>
        <w:t xml:space="preserve"> annexe </w:t>
      </w:r>
      <w:r w:rsidR="003E4A55" w:rsidRPr="00705206">
        <w:rPr>
          <w:sz w:val="22"/>
          <w:szCs w:val="22"/>
        </w:rPr>
        <w:t xml:space="preserve">(DST) </w:t>
      </w:r>
      <w:r w:rsidR="00830C2D" w:rsidRPr="00705206">
        <w:rPr>
          <w:sz w:val="22"/>
          <w:szCs w:val="22"/>
        </w:rPr>
        <w:t xml:space="preserve">valant demande d’acceptation de sous-traitance et d’agrément des conditions de paiement direct sera jointe dans </w:t>
      </w:r>
      <w:r w:rsidR="002B4DD4" w:rsidRPr="00705206">
        <w:rPr>
          <w:sz w:val="22"/>
          <w:szCs w:val="22"/>
        </w:rPr>
        <w:t>le projet de marché</w:t>
      </w:r>
      <w:r w:rsidR="00830C2D" w:rsidRPr="00705206">
        <w:rPr>
          <w:sz w:val="22"/>
          <w:szCs w:val="22"/>
        </w:rPr>
        <w:t>, signée par nos soins.</w:t>
      </w:r>
    </w:p>
    <w:tbl>
      <w:tblPr>
        <w:tblW w:w="9781" w:type="dxa"/>
        <w:tblInd w:w="108" w:type="dxa"/>
        <w:tblLook w:val="04A0" w:firstRow="1" w:lastRow="0" w:firstColumn="1" w:lastColumn="0" w:noHBand="0" w:noVBand="1"/>
      </w:tblPr>
      <w:tblGrid>
        <w:gridCol w:w="4958"/>
        <w:gridCol w:w="4823"/>
      </w:tblGrid>
      <w:tr w:rsidR="00830C2D" w:rsidRPr="00705206" w14:paraId="7695766F" w14:textId="77777777" w:rsidTr="00E46F27">
        <w:tc>
          <w:tcPr>
            <w:tcW w:w="4962" w:type="dxa"/>
          </w:tcPr>
          <w:p w14:paraId="52FF9C6B" w14:textId="77777777" w:rsidR="00830C2D" w:rsidRPr="00705206" w:rsidRDefault="00830C2D" w:rsidP="00F74912">
            <w:pPr>
              <w:tabs>
                <w:tab w:val="right" w:leader="underscore" w:pos="10206"/>
              </w:tabs>
              <w:spacing w:before="60" w:after="60" w:line="276" w:lineRule="auto"/>
              <w:ind w:left="357"/>
              <w:jc w:val="left"/>
              <w:rPr>
                <w:b/>
                <w:sz w:val="22"/>
                <w:szCs w:val="22"/>
                <w:lang w:eastAsia="en-US"/>
              </w:rPr>
            </w:pPr>
            <w:r w:rsidRPr="00705206">
              <w:rPr>
                <w:b/>
                <w:sz w:val="22"/>
                <w:szCs w:val="22"/>
                <w:lang w:eastAsia="en-US"/>
              </w:rPr>
              <w:t xml:space="preserve">LE SOUS-TRAITANT </w:t>
            </w:r>
          </w:p>
          <w:p w14:paraId="3320869E" w14:textId="77777777" w:rsidR="00E46F27" w:rsidRPr="00705206" w:rsidRDefault="00DF3C7D" w:rsidP="00E46F27">
            <w:pPr>
              <w:tabs>
                <w:tab w:val="left" w:pos="4547"/>
                <w:tab w:val="right" w:leader="underscore" w:pos="10206"/>
              </w:tabs>
              <w:spacing w:before="60" w:after="60" w:line="276" w:lineRule="auto"/>
              <w:ind w:left="357"/>
              <w:jc w:val="left"/>
              <w:rPr>
                <w:b/>
                <w:sz w:val="22"/>
                <w:szCs w:val="22"/>
                <w:lang w:eastAsia="en-US"/>
              </w:rPr>
            </w:pPr>
            <w:r w:rsidRPr="00705206">
              <w:rPr>
                <w:b/>
                <w:sz w:val="22"/>
                <w:szCs w:val="22"/>
                <w:lang w:eastAsia="en-US"/>
              </w:rPr>
              <w:t xml:space="preserve">Nom du signataire </w:t>
            </w:r>
            <w:bookmarkStart w:id="312" w:name="_Ref23236358"/>
            <w:r w:rsidRPr="00705206">
              <w:rPr>
                <w:rStyle w:val="FootnoteReference"/>
                <w:b/>
                <w:sz w:val="22"/>
                <w:szCs w:val="22"/>
                <w:lang w:eastAsia="en-US"/>
              </w:rPr>
              <w:footnoteReference w:id="5"/>
            </w:r>
            <w:bookmarkEnd w:id="312"/>
            <w:r w:rsidR="00830C2D" w:rsidRPr="00705206">
              <w:rPr>
                <w:b/>
                <w:sz w:val="22"/>
                <w:szCs w:val="22"/>
                <w:lang w:eastAsia="en-US"/>
              </w:rPr>
              <w:t> :</w:t>
            </w:r>
          </w:p>
          <w:p w14:paraId="01D93BC3" w14:textId="77777777" w:rsidR="00830C2D" w:rsidRPr="00705206" w:rsidRDefault="00E46F27" w:rsidP="00E46F27">
            <w:pPr>
              <w:tabs>
                <w:tab w:val="left" w:pos="4606"/>
                <w:tab w:val="right" w:leader="underscore" w:pos="10206"/>
              </w:tabs>
              <w:spacing w:before="60" w:after="60" w:line="276" w:lineRule="auto"/>
              <w:ind w:left="357"/>
              <w:jc w:val="left"/>
              <w:rPr>
                <w:b/>
                <w:sz w:val="22"/>
                <w:szCs w:val="22"/>
                <w:lang w:eastAsia="en-US"/>
              </w:rPr>
            </w:pPr>
            <w:r w:rsidRPr="00705206">
              <w:rPr>
                <w:b/>
                <w:sz w:val="22"/>
                <w:szCs w:val="22"/>
                <w:shd w:val="clear" w:color="auto" w:fill="D9D9D9" w:themeFill="background1" w:themeFillShade="D9"/>
                <w:lang w:eastAsia="en-US"/>
              </w:rPr>
              <w:tab/>
            </w:r>
          </w:p>
          <w:p w14:paraId="05D64B96" w14:textId="77777777" w:rsidR="00830C2D" w:rsidRPr="00705206" w:rsidRDefault="00830C2D" w:rsidP="00E46F27">
            <w:pPr>
              <w:tabs>
                <w:tab w:val="left" w:pos="4606"/>
                <w:tab w:val="right" w:leader="underscore" w:pos="10206"/>
              </w:tabs>
              <w:spacing w:before="60" w:after="60" w:line="276" w:lineRule="auto"/>
              <w:ind w:left="357"/>
              <w:jc w:val="left"/>
              <w:rPr>
                <w:b/>
                <w:sz w:val="22"/>
                <w:szCs w:val="22"/>
                <w:lang w:eastAsia="en-US"/>
              </w:rPr>
            </w:pPr>
            <w:r w:rsidRPr="00705206">
              <w:rPr>
                <w:b/>
                <w:sz w:val="22"/>
                <w:szCs w:val="22"/>
                <w:lang w:eastAsia="en-US"/>
              </w:rPr>
              <w:t>A</w:t>
            </w:r>
            <w:r w:rsidR="007B20CD" w:rsidRPr="00705206">
              <w:rPr>
                <w:b/>
                <w:sz w:val="22"/>
                <w:szCs w:val="22"/>
                <w:lang w:eastAsia="en-US"/>
              </w:rPr>
              <w:t>,</w:t>
            </w:r>
            <w:r w:rsidRPr="00705206">
              <w:rPr>
                <w:b/>
                <w:sz w:val="22"/>
                <w:szCs w:val="22"/>
                <w:lang w:eastAsia="en-US"/>
              </w:rPr>
              <w:t xml:space="preserve"> le </w:t>
            </w:r>
            <w:r w:rsidR="00E46F27" w:rsidRPr="00705206">
              <w:rPr>
                <w:b/>
                <w:sz w:val="22"/>
                <w:szCs w:val="22"/>
                <w:shd w:val="clear" w:color="auto" w:fill="D9D9D9" w:themeFill="background1" w:themeFillShade="D9"/>
                <w:lang w:eastAsia="en-US"/>
              </w:rPr>
              <w:tab/>
            </w:r>
          </w:p>
          <w:p w14:paraId="091E5F43" w14:textId="77777777" w:rsidR="00830C2D"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p w14:paraId="6D39466C" w14:textId="77777777" w:rsidR="00E46F27"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p w14:paraId="494F9DEA" w14:textId="77777777" w:rsidR="00830C2D"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tc>
        <w:tc>
          <w:tcPr>
            <w:tcW w:w="4819" w:type="dxa"/>
            <w:hideMark/>
          </w:tcPr>
          <w:p w14:paraId="0E69F68C" w14:textId="77777777" w:rsidR="00830C2D" w:rsidRPr="00705206" w:rsidRDefault="00830C2D" w:rsidP="00F74912">
            <w:pPr>
              <w:tabs>
                <w:tab w:val="right" w:leader="underscore" w:pos="10206"/>
              </w:tabs>
              <w:spacing w:before="60" w:after="60" w:line="276" w:lineRule="auto"/>
              <w:ind w:left="357"/>
              <w:jc w:val="left"/>
              <w:rPr>
                <w:b/>
                <w:sz w:val="22"/>
                <w:szCs w:val="22"/>
                <w:lang w:eastAsia="en-US"/>
              </w:rPr>
            </w:pPr>
            <w:r w:rsidRPr="00705206">
              <w:rPr>
                <w:b/>
                <w:sz w:val="22"/>
                <w:szCs w:val="22"/>
                <w:lang w:eastAsia="en-US"/>
              </w:rPr>
              <w:t>LE CANDIDAT</w:t>
            </w:r>
          </w:p>
          <w:p w14:paraId="122418DA" w14:textId="77777777" w:rsidR="00E46F27" w:rsidRPr="00705206" w:rsidRDefault="00E46F27" w:rsidP="00E46F27">
            <w:pPr>
              <w:tabs>
                <w:tab w:val="left" w:pos="4547"/>
                <w:tab w:val="right" w:leader="underscore" w:pos="10206"/>
              </w:tabs>
              <w:spacing w:before="60" w:after="60" w:line="276" w:lineRule="auto"/>
              <w:ind w:left="357"/>
              <w:jc w:val="left"/>
              <w:rPr>
                <w:b/>
                <w:sz w:val="22"/>
                <w:szCs w:val="22"/>
                <w:lang w:eastAsia="en-US"/>
              </w:rPr>
            </w:pPr>
            <w:r w:rsidRPr="00705206">
              <w:rPr>
                <w:b/>
                <w:sz w:val="22"/>
                <w:szCs w:val="22"/>
                <w:lang w:eastAsia="en-US"/>
              </w:rPr>
              <w:t>Nom du signataire</w:t>
            </w:r>
            <w:r w:rsidR="00A07A7B" w:rsidRPr="00705206">
              <w:rPr>
                <w:b/>
                <w:sz w:val="22"/>
                <w:szCs w:val="22"/>
                <w:lang w:eastAsia="en-US"/>
              </w:rPr>
              <w:t xml:space="preserve"> ²</w:t>
            </w:r>
            <w:r w:rsidRPr="00705206">
              <w:rPr>
                <w:b/>
                <w:sz w:val="22"/>
                <w:szCs w:val="22"/>
                <w:lang w:eastAsia="en-US"/>
              </w:rPr>
              <w:t> :</w:t>
            </w:r>
          </w:p>
          <w:p w14:paraId="0DDA1B52" w14:textId="77777777" w:rsidR="00E46F27" w:rsidRPr="00705206" w:rsidRDefault="00E46F27" w:rsidP="00E46F27">
            <w:pPr>
              <w:tabs>
                <w:tab w:val="left" w:pos="4606"/>
                <w:tab w:val="right" w:leader="underscore" w:pos="10206"/>
              </w:tabs>
              <w:spacing w:before="60" w:after="60" w:line="276" w:lineRule="auto"/>
              <w:ind w:left="357"/>
              <w:jc w:val="left"/>
              <w:rPr>
                <w:b/>
                <w:sz w:val="22"/>
                <w:szCs w:val="22"/>
                <w:lang w:eastAsia="en-US"/>
              </w:rPr>
            </w:pPr>
            <w:r w:rsidRPr="00705206">
              <w:rPr>
                <w:b/>
                <w:sz w:val="22"/>
                <w:szCs w:val="22"/>
                <w:shd w:val="clear" w:color="auto" w:fill="D9D9D9" w:themeFill="background1" w:themeFillShade="D9"/>
                <w:lang w:eastAsia="en-US"/>
              </w:rPr>
              <w:tab/>
            </w:r>
          </w:p>
          <w:p w14:paraId="0356CE24" w14:textId="77777777" w:rsidR="00E46F27" w:rsidRPr="00705206" w:rsidRDefault="00E46F27" w:rsidP="00E46F27">
            <w:pPr>
              <w:tabs>
                <w:tab w:val="left" w:pos="4606"/>
                <w:tab w:val="right" w:leader="underscore" w:pos="10206"/>
              </w:tabs>
              <w:spacing w:before="60" w:after="60" w:line="276" w:lineRule="auto"/>
              <w:ind w:left="357"/>
              <w:jc w:val="left"/>
              <w:rPr>
                <w:b/>
                <w:sz w:val="22"/>
                <w:szCs w:val="22"/>
                <w:lang w:eastAsia="en-US"/>
              </w:rPr>
            </w:pPr>
            <w:r w:rsidRPr="00705206">
              <w:rPr>
                <w:b/>
                <w:sz w:val="22"/>
                <w:szCs w:val="22"/>
                <w:lang w:eastAsia="en-US"/>
              </w:rPr>
              <w:t xml:space="preserve">A, le </w:t>
            </w:r>
            <w:r w:rsidRPr="00705206">
              <w:rPr>
                <w:b/>
                <w:sz w:val="22"/>
                <w:szCs w:val="22"/>
                <w:shd w:val="clear" w:color="auto" w:fill="D9D9D9" w:themeFill="background1" w:themeFillShade="D9"/>
                <w:lang w:eastAsia="en-US"/>
              </w:rPr>
              <w:tab/>
            </w:r>
          </w:p>
          <w:p w14:paraId="342EFB25" w14:textId="77777777" w:rsidR="00E46F27"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p w14:paraId="09657989" w14:textId="77777777" w:rsidR="00E46F27"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p w14:paraId="78ECDFD5" w14:textId="77777777" w:rsidR="00830C2D" w:rsidRPr="00705206" w:rsidRDefault="00E46F2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r w:rsidRPr="00705206">
              <w:rPr>
                <w:b/>
                <w:sz w:val="22"/>
                <w:szCs w:val="22"/>
                <w:lang w:eastAsia="en-US"/>
              </w:rPr>
              <w:tab/>
            </w:r>
          </w:p>
          <w:p w14:paraId="14F42E00" w14:textId="410BB35D" w:rsidR="00FB4817" w:rsidRPr="00705206" w:rsidRDefault="00FB4817" w:rsidP="00E46F27">
            <w:pPr>
              <w:shd w:val="clear" w:color="auto" w:fill="D9D9D9" w:themeFill="background1" w:themeFillShade="D9"/>
              <w:tabs>
                <w:tab w:val="left" w:pos="4600"/>
                <w:tab w:val="right" w:leader="underscore" w:pos="10206"/>
              </w:tabs>
              <w:spacing w:before="60" w:after="60" w:line="276" w:lineRule="auto"/>
              <w:ind w:left="357"/>
              <w:jc w:val="left"/>
              <w:rPr>
                <w:b/>
                <w:sz w:val="22"/>
                <w:szCs w:val="22"/>
                <w:lang w:eastAsia="en-US"/>
              </w:rPr>
            </w:pPr>
          </w:p>
        </w:tc>
      </w:tr>
    </w:tbl>
    <w:p w14:paraId="35870335" w14:textId="77777777" w:rsidR="008736C2" w:rsidRPr="00705206" w:rsidRDefault="008736C2" w:rsidP="008736C2">
      <w:pPr>
        <w:rPr>
          <w:sz w:val="22"/>
          <w:szCs w:val="22"/>
        </w:rPr>
        <w:sectPr w:rsidR="008736C2" w:rsidRPr="00705206" w:rsidSect="005C76C7">
          <w:headerReference w:type="default" r:id="rId15"/>
          <w:footerReference w:type="default" r:id="rId16"/>
          <w:footnotePr>
            <w:numRestart w:val="eachSect"/>
          </w:footnotePr>
          <w:type w:val="continuous"/>
          <w:pgSz w:w="11907" w:h="16840" w:code="9"/>
          <w:pgMar w:top="822" w:right="720" w:bottom="992" w:left="590" w:header="426" w:footer="284" w:gutter="0"/>
          <w:pgNumType w:start="1"/>
          <w:cols w:space="720"/>
          <w:docGrid w:linePitch="326"/>
        </w:sectPr>
      </w:pPr>
      <w:bookmarkStart w:id="313" w:name="_Toc24544347"/>
      <w:bookmarkStart w:id="314" w:name="_Toc49954815"/>
    </w:p>
    <w:p w14:paraId="78032010" w14:textId="3B5DDE8A" w:rsidR="00B82FF2" w:rsidRPr="00705206" w:rsidRDefault="00B82FF2" w:rsidP="00B0011D">
      <w:pPr>
        <w:pStyle w:val="Heading1"/>
        <w:spacing w:before="0"/>
      </w:pPr>
      <w:bookmarkStart w:id="315" w:name="_Toc236298829"/>
      <w:r w:rsidRPr="00705206">
        <w:t>ANNEXE 3 – TABLEAU DES REFERENCES</w:t>
      </w:r>
      <w:bookmarkEnd w:id="313"/>
      <w:bookmarkEnd w:id="314"/>
      <w:bookmarkEnd w:id="315"/>
    </w:p>
    <w:p w14:paraId="7A77B9F7" w14:textId="4B782785" w:rsidR="003E1111" w:rsidRPr="00705206" w:rsidRDefault="003E1111" w:rsidP="00F74912">
      <w:pPr>
        <w:tabs>
          <w:tab w:val="right" w:leader="underscore" w:pos="10206"/>
        </w:tabs>
        <w:rPr>
          <w:sz w:val="22"/>
          <w:szCs w:val="22"/>
        </w:rPr>
      </w:pPr>
      <w:r w:rsidRPr="00705206">
        <w:rPr>
          <w:sz w:val="22"/>
          <w:szCs w:val="22"/>
        </w:rPr>
        <w:t xml:space="preserve">Objet de l’appel d’offres : </w:t>
      </w:r>
      <w:r w:rsidR="002B4DD4" w:rsidRPr="00705206">
        <w:rPr>
          <w:b/>
          <w:sz w:val="22"/>
          <w:szCs w:val="22"/>
        </w:rPr>
        <w:fldChar w:fldCharType="begin"/>
      </w:r>
      <w:r w:rsidR="002B4DD4" w:rsidRPr="00705206">
        <w:rPr>
          <w:b/>
          <w:sz w:val="22"/>
          <w:szCs w:val="22"/>
        </w:rPr>
        <w:instrText xml:space="preserve"> REF Objet \h  \* MERGEFORMAT </w:instrText>
      </w:r>
      <w:r w:rsidR="002B4DD4" w:rsidRPr="00705206">
        <w:rPr>
          <w:b/>
          <w:sz w:val="22"/>
          <w:szCs w:val="22"/>
        </w:rPr>
      </w:r>
      <w:r w:rsidR="002B4DD4" w:rsidRPr="00705206">
        <w:rPr>
          <w:b/>
          <w:sz w:val="22"/>
          <w:szCs w:val="22"/>
        </w:rPr>
        <w:fldChar w:fldCharType="separate"/>
      </w:r>
      <w:r w:rsidR="00827F22" w:rsidRPr="00705206">
        <w:rPr>
          <w:b/>
          <w:sz w:val="22"/>
          <w:szCs w:val="22"/>
        </w:rPr>
        <w:t xml:space="preserve">PRESTATIONS DE TRANSPORT SUR LE RESEAU </w:t>
      </w:r>
      <w:r w:rsidR="00827F22">
        <w:rPr>
          <w:b/>
          <w:sz w:val="22"/>
          <w:szCs w:val="22"/>
        </w:rPr>
        <w:t>D’AUTOCARS INTERURBAIN (</w:t>
      </w:r>
      <w:r w:rsidR="00827F22" w:rsidRPr="00705206">
        <w:rPr>
          <w:b/>
          <w:sz w:val="22"/>
          <w:szCs w:val="22"/>
        </w:rPr>
        <w:t>RAÏ</w:t>
      </w:r>
      <w:r w:rsidR="002B4DD4" w:rsidRPr="00705206">
        <w:rPr>
          <w:b/>
          <w:sz w:val="22"/>
          <w:szCs w:val="22"/>
        </w:rPr>
        <w:fldChar w:fldCharType="end"/>
      </w:r>
      <w:r w:rsidR="00286690">
        <w:rPr>
          <w:b/>
          <w:sz w:val="22"/>
          <w:szCs w:val="22"/>
        </w:rPr>
        <w:t xml:space="preserve">) </w:t>
      </w:r>
      <w:r w:rsidR="00E47C85">
        <w:rPr>
          <w:b/>
          <w:sz w:val="22"/>
          <w:szCs w:val="22"/>
        </w:rPr>
        <w:t xml:space="preserve">DES </w:t>
      </w:r>
      <w:r w:rsidR="00A43240">
        <w:rPr>
          <w:b/>
          <w:sz w:val="22"/>
          <w:szCs w:val="22"/>
        </w:rPr>
        <w:t>LOT</w:t>
      </w:r>
      <w:r w:rsidR="002075E4">
        <w:rPr>
          <w:b/>
          <w:sz w:val="22"/>
          <w:szCs w:val="22"/>
        </w:rPr>
        <w:t>S</w:t>
      </w:r>
      <w:r w:rsidR="00A43240">
        <w:rPr>
          <w:b/>
          <w:sz w:val="22"/>
          <w:szCs w:val="22"/>
        </w:rPr>
        <w:t xml:space="preserve"> N</w:t>
      </w:r>
      <w:r w:rsidR="00E47C85">
        <w:rPr>
          <w:b/>
          <w:sz w:val="22"/>
          <w:szCs w:val="22"/>
        </w:rPr>
        <w:t>° 1</w:t>
      </w:r>
      <w:r w:rsidR="00931241">
        <w:rPr>
          <w:b/>
          <w:sz w:val="22"/>
          <w:szCs w:val="22"/>
        </w:rPr>
        <w:t>,</w:t>
      </w:r>
      <w:r w:rsidR="00E47C85">
        <w:rPr>
          <w:b/>
          <w:sz w:val="22"/>
          <w:szCs w:val="22"/>
        </w:rPr>
        <w:t xml:space="preserve"> N</w:t>
      </w:r>
      <w:r w:rsidR="00E93EFC">
        <w:rPr>
          <w:b/>
          <w:sz w:val="22"/>
          <w:szCs w:val="22"/>
        </w:rPr>
        <w:t>° 3</w:t>
      </w:r>
      <w:r w:rsidR="008822DD">
        <w:rPr>
          <w:b/>
          <w:sz w:val="22"/>
          <w:szCs w:val="22"/>
        </w:rPr>
        <w:t xml:space="preserve">, </w:t>
      </w:r>
      <w:r w:rsidR="00621D43">
        <w:rPr>
          <w:b/>
          <w:sz w:val="22"/>
          <w:szCs w:val="22"/>
        </w:rPr>
        <w:t>N</w:t>
      </w:r>
      <w:r w:rsidR="004F2D8D">
        <w:rPr>
          <w:b/>
          <w:sz w:val="22"/>
          <w:szCs w:val="22"/>
        </w:rPr>
        <w:t xml:space="preserve">° 5, </w:t>
      </w:r>
      <w:r w:rsidR="008822DD">
        <w:rPr>
          <w:b/>
          <w:sz w:val="22"/>
          <w:szCs w:val="22"/>
        </w:rPr>
        <w:t>N° 7</w:t>
      </w:r>
      <w:r w:rsidR="00835F29">
        <w:rPr>
          <w:b/>
          <w:sz w:val="22"/>
          <w:szCs w:val="22"/>
        </w:rPr>
        <w:t xml:space="preserve"> </w:t>
      </w:r>
      <w:r w:rsidR="00931241">
        <w:rPr>
          <w:b/>
          <w:sz w:val="22"/>
          <w:szCs w:val="22"/>
        </w:rPr>
        <w:t>ET N°</w:t>
      </w:r>
      <w:r w:rsidR="00EA032C">
        <w:rPr>
          <w:b/>
          <w:sz w:val="22"/>
          <w:szCs w:val="22"/>
        </w:rPr>
        <w:t xml:space="preserve"> </w:t>
      </w:r>
      <w:r w:rsidR="00835F29">
        <w:rPr>
          <w:b/>
          <w:sz w:val="22"/>
          <w:szCs w:val="22"/>
        </w:rPr>
        <w:t>8</w:t>
      </w:r>
    </w:p>
    <w:p w14:paraId="5E262740" w14:textId="77777777" w:rsidR="00E46F27" w:rsidRPr="00705206" w:rsidRDefault="002B4DD4" w:rsidP="00E46F27">
      <w:pPr>
        <w:tabs>
          <w:tab w:val="left" w:pos="3119"/>
          <w:tab w:val="left" w:pos="5387"/>
          <w:tab w:val="left" w:pos="8647"/>
          <w:tab w:val="right" w:pos="11340"/>
        </w:tabs>
        <w:rPr>
          <w:sz w:val="22"/>
          <w:szCs w:val="22"/>
        </w:rPr>
      </w:pPr>
      <w:r w:rsidRPr="00705206">
        <w:rPr>
          <w:sz w:val="22"/>
          <w:szCs w:val="22"/>
        </w:rPr>
        <w:t xml:space="preserve">Fait à </w:t>
      </w:r>
      <w:r w:rsidR="00E46F27" w:rsidRPr="00705206">
        <w:rPr>
          <w:sz w:val="22"/>
          <w:szCs w:val="22"/>
          <w:shd w:val="clear" w:color="auto" w:fill="D9D9D9" w:themeFill="background1" w:themeFillShade="D9"/>
        </w:rPr>
        <w:tab/>
      </w:r>
      <w:r w:rsidRPr="00705206">
        <w:rPr>
          <w:sz w:val="22"/>
          <w:szCs w:val="22"/>
        </w:rPr>
        <w:t xml:space="preserve">, le </w:t>
      </w:r>
      <w:r w:rsidR="00E46F27" w:rsidRPr="00705206">
        <w:rPr>
          <w:sz w:val="22"/>
          <w:szCs w:val="22"/>
          <w:shd w:val="clear" w:color="auto" w:fill="D9D9D9" w:themeFill="background1" w:themeFillShade="D9"/>
        </w:rPr>
        <w:tab/>
      </w:r>
      <w:r w:rsidR="00E46F27" w:rsidRPr="00705206">
        <w:rPr>
          <w:sz w:val="22"/>
          <w:szCs w:val="22"/>
        </w:rPr>
        <w:t xml:space="preserve"> </w:t>
      </w:r>
      <w:r w:rsidR="00105A38" w:rsidRPr="00705206">
        <w:rPr>
          <w:sz w:val="22"/>
          <w:szCs w:val="22"/>
        </w:rPr>
        <w:t xml:space="preserve">Signature du représentant </w:t>
      </w:r>
      <w:r w:rsidR="00E46F27" w:rsidRPr="00705206">
        <w:rPr>
          <w:sz w:val="22"/>
          <w:szCs w:val="22"/>
        </w:rPr>
        <w:t>qualifié :</w:t>
      </w:r>
      <w:r w:rsidR="00E46F27" w:rsidRPr="00705206">
        <w:rPr>
          <w:sz w:val="22"/>
          <w:szCs w:val="22"/>
        </w:rPr>
        <w:tab/>
      </w:r>
      <w:r w:rsidR="00E46F27" w:rsidRPr="00705206">
        <w:rPr>
          <w:sz w:val="22"/>
          <w:szCs w:val="22"/>
          <w:shd w:val="clear" w:color="auto" w:fill="D9D9D9" w:themeFill="background1" w:themeFillShade="D9"/>
        </w:rPr>
        <w:tab/>
      </w:r>
    </w:p>
    <w:p w14:paraId="78BC9917" w14:textId="49FA0EA9" w:rsidR="00FB4817" w:rsidRPr="00705206" w:rsidRDefault="00E46F27" w:rsidP="00E46F27">
      <w:pPr>
        <w:tabs>
          <w:tab w:val="left" w:pos="3119"/>
          <w:tab w:val="left" w:pos="5387"/>
          <w:tab w:val="left" w:pos="8647"/>
          <w:tab w:val="left" w:pos="11340"/>
        </w:tabs>
        <w:rPr>
          <w:sz w:val="22"/>
          <w:szCs w:val="22"/>
          <w:shd w:val="clear" w:color="auto" w:fill="D9D9D9" w:themeFill="background1" w:themeFillShade="D9"/>
        </w:rPr>
      </w:pPr>
      <w:r w:rsidRPr="00705206">
        <w:rPr>
          <w:sz w:val="22"/>
          <w:szCs w:val="22"/>
        </w:rPr>
        <w:t>Nom du candidat</w:t>
      </w:r>
      <w:r w:rsidR="002046DC" w:rsidRPr="00705206">
        <w:rPr>
          <w:sz w:val="22"/>
          <w:szCs w:val="22"/>
        </w:rPr>
        <w:t xml:space="preserve"> (soumissionnaire ou sous-traitant)</w:t>
      </w:r>
      <w:r w:rsidRPr="00705206">
        <w:rPr>
          <w:sz w:val="22"/>
          <w:szCs w:val="22"/>
        </w:rPr>
        <w:t xml:space="preserve"> : </w:t>
      </w:r>
      <w:r w:rsidRPr="00705206">
        <w:rPr>
          <w:sz w:val="22"/>
          <w:szCs w:val="22"/>
          <w:shd w:val="clear" w:color="auto" w:fill="D9D9D9" w:themeFill="background1" w:themeFillShade="D9"/>
        </w:rPr>
        <w:tab/>
      </w:r>
      <w:r w:rsidRPr="00705206">
        <w:rPr>
          <w:sz w:val="22"/>
          <w:szCs w:val="22"/>
          <w:shd w:val="clear" w:color="auto" w:fill="D9D9D9" w:themeFill="background1" w:themeFillShade="D9"/>
        </w:rPr>
        <w:tab/>
      </w:r>
      <w:r w:rsidRPr="00705206">
        <w:rPr>
          <w:sz w:val="22"/>
          <w:szCs w:val="22"/>
        </w:rPr>
        <w:tab/>
      </w:r>
      <w:r w:rsidRPr="00705206">
        <w:rPr>
          <w:sz w:val="22"/>
          <w:szCs w:val="22"/>
          <w:shd w:val="clear" w:color="auto" w:fill="D9D9D9" w:themeFill="background1" w:themeFillShade="D9"/>
        </w:rPr>
        <w:tab/>
      </w:r>
    </w:p>
    <w:tbl>
      <w:tblPr>
        <w:tblStyle w:val="TableGrid"/>
        <w:tblW w:w="5000" w:type="pct"/>
        <w:tblLook w:val="04A0" w:firstRow="1" w:lastRow="0" w:firstColumn="1" w:lastColumn="0" w:noHBand="0" w:noVBand="1"/>
      </w:tblPr>
      <w:tblGrid>
        <w:gridCol w:w="767"/>
        <w:gridCol w:w="3061"/>
        <w:gridCol w:w="1773"/>
        <w:gridCol w:w="3114"/>
        <w:gridCol w:w="3114"/>
        <w:gridCol w:w="2267"/>
        <w:gridCol w:w="919"/>
      </w:tblGrid>
      <w:tr w:rsidR="0041128D" w:rsidRPr="00705206" w14:paraId="062992F0" w14:textId="77777777" w:rsidTr="00FB4817">
        <w:tc>
          <w:tcPr>
            <w:tcW w:w="246" w:type="pct"/>
            <w:shd w:val="clear" w:color="auto" w:fill="F2F2F2" w:themeFill="background1" w:themeFillShade="F2"/>
          </w:tcPr>
          <w:p w14:paraId="7649F533" w14:textId="77777777" w:rsidR="0041128D" w:rsidRPr="00705206" w:rsidRDefault="0041128D" w:rsidP="0041128D">
            <w:pPr>
              <w:tabs>
                <w:tab w:val="right" w:leader="underscore" w:pos="10206"/>
              </w:tabs>
              <w:jc w:val="center"/>
              <w:rPr>
                <w:b/>
                <w:sz w:val="22"/>
                <w:szCs w:val="22"/>
              </w:rPr>
            </w:pPr>
            <w:r w:rsidRPr="00705206">
              <w:rPr>
                <w:b/>
                <w:sz w:val="22"/>
                <w:szCs w:val="22"/>
              </w:rPr>
              <w:t>N° réf.</w:t>
            </w:r>
          </w:p>
        </w:tc>
        <w:tc>
          <w:tcPr>
            <w:tcW w:w="982" w:type="pct"/>
            <w:shd w:val="clear" w:color="auto" w:fill="F2F2F2" w:themeFill="background1" w:themeFillShade="F2"/>
          </w:tcPr>
          <w:p w14:paraId="0E508A76" w14:textId="2069F491" w:rsidR="0041128D" w:rsidRPr="00705206" w:rsidRDefault="0041128D" w:rsidP="0041128D">
            <w:pPr>
              <w:tabs>
                <w:tab w:val="right" w:leader="underscore" w:pos="10206"/>
              </w:tabs>
              <w:jc w:val="center"/>
              <w:rPr>
                <w:b/>
                <w:sz w:val="22"/>
                <w:szCs w:val="22"/>
              </w:rPr>
            </w:pPr>
            <w:r w:rsidRPr="00705206">
              <w:rPr>
                <w:b/>
                <w:sz w:val="22"/>
                <w:szCs w:val="22"/>
              </w:rPr>
              <w:t>NOM DE LA PRESTATION</w:t>
            </w:r>
          </w:p>
          <w:p w14:paraId="42DC77C1" w14:textId="77777777" w:rsidR="0041128D" w:rsidRPr="00705206" w:rsidRDefault="0041128D" w:rsidP="0041128D">
            <w:pPr>
              <w:tabs>
                <w:tab w:val="right" w:leader="underscore" w:pos="10206"/>
              </w:tabs>
              <w:jc w:val="center"/>
              <w:rPr>
                <w:b/>
                <w:sz w:val="22"/>
                <w:szCs w:val="22"/>
              </w:rPr>
            </w:pPr>
            <w:r w:rsidRPr="00705206">
              <w:rPr>
                <w:b/>
                <w:sz w:val="22"/>
                <w:szCs w:val="22"/>
              </w:rPr>
              <w:t>+ LIEU</w:t>
            </w:r>
          </w:p>
        </w:tc>
        <w:tc>
          <w:tcPr>
            <w:tcW w:w="569" w:type="pct"/>
            <w:shd w:val="clear" w:color="auto" w:fill="F2F2F2" w:themeFill="background1" w:themeFillShade="F2"/>
          </w:tcPr>
          <w:p w14:paraId="69946840" w14:textId="77777777" w:rsidR="006B1430" w:rsidRPr="00705206" w:rsidRDefault="006B1430" w:rsidP="0041128D">
            <w:pPr>
              <w:tabs>
                <w:tab w:val="right" w:leader="underscore" w:pos="10206"/>
              </w:tabs>
              <w:jc w:val="center"/>
              <w:rPr>
                <w:b/>
                <w:sz w:val="22"/>
                <w:szCs w:val="22"/>
              </w:rPr>
            </w:pPr>
            <w:r w:rsidRPr="00705206">
              <w:rPr>
                <w:b/>
                <w:sz w:val="22"/>
                <w:szCs w:val="22"/>
              </w:rPr>
              <w:t>ACHETEUR PUBLIC</w:t>
            </w:r>
          </w:p>
          <w:p w14:paraId="3A1FF056" w14:textId="7E9D09F8" w:rsidR="0041128D" w:rsidRPr="00705206" w:rsidRDefault="0041128D" w:rsidP="0041128D">
            <w:pPr>
              <w:tabs>
                <w:tab w:val="right" w:leader="underscore" w:pos="10206"/>
              </w:tabs>
              <w:jc w:val="center"/>
              <w:rPr>
                <w:b/>
                <w:sz w:val="22"/>
                <w:szCs w:val="22"/>
              </w:rPr>
            </w:pPr>
            <w:r w:rsidRPr="00705206">
              <w:rPr>
                <w:b/>
                <w:sz w:val="22"/>
                <w:szCs w:val="22"/>
              </w:rPr>
              <w:t>(Nom)</w:t>
            </w:r>
          </w:p>
        </w:tc>
        <w:tc>
          <w:tcPr>
            <w:tcW w:w="1000" w:type="pct"/>
            <w:shd w:val="clear" w:color="auto" w:fill="F2F2F2" w:themeFill="background1" w:themeFillShade="F2"/>
          </w:tcPr>
          <w:p w14:paraId="52DB1F95" w14:textId="00414581" w:rsidR="0041128D" w:rsidRPr="00705206" w:rsidRDefault="0041128D" w:rsidP="0041128D">
            <w:pPr>
              <w:tabs>
                <w:tab w:val="right" w:leader="underscore" w:pos="10206"/>
              </w:tabs>
              <w:jc w:val="center"/>
              <w:rPr>
                <w:b/>
                <w:sz w:val="22"/>
                <w:szCs w:val="22"/>
              </w:rPr>
            </w:pPr>
            <w:r w:rsidRPr="00705206">
              <w:rPr>
                <w:b/>
                <w:sz w:val="22"/>
                <w:szCs w:val="22"/>
              </w:rPr>
              <w:t>NATURE DES PRESTATIONS EN RAPPORT AVEC L’OBJET DU MARCHÉ</w:t>
            </w:r>
          </w:p>
        </w:tc>
        <w:tc>
          <w:tcPr>
            <w:tcW w:w="1000" w:type="pct"/>
            <w:shd w:val="clear" w:color="auto" w:fill="F2F2F2" w:themeFill="background1" w:themeFillShade="F2"/>
          </w:tcPr>
          <w:p w14:paraId="3B5781C1" w14:textId="4CE04B61" w:rsidR="0041128D" w:rsidRPr="00705206" w:rsidRDefault="0041128D" w:rsidP="0041128D">
            <w:pPr>
              <w:tabs>
                <w:tab w:val="right" w:leader="underscore" w:pos="10206"/>
              </w:tabs>
              <w:jc w:val="center"/>
              <w:rPr>
                <w:b/>
                <w:sz w:val="22"/>
                <w:szCs w:val="22"/>
              </w:rPr>
            </w:pPr>
            <w:r w:rsidRPr="00705206">
              <w:rPr>
                <w:b/>
                <w:sz w:val="22"/>
                <w:szCs w:val="22"/>
              </w:rPr>
              <w:t>MONTANT DE CES PRESTATION</w:t>
            </w:r>
          </w:p>
          <w:p w14:paraId="27198ECC" w14:textId="063E925E" w:rsidR="0041128D" w:rsidRPr="00705206" w:rsidRDefault="0041128D" w:rsidP="0041128D">
            <w:pPr>
              <w:tabs>
                <w:tab w:val="right" w:leader="underscore" w:pos="10206"/>
              </w:tabs>
              <w:jc w:val="center"/>
              <w:rPr>
                <w:b/>
                <w:sz w:val="22"/>
                <w:szCs w:val="22"/>
              </w:rPr>
            </w:pPr>
            <w:r w:rsidRPr="00705206">
              <w:rPr>
                <w:b/>
                <w:sz w:val="22"/>
                <w:szCs w:val="22"/>
              </w:rPr>
              <w:t>(</w:t>
            </w:r>
            <w:r w:rsidR="00DA4D02" w:rsidRPr="00705206">
              <w:rPr>
                <w:b/>
                <w:sz w:val="22"/>
                <w:szCs w:val="22"/>
              </w:rPr>
              <w:t>Quantités</w:t>
            </w:r>
            <w:r w:rsidRPr="00705206">
              <w:rPr>
                <w:b/>
                <w:sz w:val="22"/>
                <w:szCs w:val="22"/>
              </w:rPr>
              <w:t xml:space="preserve"> significatives)</w:t>
            </w:r>
          </w:p>
        </w:tc>
        <w:tc>
          <w:tcPr>
            <w:tcW w:w="728" w:type="pct"/>
            <w:shd w:val="clear" w:color="auto" w:fill="F2F2F2" w:themeFill="background1" w:themeFillShade="F2"/>
          </w:tcPr>
          <w:p w14:paraId="1A87FF1B" w14:textId="43072C27" w:rsidR="0041128D" w:rsidRPr="00705206" w:rsidRDefault="0041128D" w:rsidP="0041128D">
            <w:pPr>
              <w:tabs>
                <w:tab w:val="right" w:leader="underscore" w:pos="10206"/>
              </w:tabs>
              <w:jc w:val="center"/>
              <w:rPr>
                <w:b/>
                <w:sz w:val="22"/>
                <w:szCs w:val="22"/>
              </w:rPr>
            </w:pPr>
            <w:r w:rsidRPr="00705206">
              <w:rPr>
                <w:b/>
                <w:sz w:val="22"/>
                <w:szCs w:val="22"/>
              </w:rPr>
              <w:t>DEBUT – FIN DES PRESTATIONS</w:t>
            </w:r>
          </w:p>
          <w:p w14:paraId="6E525DDC" w14:textId="77777777" w:rsidR="0041128D" w:rsidRPr="00705206" w:rsidRDefault="0041128D" w:rsidP="0041128D">
            <w:pPr>
              <w:tabs>
                <w:tab w:val="right" w:leader="underscore" w:pos="10206"/>
              </w:tabs>
              <w:jc w:val="center"/>
              <w:rPr>
                <w:b/>
                <w:sz w:val="22"/>
                <w:szCs w:val="22"/>
              </w:rPr>
            </w:pPr>
            <w:r w:rsidRPr="00705206">
              <w:rPr>
                <w:b/>
                <w:sz w:val="22"/>
                <w:szCs w:val="22"/>
              </w:rPr>
              <w:t>(Années)</w:t>
            </w:r>
          </w:p>
        </w:tc>
        <w:tc>
          <w:tcPr>
            <w:tcW w:w="295" w:type="pct"/>
            <w:shd w:val="clear" w:color="auto" w:fill="F2F2F2" w:themeFill="background1" w:themeFillShade="F2"/>
          </w:tcPr>
          <w:p w14:paraId="68E7C3D2" w14:textId="77777777" w:rsidR="0041128D" w:rsidRPr="00705206" w:rsidRDefault="0041128D" w:rsidP="0041128D">
            <w:pPr>
              <w:tabs>
                <w:tab w:val="right" w:leader="underscore" w:pos="10206"/>
              </w:tabs>
              <w:jc w:val="center"/>
              <w:rPr>
                <w:b/>
                <w:sz w:val="22"/>
                <w:szCs w:val="22"/>
              </w:rPr>
            </w:pPr>
            <w:r w:rsidRPr="00705206">
              <w:rPr>
                <w:b/>
                <w:sz w:val="22"/>
                <w:szCs w:val="22"/>
              </w:rPr>
              <w:t>Doc. Jointe</w:t>
            </w:r>
          </w:p>
          <w:p w14:paraId="1E5035B8" w14:textId="77777777" w:rsidR="0041128D" w:rsidRPr="00705206" w:rsidRDefault="0041128D" w:rsidP="0041128D">
            <w:pPr>
              <w:tabs>
                <w:tab w:val="right" w:leader="underscore" w:pos="10206"/>
              </w:tabs>
              <w:jc w:val="center"/>
              <w:rPr>
                <w:b/>
                <w:sz w:val="22"/>
                <w:szCs w:val="22"/>
              </w:rPr>
            </w:pPr>
            <w:r w:rsidRPr="00705206">
              <w:rPr>
                <w:b/>
                <w:sz w:val="22"/>
                <w:szCs w:val="22"/>
              </w:rPr>
              <w:t>(*)</w:t>
            </w:r>
          </w:p>
        </w:tc>
      </w:tr>
      <w:tr w:rsidR="0041128D" w:rsidRPr="00705206" w14:paraId="6EFCF41A" w14:textId="77777777" w:rsidTr="008736C2">
        <w:trPr>
          <w:trHeight w:val="567"/>
        </w:trPr>
        <w:tc>
          <w:tcPr>
            <w:tcW w:w="246" w:type="pct"/>
            <w:vMerge w:val="restart"/>
          </w:tcPr>
          <w:p w14:paraId="03F6B26B" w14:textId="77777777" w:rsidR="0041128D" w:rsidRPr="00705206" w:rsidRDefault="0041128D" w:rsidP="0041128D">
            <w:pPr>
              <w:tabs>
                <w:tab w:val="right" w:leader="underscore" w:pos="10206"/>
              </w:tabs>
              <w:spacing w:before="60" w:after="60"/>
              <w:jc w:val="center"/>
              <w:rPr>
                <w:sz w:val="22"/>
                <w:szCs w:val="22"/>
              </w:rPr>
            </w:pPr>
            <w:r w:rsidRPr="00705206">
              <w:rPr>
                <w:sz w:val="22"/>
                <w:szCs w:val="22"/>
              </w:rPr>
              <w:t>1</w:t>
            </w:r>
          </w:p>
        </w:tc>
        <w:tc>
          <w:tcPr>
            <w:tcW w:w="982" w:type="pct"/>
            <w:vMerge w:val="restart"/>
          </w:tcPr>
          <w:p w14:paraId="32D4F66B" w14:textId="54DD5D81" w:rsidR="0041128D" w:rsidRPr="00705206" w:rsidRDefault="0041128D" w:rsidP="00FB4817">
            <w:pPr>
              <w:tabs>
                <w:tab w:val="right" w:leader="underscore" w:pos="10206"/>
              </w:tabs>
              <w:spacing w:before="40" w:after="40"/>
              <w:rPr>
                <w:sz w:val="22"/>
                <w:szCs w:val="22"/>
              </w:rPr>
            </w:pPr>
          </w:p>
        </w:tc>
        <w:tc>
          <w:tcPr>
            <w:tcW w:w="569" w:type="pct"/>
            <w:vMerge w:val="restart"/>
          </w:tcPr>
          <w:p w14:paraId="2EFE3732" w14:textId="77777777" w:rsidR="0041128D" w:rsidRPr="00705206" w:rsidRDefault="0041128D" w:rsidP="00FB4817">
            <w:pPr>
              <w:tabs>
                <w:tab w:val="right" w:leader="underscore" w:pos="10206"/>
              </w:tabs>
              <w:spacing w:before="40" w:after="40"/>
              <w:rPr>
                <w:sz w:val="22"/>
                <w:szCs w:val="22"/>
              </w:rPr>
            </w:pPr>
          </w:p>
        </w:tc>
        <w:tc>
          <w:tcPr>
            <w:tcW w:w="1000" w:type="pct"/>
          </w:tcPr>
          <w:p w14:paraId="1ED8E568" w14:textId="77777777" w:rsidR="0041128D" w:rsidRPr="00705206" w:rsidRDefault="0041128D" w:rsidP="00FB4817">
            <w:pPr>
              <w:tabs>
                <w:tab w:val="right" w:leader="underscore" w:pos="10206"/>
              </w:tabs>
              <w:spacing w:before="40" w:after="40"/>
              <w:rPr>
                <w:sz w:val="22"/>
                <w:szCs w:val="22"/>
              </w:rPr>
            </w:pPr>
          </w:p>
        </w:tc>
        <w:tc>
          <w:tcPr>
            <w:tcW w:w="1000" w:type="pct"/>
          </w:tcPr>
          <w:p w14:paraId="01E5856D" w14:textId="77777777" w:rsidR="0041128D" w:rsidRPr="00705206" w:rsidRDefault="0041128D" w:rsidP="00FB4817">
            <w:pPr>
              <w:tabs>
                <w:tab w:val="right" w:leader="underscore" w:pos="10206"/>
              </w:tabs>
              <w:spacing w:before="40" w:after="40"/>
              <w:rPr>
                <w:sz w:val="22"/>
                <w:szCs w:val="22"/>
              </w:rPr>
            </w:pPr>
          </w:p>
        </w:tc>
        <w:tc>
          <w:tcPr>
            <w:tcW w:w="728" w:type="pct"/>
          </w:tcPr>
          <w:p w14:paraId="5D3C5461" w14:textId="77777777" w:rsidR="0041128D" w:rsidRPr="00705206" w:rsidRDefault="0041128D" w:rsidP="00FB4817">
            <w:pPr>
              <w:tabs>
                <w:tab w:val="right" w:leader="underscore" w:pos="10206"/>
              </w:tabs>
              <w:spacing w:before="40" w:after="40"/>
              <w:rPr>
                <w:sz w:val="22"/>
                <w:szCs w:val="22"/>
              </w:rPr>
            </w:pPr>
          </w:p>
        </w:tc>
        <w:tc>
          <w:tcPr>
            <w:tcW w:w="295" w:type="pct"/>
          </w:tcPr>
          <w:p w14:paraId="6E7DE667" w14:textId="77777777" w:rsidR="0041128D" w:rsidRPr="00705206" w:rsidRDefault="0041128D" w:rsidP="00FB4817">
            <w:pPr>
              <w:tabs>
                <w:tab w:val="right" w:leader="underscore" w:pos="10206"/>
              </w:tabs>
              <w:spacing w:before="40" w:after="40"/>
              <w:jc w:val="center"/>
              <w:rPr>
                <w:sz w:val="22"/>
                <w:szCs w:val="22"/>
              </w:rPr>
            </w:pPr>
          </w:p>
        </w:tc>
      </w:tr>
      <w:tr w:rsidR="0041128D" w:rsidRPr="00705206" w14:paraId="2DD56793" w14:textId="77777777" w:rsidTr="008736C2">
        <w:trPr>
          <w:trHeight w:val="567"/>
        </w:trPr>
        <w:tc>
          <w:tcPr>
            <w:tcW w:w="246" w:type="pct"/>
            <w:vMerge/>
          </w:tcPr>
          <w:p w14:paraId="792D7EDB" w14:textId="77777777" w:rsidR="0041128D" w:rsidRPr="00705206" w:rsidRDefault="0041128D" w:rsidP="0041128D">
            <w:pPr>
              <w:tabs>
                <w:tab w:val="right" w:leader="underscore" w:pos="10206"/>
              </w:tabs>
              <w:spacing w:before="60" w:after="60"/>
              <w:jc w:val="center"/>
              <w:rPr>
                <w:sz w:val="22"/>
                <w:szCs w:val="22"/>
              </w:rPr>
            </w:pPr>
          </w:p>
        </w:tc>
        <w:tc>
          <w:tcPr>
            <w:tcW w:w="982" w:type="pct"/>
            <w:vMerge/>
          </w:tcPr>
          <w:p w14:paraId="616889AC" w14:textId="77777777" w:rsidR="0041128D" w:rsidRPr="00705206" w:rsidRDefault="0041128D" w:rsidP="00FB4817">
            <w:pPr>
              <w:tabs>
                <w:tab w:val="right" w:leader="underscore" w:pos="10206"/>
              </w:tabs>
              <w:spacing w:before="40" w:after="40"/>
              <w:rPr>
                <w:sz w:val="22"/>
                <w:szCs w:val="22"/>
              </w:rPr>
            </w:pPr>
          </w:p>
        </w:tc>
        <w:tc>
          <w:tcPr>
            <w:tcW w:w="569" w:type="pct"/>
            <w:vMerge/>
          </w:tcPr>
          <w:p w14:paraId="02767DE7" w14:textId="77777777" w:rsidR="0041128D" w:rsidRPr="00705206" w:rsidRDefault="0041128D" w:rsidP="00FB4817">
            <w:pPr>
              <w:tabs>
                <w:tab w:val="right" w:leader="underscore" w:pos="10206"/>
              </w:tabs>
              <w:spacing w:before="40" w:after="40"/>
              <w:rPr>
                <w:sz w:val="22"/>
                <w:szCs w:val="22"/>
              </w:rPr>
            </w:pPr>
          </w:p>
        </w:tc>
        <w:tc>
          <w:tcPr>
            <w:tcW w:w="1000" w:type="pct"/>
          </w:tcPr>
          <w:p w14:paraId="02D5E7BC" w14:textId="77777777" w:rsidR="0041128D" w:rsidRPr="00705206" w:rsidRDefault="0041128D" w:rsidP="00FB4817">
            <w:pPr>
              <w:tabs>
                <w:tab w:val="right" w:leader="underscore" w:pos="10206"/>
              </w:tabs>
              <w:spacing w:before="40" w:after="40"/>
              <w:rPr>
                <w:sz w:val="22"/>
                <w:szCs w:val="22"/>
              </w:rPr>
            </w:pPr>
          </w:p>
        </w:tc>
        <w:tc>
          <w:tcPr>
            <w:tcW w:w="1000" w:type="pct"/>
          </w:tcPr>
          <w:p w14:paraId="6327D5C9" w14:textId="77777777" w:rsidR="0041128D" w:rsidRPr="00705206" w:rsidRDefault="0041128D" w:rsidP="00FB4817">
            <w:pPr>
              <w:tabs>
                <w:tab w:val="right" w:leader="underscore" w:pos="10206"/>
              </w:tabs>
              <w:spacing w:before="40" w:after="40"/>
              <w:rPr>
                <w:sz w:val="22"/>
                <w:szCs w:val="22"/>
              </w:rPr>
            </w:pPr>
          </w:p>
        </w:tc>
        <w:tc>
          <w:tcPr>
            <w:tcW w:w="728" w:type="pct"/>
          </w:tcPr>
          <w:p w14:paraId="0A416C99" w14:textId="77777777" w:rsidR="0041128D" w:rsidRPr="00705206" w:rsidRDefault="0041128D" w:rsidP="00FB4817">
            <w:pPr>
              <w:tabs>
                <w:tab w:val="right" w:leader="underscore" w:pos="10206"/>
              </w:tabs>
              <w:spacing w:before="40" w:after="40"/>
              <w:rPr>
                <w:sz w:val="22"/>
                <w:szCs w:val="22"/>
              </w:rPr>
            </w:pPr>
          </w:p>
        </w:tc>
        <w:tc>
          <w:tcPr>
            <w:tcW w:w="295" w:type="pct"/>
          </w:tcPr>
          <w:p w14:paraId="0AEFD545" w14:textId="77777777" w:rsidR="0041128D" w:rsidRPr="00705206" w:rsidRDefault="0041128D" w:rsidP="00FB4817">
            <w:pPr>
              <w:tabs>
                <w:tab w:val="right" w:leader="underscore" w:pos="10206"/>
              </w:tabs>
              <w:spacing w:before="40" w:after="40"/>
              <w:jc w:val="center"/>
              <w:rPr>
                <w:sz w:val="22"/>
                <w:szCs w:val="22"/>
              </w:rPr>
            </w:pPr>
          </w:p>
        </w:tc>
      </w:tr>
      <w:tr w:rsidR="0041128D" w:rsidRPr="00705206" w14:paraId="785D524A" w14:textId="77777777" w:rsidTr="008736C2">
        <w:trPr>
          <w:trHeight w:val="567"/>
        </w:trPr>
        <w:tc>
          <w:tcPr>
            <w:tcW w:w="246" w:type="pct"/>
            <w:vMerge w:val="restart"/>
          </w:tcPr>
          <w:p w14:paraId="6EF32C05" w14:textId="77777777" w:rsidR="0041128D" w:rsidRPr="00705206" w:rsidRDefault="0041128D" w:rsidP="0041128D">
            <w:pPr>
              <w:tabs>
                <w:tab w:val="right" w:leader="underscore" w:pos="10206"/>
              </w:tabs>
              <w:spacing w:before="60" w:after="60"/>
              <w:jc w:val="center"/>
              <w:rPr>
                <w:sz w:val="22"/>
                <w:szCs w:val="22"/>
              </w:rPr>
            </w:pPr>
            <w:r w:rsidRPr="00705206">
              <w:rPr>
                <w:sz w:val="22"/>
                <w:szCs w:val="22"/>
              </w:rPr>
              <w:t>2</w:t>
            </w:r>
          </w:p>
        </w:tc>
        <w:tc>
          <w:tcPr>
            <w:tcW w:w="982" w:type="pct"/>
            <w:vMerge w:val="restart"/>
          </w:tcPr>
          <w:p w14:paraId="6D38D5B9" w14:textId="77777777" w:rsidR="0041128D" w:rsidRPr="00705206" w:rsidRDefault="0041128D" w:rsidP="008736C2">
            <w:pPr>
              <w:tabs>
                <w:tab w:val="right" w:leader="underscore" w:pos="10206"/>
              </w:tabs>
              <w:spacing w:before="60" w:after="60"/>
              <w:jc w:val="center"/>
              <w:rPr>
                <w:sz w:val="22"/>
                <w:szCs w:val="22"/>
              </w:rPr>
            </w:pPr>
          </w:p>
        </w:tc>
        <w:tc>
          <w:tcPr>
            <w:tcW w:w="569" w:type="pct"/>
            <w:vMerge w:val="restart"/>
          </w:tcPr>
          <w:p w14:paraId="386C08CD"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0E692801"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733069C7"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2356F912"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5A9DF217"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25944272" w14:textId="77777777" w:rsidTr="008736C2">
        <w:trPr>
          <w:trHeight w:val="567"/>
        </w:trPr>
        <w:tc>
          <w:tcPr>
            <w:tcW w:w="246" w:type="pct"/>
            <w:vMerge/>
          </w:tcPr>
          <w:p w14:paraId="2F2ADD57" w14:textId="77777777" w:rsidR="0041128D" w:rsidRPr="00705206" w:rsidRDefault="0041128D" w:rsidP="0041128D">
            <w:pPr>
              <w:tabs>
                <w:tab w:val="right" w:leader="underscore" w:pos="10206"/>
              </w:tabs>
              <w:spacing w:before="60" w:after="60"/>
              <w:jc w:val="center"/>
              <w:rPr>
                <w:sz w:val="22"/>
                <w:szCs w:val="22"/>
              </w:rPr>
            </w:pPr>
          </w:p>
        </w:tc>
        <w:tc>
          <w:tcPr>
            <w:tcW w:w="982" w:type="pct"/>
            <w:vMerge/>
          </w:tcPr>
          <w:p w14:paraId="1A7A2135" w14:textId="77777777" w:rsidR="0041128D" w:rsidRPr="00705206" w:rsidRDefault="0041128D" w:rsidP="008736C2">
            <w:pPr>
              <w:tabs>
                <w:tab w:val="right" w:leader="underscore" w:pos="10206"/>
              </w:tabs>
              <w:spacing w:before="60" w:after="60"/>
              <w:jc w:val="center"/>
              <w:rPr>
                <w:sz w:val="22"/>
                <w:szCs w:val="22"/>
              </w:rPr>
            </w:pPr>
          </w:p>
        </w:tc>
        <w:tc>
          <w:tcPr>
            <w:tcW w:w="569" w:type="pct"/>
            <w:vMerge/>
          </w:tcPr>
          <w:p w14:paraId="5A58B67C"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7AF6446A"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54AB9E94"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56EF6835"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397DAE4B"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637481DB" w14:textId="77777777" w:rsidTr="008736C2">
        <w:trPr>
          <w:trHeight w:val="567"/>
        </w:trPr>
        <w:tc>
          <w:tcPr>
            <w:tcW w:w="246" w:type="pct"/>
            <w:vMerge w:val="restart"/>
          </w:tcPr>
          <w:p w14:paraId="43C5E907" w14:textId="77777777" w:rsidR="0041128D" w:rsidRPr="00705206" w:rsidRDefault="0041128D" w:rsidP="0041128D">
            <w:pPr>
              <w:tabs>
                <w:tab w:val="right" w:leader="underscore" w:pos="10206"/>
              </w:tabs>
              <w:spacing w:before="60" w:after="60"/>
              <w:jc w:val="center"/>
              <w:rPr>
                <w:sz w:val="22"/>
                <w:szCs w:val="22"/>
              </w:rPr>
            </w:pPr>
            <w:r w:rsidRPr="00705206">
              <w:rPr>
                <w:sz w:val="22"/>
                <w:szCs w:val="22"/>
              </w:rPr>
              <w:t>3</w:t>
            </w:r>
          </w:p>
        </w:tc>
        <w:tc>
          <w:tcPr>
            <w:tcW w:w="982" w:type="pct"/>
            <w:vMerge w:val="restart"/>
          </w:tcPr>
          <w:p w14:paraId="627E5DA8" w14:textId="77777777" w:rsidR="0041128D" w:rsidRPr="00705206" w:rsidRDefault="0041128D" w:rsidP="008736C2">
            <w:pPr>
              <w:tabs>
                <w:tab w:val="right" w:leader="underscore" w:pos="10206"/>
              </w:tabs>
              <w:spacing w:before="60" w:after="60"/>
              <w:jc w:val="center"/>
              <w:rPr>
                <w:sz w:val="22"/>
                <w:szCs w:val="22"/>
              </w:rPr>
            </w:pPr>
          </w:p>
        </w:tc>
        <w:tc>
          <w:tcPr>
            <w:tcW w:w="569" w:type="pct"/>
            <w:vMerge w:val="restart"/>
          </w:tcPr>
          <w:p w14:paraId="24DBD977"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37D39CE9"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4C376BFD"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05369E7B"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1B6A98CC"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401F00B6" w14:textId="77777777" w:rsidTr="008736C2">
        <w:trPr>
          <w:trHeight w:val="567"/>
        </w:trPr>
        <w:tc>
          <w:tcPr>
            <w:tcW w:w="246" w:type="pct"/>
            <w:vMerge/>
          </w:tcPr>
          <w:p w14:paraId="07A68DCC" w14:textId="77777777" w:rsidR="0041128D" w:rsidRPr="00705206" w:rsidRDefault="0041128D" w:rsidP="0041128D">
            <w:pPr>
              <w:tabs>
                <w:tab w:val="right" w:leader="underscore" w:pos="10206"/>
              </w:tabs>
              <w:spacing w:before="60" w:after="60"/>
              <w:jc w:val="center"/>
              <w:rPr>
                <w:sz w:val="22"/>
                <w:szCs w:val="22"/>
              </w:rPr>
            </w:pPr>
          </w:p>
        </w:tc>
        <w:tc>
          <w:tcPr>
            <w:tcW w:w="982" w:type="pct"/>
            <w:vMerge/>
          </w:tcPr>
          <w:p w14:paraId="1B9A796B" w14:textId="77777777" w:rsidR="0041128D" w:rsidRPr="00705206" w:rsidRDefault="0041128D" w:rsidP="008736C2">
            <w:pPr>
              <w:tabs>
                <w:tab w:val="right" w:leader="underscore" w:pos="10206"/>
              </w:tabs>
              <w:spacing w:before="60" w:after="60"/>
              <w:jc w:val="center"/>
              <w:rPr>
                <w:sz w:val="22"/>
                <w:szCs w:val="22"/>
              </w:rPr>
            </w:pPr>
          </w:p>
        </w:tc>
        <w:tc>
          <w:tcPr>
            <w:tcW w:w="569" w:type="pct"/>
            <w:vMerge/>
          </w:tcPr>
          <w:p w14:paraId="1030BB17"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36C9F4B3"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7CBD4553"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04197A3E"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60733E04"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29C59266" w14:textId="77777777" w:rsidTr="008736C2">
        <w:trPr>
          <w:trHeight w:val="567"/>
        </w:trPr>
        <w:tc>
          <w:tcPr>
            <w:tcW w:w="246" w:type="pct"/>
            <w:vMerge w:val="restart"/>
          </w:tcPr>
          <w:p w14:paraId="006B171E" w14:textId="77777777" w:rsidR="0041128D" w:rsidRPr="00705206" w:rsidRDefault="0041128D" w:rsidP="0041128D">
            <w:pPr>
              <w:tabs>
                <w:tab w:val="right" w:leader="underscore" w:pos="10206"/>
              </w:tabs>
              <w:spacing w:before="60" w:after="60"/>
              <w:jc w:val="center"/>
              <w:rPr>
                <w:sz w:val="22"/>
                <w:szCs w:val="22"/>
              </w:rPr>
            </w:pPr>
            <w:r w:rsidRPr="00705206">
              <w:rPr>
                <w:sz w:val="22"/>
                <w:szCs w:val="22"/>
              </w:rPr>
              <w:t>4</w:t>
            </w:r>
          </w:p>
        </w:tc>
        <w:tc>
          <w:tcPr>
            <w:tcW w:w="982" w:type="pct"/>
            <w:vMerge w:val="restart"/>
          </w:tcPr>
          <w:p w14:paraId="765AEF52" w14:textId="77777777" w:rsidR="0041128D" w:rsidRPr="00705206" w:rsidRDefault="0041128D" w:rsidP="008736C2">
            <w:pPr>
              <w:tabs>
                <w:tab w:val="right" w:leader="underscore" w:pos="10206"/>
              </w:tabs>
              <w:spacing w:before="60" w:after="60"/>
              <w:jc w:val="center"/>
              <w:rPr>
                <w:sz w:val="22"/>
                <w:szCs w:val="22"/>
              </w:rPr>
            </w:pPr>
          </w:p>
        </w:tc>
        <w:tc>
          <w:tcPr>
            <w:tcW w:w="569" w:type="pct"/>
            <w:vMerge w:val="restart"/>
          </w:tcPr>
          <w:p w14:paraId="199C1E1E"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283FC363"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31376B02"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3610EE7D"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429A052E"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3AD20CD5" w14:textId="77777777" w:rsidTr="008736C2">
        <w:trPr>
          <w:trHeight w:val="567"/>
        </w:trPr>
        <w:tc>
          <w:tcPr>
            <w:tcW w:w="246" w:type="pct"/>
            <w:vMerge/>
          </w:tcPr>
          <w:p w14:paraId="1B8E20FC" w14:textId="77777777" w:rsidR="0041128D" w:rsidRPr="00705206" w:rsidRDefault="0041128D" w:rsidP="0041128D">
            <w:pPr>
              <w:tabs>
                <w:tab w:val="right" w:leader="underscore" w:pos="10206"/>
              </w:tabs>
              <w:spacing w:before="60" w:after="60"/>
              <w:jc w:val="center"/>
              <w:rPr>
                <w:sz w:val="22"/>
                <w:szCs w:val="22"/>
              </w:rPr>
            </w:pPr>
          </w:p>
        </w:tc>
        <w:tc>
          <w:tcPr>
            <w:tcW w:w="982" w:type="pct"/>
            <w:vMerge/>
          </w:tcPr>
          <w:p w14:paraId="3694136D" w14:textId="77777777" w:rsidR="0041128D" w:rsidRPr="00705206" w:rsidRDefault="0041128D" w:rsidP="008736C2">
            <w:pPr>
              <w:tabs>
                <w:tab w:val="right" w:leader="underscore" w:pos="10206"/>
              </w:tabs>
              <w:spacing w:before="60" w:after="60"/>
              <w:jc w:val="center"/>
              <w:rPr>
                <w:sz w:val="22"/>
                <w:szCs w:val="22"/>
              </w:rPr>
            </w:pPr>
          </w:p>
        </w:tc>
        <w:tc>
          <w:tcPr>
            <w:tcW w:w="569" w:type="pct"/>
            <w:vMerge/>
          </w:tcPr>
          <w:p w14:paraId="69BA190F"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7A1622E2"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3E45220D"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7D382090"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6D463E54"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46358F6A" w14:textId="77777777" w:rsidTr="008736C2">
        <w:trPr>
          <w:trHeight w:val="567"/>
        </w:trPr>
        <w:tc>
          <w:tcPr>
            <w:tcW w:w="246" w:type="pct"/>
            <w:vMerge w:val="restart"/>
          </w:tcPr>
          <w:p w14:paraId="27432C02" w14:textId="77777777" w:rsidR="0041128D" w:rsidRPr="00705206" w:rsidRDefault="0041128D" w:rsidP="0041128D">
            <w:pPr>
              <w:tabs>
                <w:tab w:val="right" w:leader="underscore" w:pos="10206"/>
              </w:tabs>
              <w:spacing w:before="60" w:after="60"/>
              <w:jc w:val="center"/>
              <w:rPr>
                <w:sz w:val="22"/>
                <w:szCs w:val="22"/>
              </w:rPr>
            </w:pPr>
            <w:r w:rsidRPr="00705206">
              <w:rPr>
                <w:sz w:val="22"/>
                <w:szCs w:val="22"/>
              </w:rPr>
              <w:t>5</w:t>
            </w:r>
          </w:p>
        </w:tc>
        <w:tc>
          <w:tcPr>
            <w:tcW w:w="982" w:type="pct"/>
            <w:vMerge w:val="restart"/>
          </w:tcPr>
          <w:p w14:paraId="6DF91A8D" w14:textId="77777777" w:rsidR="0041128D" w:rsidRPr="00705206" w:rsidRDefault="0041128D" w:rsidP="008736C2">
            <w:pPr>
              <w:tabs>
                <w:tab w:val="right" w:leader="underscore" w:pos="10206"/>
              </w:tabs>
              <w:spacing w:before="60" w:after="60"/>
              <w:jc w:val="center"/>
              <w:rPr>
                <w:sz w:val="22"/>
                <w:szCs w:val="22"/>
              </w:rPr>
            </w:pPr>
          </w:p>
        </w:tc>
        <w:tc>
          <w:tcPr>
            <w:tcW w:w="569" w:type="pct"/>
            <w:vMerge w:val="restart"/>
          </w:tcPr>
          <w:p w14:paraId="087C7861"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288FFF50"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374271E3"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0B17D26E"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2BF08BF2" w14:textId="77777777" w:rsidR="0041128D" w:rsidRPr="00705206" w:rsidRDefault="0041128D" w:rsidP="008736C2">
            <w:pPr>
              <w:tabs>
                <w:tab w:val="right" w:leader="underscore" w:pos="10206"/>
              </w:tabs>
              <w:spacing w:before="60" w:after="60"/>
              <w:jc w:val="center"/>
              <w:rPr>
                <w:sz w:val="22"/>
                <w:szCs w:val="22"/>
              </w:rPr>
            </w:pPr>
          </w:p>
        </w:tc>
      </w:tr>
      <w:tr w:rsidR="0041128D" w:rsidRPr="00705206" w14:paraId="579C361B" w14:textId="77777777" w:rsidTr="008736C2">
        <w:trPr>
          <w:trHeight w:val="567"/>
        </w:trPr>
        <w:tc>
          <w:tcPr>
            <w:tcW w:w="246" w:type="pct"/>
            <w:vMerge/>
          </w:tcPr>
          <w:p w14:paraId="0FCBC0CF" w14:textId="77777777" w:rsidR="0041128D" w:rsidRPr="00705206" w:rsidRDefault="0041128D" w:rsidP="0041128D">
            <w:pPr>
              <w:tabs>
                <w:tab w:val="right" w:leader="underscore" w:pos="10206"/>
              </w:tabs>
              <w:jc w:val="center"/>
              <w:rPr>
                <w:sz w:val="22"/>
                <w:szCs w:val="22"/>
              </w:rPr>
            </w:pPr>
          </w:p>
        </w:tc>
        <w:tc>
          <w:tcPr>
            <w:tcW w:w="982" w:type="pct"/>
            <w:vMerge/>
          </w:tcPr>
          <w:p w14:paraId="16B07CE0" w14:textId="77777777" w:rsidR="0041128D" w:rsidRPr="00705206" w:rsidRDefault="0041128D" w:rsidP="0041128D">
            <w:pPr>
              <w:tabs>
                <w:tab w:val="right" w:leader="underscore" w:pos="10206"/>
              </w:tabs>
              <w:rPr>
                <w:sz w:val="22"/>
                <w:szCs w:val="22"/>
              </w:rPr>
            </w:pPr>
          </w:p>
        </w:tc>
        <w:tc>
          <w:tcPr>
            <w:tcW w:w="569" w:type="pct"/>
            <w:vMerge/>
          </w:tcPr>
          <w:p w14:paraId="0BB34F48" w14:textId="77777777" w:rsidR="0041128D" w:rsidRPr="00705206" w:rsidRDefault="0041128D" w:rsidP="00FB4817">
            <w:pPr>
              <w:tabs>
                <w:tab w:val="right" w:leader="underscore" w:pos="10206"/>
              </w:tabs>
              <w:spacing w:before="40" w:after="40"/>
              <w:rPr>
                <w:sz w:val="22"/>
                <w:szCs w:val="22"/>
              </w:rPr>
            </w:pPr>
          </w:p>
        </w:tc>
        <w:tc>
          <w:tcPr>
            <w:tcW w:w="1000" w:type="pct"/>
          </w:tcPr>
          <w:p w14:paraId="3E438B9A" w14:textId="77777777" w:rsidR="0041128D" w:rsidRPr="00705206" w:rsidRDefault="0041128D" w:rsidP="008736C2">
            <w:pPr>
              <w:tabs>
                <w:tab w:val="right" w:leader="underscore" w:pos="10206"/>
              </w:tabs>
              <w:spacing w:before="60" w:after="60"/>
              <w:jc w:val="center"/>
              <w:rPr>
                <w:sz w:val="22"/>
                <w:szCs w:val="22"/>
              </w:rPr>
            </w:pPr>
          </w:p>
        </w:tc>
        <w:tc>
          <w:tcPr>
            <w:tcW w:w="1000" w:type="pct"/>
          </w:tcPr>
          <w:p w14:paraId="404F5C00" w14:textId="77777777" w:rsidR="0041128D" w:rsidRPr="00705206" w:rsidRDefault="0041128D" w:rsidP="008736C2">
            <w:pPr>
              <w:tabs>
                <w:tab w:val="right" w:leader="underscore" w:pos="10206"/>
              </w:tabs>
              <w:spacing w:before="60" w:after="60"/>
              <w:jc w:val="center"/>
              <w:rPr>
                <w:sz w:val="22"/>
                <w:szCs w:val="22"/>
              </w:rPr>
            </w:pPr>
          </w:p>
        </w:tc>
        <w:tc>
          <w:tcPr>
            <w:tcW w:w="728" w:type="pct"/>
          </w:tcPr>
          <w:p w14:paraId="3F8949A9" w14:textId="77777777" w:rsidR="0041128D" w:rsidRPr="00705206" w:rsidRDefault="0041128D" w:rsidP="008736C2">
            <w:pPr>
              <w:tabs>
                <w:tab w:val="right" w:leader="underscore" w:pos="10206"/>
              </w:tabs>
              <w:spacing w:before="60" w:after="60"/>
              <w:jc w:val="center"/>
              <w:rPr>
                <w:sz w:val="22"/>
                <w:szCs w:val="22"/>
              </w:rPr>
            </w:pPr>
          </w:p>
        </w:tc>
        <w:tc>
          <w:tcPr>
            <w:tcW w:w="295" w:type="pct"/>
          </w:tcPr>
          <w:p w14:paraId="10DBB42F" w14:textId="77777777" w:rsidR="0041128D" w:rsidRPr="00705206" w:rsidRDefault="0041128D" w:rsidP="008736C2">
            <w:pPr>
              <w:tabs>
                <w:tab w:val="right" w:leader="underscore" w:pos="10206"/>
              </w:tabs>
              <w:spacing w:before="60" w:after="60"/>
              <w:jc w:val="center"/>
              <w:rPr>
                <w:sz w:val="22"/>
                <w:szCs w:val="22"/>
              </w:rPr>
            </w:pPr>
          </w:p>
        </w:tc>
      </w:tr>
    </w:tbl>
    <w:p w14:paraId="1E78804F" w14:textId="4D412ACC" w:rsidR="002046DC" w:rsidRPr="00705206" w:rsidRDefault="003E1111" w:rsidP="00F74912">
      <w:pPr>
        <w:tabs>
          <w:tab w:val="right" w:leader="underscore" w:pos="10206"/>
        </w:tabs>
        <w:spacing w:before="120"/>
        <w:rPr>
          <w:sz w:val="22"/>
          <w:szCs w:val="22"/>
        </w:rPr>
        <w:sectPr w:rsidR="002046DC" w:rsidRPr="00705206" w:rsidSect="004C1574">
          <w:footnotePr>
            <w:numRestart w:val="eachSect"/>
          </w:footnotePr>
          <w:pgSz w:w="16840" w:h="11907" w:orient="landscape" w:code="9"/>
          <w:pgMar w:top="588" w:right="822" w:bottom="720" w:left="993" w:header="283" w:footer="283" w:gutter="0"/>
          <w:cols w:space="720"/>
          <w:docGrid w:linePitch="326"/>
        </w:sectPr>
      </w:pPr>
      <w:r w:rsidRPr="00705206">
        <w:rPr>
          <w:sz w:val="22"/>
          <w:szCs w:val="22"/>
        </w:rPr>
        <w:t xml:space="preserve">(*) : le candidat peut joindre : des certificats ou attestations de </w:t>
      </w:r>
      <w:r w:rsidR="00DA4D02" w:rsidRPr="00705206">
        <w:rPr>
          <w:sz w:val="22"/>
          <w:szCs w:val="22"/>
        </w:rPr>
        <w:t>prestations rédigées</w:t>
      </w:r>
      <w:r w:rsidRPr="00705206">
        <w:rPr>
          <w:sz w:val="22"/>
          <w:szCs w:val="22"/>
        </w:rPr>
        <w:t xml:space="preserve"> par les </w:t>
      </w:r>
      <w:r w:rsidR="006B1430" w:rsidRPr="00705206">
        <w:rPr>
          <w:sz w:val="22"/>
          <w:szCs w:val="22"/>
        </w:rPr>
        <w:t xml:space="preserve">acheteurs publics </w:t>
      </w:r>
      <w:r w:rsidRPr="00705206">
        <w:rPr>
          <w:sz w:val="22"/>
          <w:szCs w:val="22"/>
        </w:rPr>
        <w:t xml:space="preserve">ou les maîtres d’œuvre concernés par ces références ou une documentation interne synthétique. </w:t>
      </w:r>
    </w:p>
    <w:p w14:paraId="2B3ADAA6" w14:textId="3412CDEE" w:rsidR="002046DC" w:rsidRPr="00705206" w:rsidRDefault="002046DC" w:rsidP="002046DC">
      <w:pPr>
        <w:pStyle w:val="Heading1"/>
      </w:pPr>
      <w:bookmarkStart w:id="316" w:name="_Toc236298830"/>
      <w:r w:rsidRPr="00705206">
        <w:t>ANNEXE 4 – CERTIFICAT DE VISITE DES LIEUX</w:t>
      </w:r>
      <w:bookmarkEnd w:id="316"/>
    </w:p>
    <w:p w14:paraId="25134655" w14:textId="77777777" w:rsidR="002046DC" w:rsidRPr="004D6542" w:rsidRDefault="002046DC" w:rsidP="002046DC">
      <w:pPr>
        <w:rPr>
          <w:sz w:val="22"/>
          <w:szCs w:val="22"/>
        </w:rPr>
      </w:pPr>
      <w:r w:rsidRPr="004D6542">
        <w:rPr>
          <w:sz w:val="22"/>
          <w:szCs w:val="22"/>
        </w:rPr>
        <w:t>À fournir pour chaque entreprise candidate selon les indications de l’article 2.13 du règlement.</w:t>
      </w:r>
    </w:p>
    <w:p w14:paraId="6F7DE7F1" w14:textId="77777777" w:rsidR="002046DC" w:rsidRPr="00705206" w:rsidRDefault="002046DC" w:rsidP="002046DC">
      <w:pPr>
        <w:rPr>
          <w:sz w:val="22"/>
          <w:szCs w:val="22"/>
        </w:rPr>
      </w:pPr>
    </w:p>
    <w:tbl>
      <w:tblPr>
        <w:tblStyle w:val="TableGrid"/>
        <w:tblW w:w="0" w:type="auto"/>
        <w:shd w:val="clear" w:color="auto" w:fill="F2F2F2" w:themeFill="background1" w:themeFillShade="F2"/>
        <w:tblLook w:val="04A0" w:firstRow="1" w:lastRow="0" w:firstColumn="1" w:lastColumn="0" w:noHBand="0" w:noVBand="1"/>
      </w:tblPr>
      <w:tblGrid>
        <w:gridCol w:w="10589"/>
      </w:tblGrid>
      <w:tr w:rsidR="002046DC" w:rsidRPr="00705206" w14:paraId="0880FCD1" w14:textId="77777777" w:rsidTr="002046DC">
        <w:trPr>
          <w:cantSplit/>
          <w:trHeight w:val="397"/>
        </w:trPr>
        <w:tc>
          <w:tcPr>
            <w:tcW w:w="10589" w:type="dxa"/>
            <w:shd w:val="clear" w:color="auto" w:fill="F2F2F2" w:themeFill="background1" w:themeFillShade="F2"/>
            <w:vAlign w:val="center"/>
          </w:tcPr>
          <w:p w14:paraId="7E57C72D" w14:textId="6319373E" w:rsidR="002046DC" w:rsidRPr="00705206" w:rsidRDefault="002046DC" w:rsidP="002046DC">
            <w:pPr>
              <w:jc w:val="left"/>
              <w:rPr>
                <w:b/>
                <w:sz w:val="22"/>
                <w:szCs w:val="22"/>
              </w:rPr>
            </w:pPr>
            <w:r w:rsidRPr="00705206">
              <w:rPr>
                <w:b/>
                <w:sz w:val="22"/>
                <w:szCs w:val="22"/>
              </w:rPr>
              <w:t>A – OBJET DE L’APPEL D’OFFRES</w:t>
            </w:r>
          </w:p>
        </w:tc>
      </w:tr>
    </w:tbl>
    <w:p w14:paraId="4BFC489D" w14:textId="17F1607D" w:rsidR="00446BB5" w:rsidRPr="00705206" w:rsidRDefault="00446BB5" w:rsidP="00446BB5">
      <w:pPr>
        <w:spacing w:before="120" w:after="120"/>
        <w:rPr>
          <w:sz w:val="22"/>
          <w:szCs w:val="22"/>
        </w:rPr>
      </w:pPr>
      <w:r w:rsidRPr="00705206">
        <w:rPr>
          <w:sz w:val="22"/>
          <w:szCs w:val="22"/>
        </w:rPr>
        <w:t xml:space="preserve">Le présent appel d'offres a pour </w:t>
      </w:r>
      <w:r w:rsidR="007357D7">
        <w:rPr>
          <w:sz w:val="22"/>
          <w:szCs w:val="22"/>
        </w:rPr>
        <w:t>objet</w:t>
      </w:r>
      <w:r w:rsidR="006070B5">
        <w:rPr>
          <w:sz w:val="22"/>
          <w:szCs w:val="22"/>
        </w:rPr>
        <w:t xml:space="preserve"> </w:t>
      </w:r>
      <w:r w:rsidRPr="00705206">
        <w:rPr>
          <w:sz w:val="22"/>
          <w:szCs w:val="22"/>
        </w:rPr>
        <w:t xml:space="preserve">les prestations de transport sur le réseau d’autocars interurbains (RAÏ), pour le compte du syndicat mixte de transport interurbain (SMTI), </w:t>
      </w:r>
      <w:r w:rsidR="006B1430" w:rsidRPr="00705206">
        <w:rPr>
          <w:sz w:val="22"/>
          <w:szCs w:val="22"/>
        </w:rPr>
        <w:t>acheteur public</w:t>
      </w:r>
      <w:r w:rsidRPr="00705206">
        <w:rPr>
          <w:sz w:val="22"/>
          <w:szCs w:val="22"/>
        </w:rPr>
        <w:t>,</w:t>
      </w:r>
      <w:r w:rsidR="00E62CFE">
        <w:rPr>
          <w:sz w:val="22"/>
          <w:szCs w:val="22"/>
        </w:rPr>
        <w:t xml:space="preserve"> relatives au</w:t>
      </w:r>
      <w:r w:rsidR="00743A39">
        <w:rPr>
          <w:sz w:val="22"/>
          <w:szCs w:val="22"/>
        </w:rPr>
        <w:t>x</w:t>
      </w:r>
      <w:r w:rsidR="00E62CFE">
        <w:rPr>
          <w:sz w:val="22"/>
          <w:szCs w:val="22"/>
        </w:rPr>
        <w:t xml:space="preserve"> </w:t>
      </w:r>
      <w:r w:rsidR="0078464E">
        <w:rPr>
          <w:sz w:val="22"/>
          <w:szCs w:val="22"/>
        </w:rPr>
        <w:t>l</w:t>
      </w:r>
      <w:r w:rsidR="00E62CFE">
        <w:rPr>
          <w:sz w:val="22"/>
          <w:szCs w:val="22"/>
        </w:rPr>
        <w:t>ot</w:t>
      </w:r>
      <w:r w:rsidR="00743A39">
        <w:rPr>
          <w:sz w:val="22"/>
          <w:szCs w:val="22"/>
        </w:rPr>
        <w:t>s</w:t>
      </w:r>
      <w:r w:rsidR="00E62CFE">
        <w:rPr>
          <w:sz w:val="22"/>
          <w:szCs w:val="22"/>
        </w:rPr>
        <w:t xml:space="preserve"> </w:t>
      </w:r>
      <w:r w:rsidR="0078464E" w:rsidRPr="41447903">
        <w:rPr>
          <w:sz w:val="22"/>
          <w:szCs w:val="22"/>
        </w:rPr>
        <w:t>n° 1, n° 3, n°</w:t>
      </w:r>
      <w:r w:rsidR="0078464E">
        <w:rPr>
          <w:sz w:val="22"/>
          <w:szCs w:val="22"/>
        </w:rPr>
        <w:t xml:space="preserve"> </w:t>
      </w:r>
      <w:r w:rsidR="0078464E" w:rsidRPr="41447903">
        <w:rPr>
          <w:sz w:val="22"/>
          <w:szCs w:val="22"/>
        </w:rPr>
        <w:t>5, n° 7 et n° 8</w:t>
      </w:r>
      <w:r w:rsidR="00CA72E4">
        <w:rPr>
          <w:sz w:val="22"/>
          <w:szCs w:val="22"/>
        </w:rPr>
        <w:t>.</w:t>
      </w:r>
    </w:p>
    <w:tbl>
      <w:tblPr>
        <w:tblStyle w:val="TableGrid"/>
        <w:tblW w:w="0" w:type="auto"/>
        <w:shd w:val="clear" w:color="auto" w:fill="F2F2F2" w:themeFill="background1" w:themeFillShade="F2"/>
        <w:tblLook w:val="04A0" w:firstRow="1" w:lastRow="0" w:firstColumn="1" w:lastColumn="0" w:noHBand="0" w:noVBand="1"/>
      </w:tblPr>
      <w:tblGrid>
        <w:gridCol w:w="10589"/>
      </w:tblGrid>
      <w:tr w:rsidR="002046DC" w:rsidRPr="00705206" w14:paraId="35006D39" w14:textId="77777777" w:rsidTr="00446BB5">
        <w:trPr>
          <w:cantSplit/>
          <w:trHeight w:val="397"/>
        </w:trPr>
        <w:tc>
          <w:tcPr>
            <w:tcW w:w="10589" w:type="dxa"/>
            <w:shd w:val="clear" w:color="auto" w:fill="F2F2F2" w:themeFill="background1" w:themeFillShade="F2"/>
            <w:vAlign w:val="center"/>
          </w:tcPr>
          <w:p w14:paraId="036E2EA7" w14:textId="3B0C6AAE" w:rsidR="002046DC" w:rsidRPr="00705206" w:rsidRDefault="002046DC" w:rsidP="00446BB5">
            <w:pPr>
              <w:jc w:val="left"/>
              <w:rPr>
                <w:b/>
                <w:sz w:val="22"/>
                <w:szCs w:val="22"/>
              </w:rPr>
            </w:pPr>
            <w:r w:rsidRPr="00705206">
              <w:rPr>
                <w:b/>
                <w:sz w:val="22"/>
                <w:szCs w:val="22"/>
              </w:rPr>
              <w:t>B – IDENTIFICATION DU RÉFÉRENT CHARGÉ DE LA VISITE</w:t>
            </w:r>
          </w:p>
        </w:tc>
      </w:tr>
    </w:tbl>
    <w:p w14:paraId="7AC1B7AD" w14:textId="68CE4BF1" w:rsidR="002046DC" w:rsidRPr="00705206" w:rsidRDefault="002046DC" w:rsidP="00446BB5">
      <w:pPr>
        <w:spacing w:before="120" w:after="120"/>
        <w:rPr>
          <w:sz w:val="22"/>
          <w:szCs w:val="22"/>
        </w:rPr>
      </w:pPr>
      <w:r w:rsidRPr="00705206">
        <w:rPr>
          <w:sz w:val="22"/>
          <w:szCs w:val="22"/>
        </w:rPr>
        <w:t xml:space="preserve">NOM : </w:t>
      </w:r>
      <w:r w:rsidR="00E14CFA">
        <w:rPr>
          <w:sz w:val="22"/>
          <w:szCs w:val="22"/>
        </w:rPr>
        <w:t>…………………………………………..</w:t>
      </w:r>
      <w:r w:rsidRPr="00705206">
        <w:rPr>
          <w:sz w:val="22"/>
          <w:szCs w:val="22"/>
        </w:rPr>
        <w:t>……………………</w:t>
      </w:r>
      <w:r w:rsidR="00E14CFA">
        <w:rPr>
          <w:sz w:val="22"/>
          <w:szCs w:val="22"/>
        </w:rPr>
        <w:t>………………………….….</w:t>
      </w:r>
    </w:p>
    <w:p w14:paraId="74B071A3" w14:textId="6032898B" w:rsidR="002046DC" w:rsidRPr="00705206" w:rsidRDefault="002046DC" w:rsidP="00446BB5">
      <w:pPr>
        <w:spacing w:before="120" w:after="120"/>
        <w:rPr>
          <w:sz w:val="22"/>
          <w:szCs w:val="22"/>
        </w:rPr>
      </w:pPr>
      <w:r w:rsidRPr="00705206">
        <w:rPr>
          <w:sz w:val="22"/>
          <w:szCs w:val="22"/>
        </w:rPr>
        <w:t>Qualité : ………………</w:t>
      </w:r>
      <w:r w:rsidR="00E14CFA">
        <w:rPr>
          <w:sz w:val="22"/>
          <w:szCs w:val="22"/>
        </w:rPr>
        <w:t>………………………………………………………….…………….……</w:t>
      </w:r>
    </w:p>
    <w:p w14:paraId="30047BEB" w14:textId="027928FE" w:rsidR="002046DC" w:rsidRPr="00705206" w:rsidRDefault="002046DC" w:rsidP="00446BB5">
      <w:pPr>
        <w:spacing w:before="120" w:after="120"/>
        <w:rPr>
          <w:sz w:val="22"/>
          <w:szCs w:val="22"/>
        </w:rPr>
      </w:pPr>
      <w:r w:rsidRPr="00705206">
        <w:rPr>
          <w:sz w:val="22"/>
          <w:szCs w:val="22"/>
        </w:rPr>
        <w:t>Direction : ……………</w:t>
      </w:r>
      <w:r w:rsidR="00E14CFA">
        <w:rPr>
          <w:sz w:val="22"/>
          <w:szCs w:val="22"/>
        </w:rPr>
        <w:t>……………………………………………………………………...………</w:t>
      </w:r>
    </w:p>
    <w:tbl>
      <w:tblPr>
        <w:tblStyle w:val="TableGrid"/>
        <w:tblW w:w="0" w:type="auto"/>
        <w:shd w:val="clear" w:color="auto" w:fill="F2F2F2" w:themeFill="background1" w:themeFillShade="F2"/>
        <w:tblLook w:val="04A0" w:firstRow="1" w:lastRow="0" w:firstColumn="1" w:lastColumn="0" w:noHBand="0" w:noVBand="1"/>
      </w:tblPr>
      <w:tblGrid>
        <w:gridCol w:w="10589"/>
      </w:tblGrid>
      <w:tr w:rsidR="00446BB5" w:rsidRPr="00705206" w14:paraId="2978365E" w14:textId="77777777" w:rsidTr="00446BB5">
        <w:trPr>
          <w:cantSplit/>
          <w:trHeight w:val="397"/>
        </w:trPr>
        <w:tc>
          <w:tcPr>
            <w:tcW w:w="10589" w:type="dxa"/>
            <w:shd w:val="clear" w:color="auto" w:fill="F2F2F2" w:themeFill="background1" w:themeFillShade="F2"/>
            <w:vAlign w:val="center"/>
          </w:tcPr>
          <w:p w14:paraId="328EC068" w14:textId="34EE9F60" w:rsidR="00446BB5" w:rsidRPr="00705206" w:rsidRDefault="00446BB5" w:rsidP="00446BB5">
            <w:pPr>
              <w:jc w:val="left"/>
              <w:rPr>
                <w:b/>
                <w:sz w:val="22"/>
                <w:szCs w:val="22"/>
              </w:rPr>
            </w:pPr>
            <w:r w:rsidRPr="00705206">
              <w:rPr>
                <w:b/>
                <w:sz w:val="22"/>
                <w:szCs w:val="22"/>
              </w:rPr>
              <w:t>C – IDENTIFICATION DU CANDIDAT</w:t>
            </w:r>
          </w:p>
        </w:tc>
      </w:tr>
    </w:tbl>
    <w:p w14:paraId="6054E5A2" w14:textId="661FB86E" w:rsidR="002046DC" w:rsidRPr="00705206" w:rsidRDefault="002046DC" w:rsidP="00446BB5">
      <w:pPr>
        <w:spacing w:before="120" w:after="120"/>
        <w:rPr>
          <w:sz w:val="22"/>
          <w:szCs w:val="22"/>
        </w:rPr>
      </w:pPr>
      <w:r w:rsidRPr="00705206">
        <w:rPr>
          <w:sz w:val="22"/>
          <w:szCs w:val="22"/>
        </w:rPr>
        <w:t>NOM : _________________________________________</w:t>
      </w:r>
      <w:r w:rsidR="00E14CFA">
        <w:rPr>
          <w:sz w:val="22"/>
          <w:szCs w:val="22"/>
        </w:rPr>
        <w:t>_______________________________</w:t>
      </w:r>
    </w:p>
    <w:p w14:paraId="33FA70A3" w14:textId="77777777" w:rsidR="002046DC" w:rsidRPr="00705206" w:rsidRDefault="002046DC" w:rsidP="00446BB5">
      <w:pPr>
        <w:spacing w:before="120" w:after="120"/>
        <w:rPr>
          <w:sz w:val="22"/>
          <w:szCs w:val="22"/>
        </w:rPr>
      </w:pPr>
      <w:r w:rsidRPr="00705206">
        <w:rPr>
          <w:sz w:val="22"/>
          <w:szCs w:val="22"/>
        </w:rPr>
        <w:t>Qualité : _______________________________________________________________________</w:t>
      </w:r>
    </w:p>
    <w:p w14:paraId="29BFEF90" w14:textId="44344880" w:rsidR="002046DC" w:rsidRPr="00705206" w:rsidRDefault="002046DC" w:rsidP="00446BB5">
      <w:pPr>
        <w:spacing w:before="120" w:after="120"/>
        <w:rPr>
          <w:sz w:val="22"/>
          <w:szCs w:val="22"/>
        </w:rPr>
      </w:pPr>
      <w:r w:rsidRPr="00705206">
        <w:rPr>
          <w:sz w:val="22"/>
          <w:szCs w:val="22"/>
        </w:rPr>
        <w:t>Société / statut juridique : ___________________________</w:t>
      </w:r>
      <w:r w:rsidR="00E14CFA">
        <w:rPr>
          <w:sz w:val="22"/>
          <w:szCs w:val="22"/>
        </w:rPr>
        <w:t>______________________________</w:t>
      </w:r>
    </w:p>
    <w:tbl>
      <w:tblPr>
        <w:tblStyle w:val="TableGrid"/>
        <w:tblW w:w="0" w:type="auto"/>
        <w:shd w:val="clear" w:color="auto" w:fill="F2F2F2" w:themeFill="background1" w:themeFillShade="F2"/>
        <w:tblLook w:val="04A0" w:firstRow="1" w:lastRow="0" w:firstColumn="1" w:lastColumn="0" w:noHBand="0" w:noVBand="1"/>
      </w:tblPr>
      <w:tblGrid>
        <w:gridCol w:w="10589"/>
      </w:tblGrid>
      <w:tr w:rsidR="00446BB5" w:rsidRPr="00705206" w14:paraId="40C255A2" w14:textId="77777777" w:rsidTr="00446BB5">
        <w:trPr>
          <w:cantSplit/>
          <w:trHeight w:val="397"/>
        </w:trPr>
        <w:tc>
          <w:tcPr>
            <w:tcW w:w="10589" w:type="dxa"/>
            <w:shd w:val="clear" w:color="auto" w:fill="F2F2F2" w:themeFill="background1" w:themeFillShade="F2"/>
            <w:vAlign w:val="center"/>
          </w:tcPr>
          <w:p w14:paraId="6A0E46E3" w14:textId="355D71F8" w:rsidR="00446BB5" w:rsidRPr="00705206" w:rsidRDefault="00446BB5" w:rsidP="00446BB5">
            <w:pPr>
              <w:jc w:val="left"/>
              <w:rPr>
                <w:b/>
                <w:sz w:val="22"/>
                <w:szCs w:val="22"/>
              </w:rPr>
            </w:pPr>
            <w:r w:rsidRPr="00705206">
              <w:rPr>
                <w:b/>
                <w:sz w:val="22"/>
                <w:szCs w:val="22"/>
                <w:shd w:val="clear" w:color="auto" w:fill="F2F2F2" w:themeFill="background1" w:themeFillShade="F2"/>
              </w:rPr>
              <w:t>D – CONDITIONS DE LA VISITE</w:t>
            </w:r>
          </w:p>
        </w:tc>
      </w:tr>
    </w:tbl>
    <w:p w14:paraId="1EAAAA99" w14:textId="43D1899D" w:rsidR="002046DC" w:rsidRPr="00705206" w:rsidRDefault="002046DC" w:rsidP="00446BB5">
      <w:pPr>
        <w:spacing w:before="120" w:after="120"/>
        <w:rPr>
          <w:sz w:val="22"/>
          <w:szCs w:val="22"/>
        </w:rPr>
      </w:pPr>
      <w:r w:rsidRPr="00705206">
        <w:rPr>
          <w:sz w:val="22"/>
          <w:szCs w:val="22"/>
        </w:rPr>
        <w:t>Lieux de visite :</w:t>
      </w:r>
    </w:p>
    <w:tbl>
      <w:tblPr>
        <w:tblStyle w:val="TableGrid"/>
        <w:tblW w:w="0" w:type="auto"/>
        <w:tblLook w:val="04A0" w:firstRow="1" w:lastRow="0" w:firstColumn="1" w:lastColumn="0" w:noHBand="0" w:noVBand="1"/>
      </w:tblPr>
      <w:tblGrid>
        <w:gridCol w:w="2647"/>
        <w:gridCol w:w="2647"/>
        <w:gridCol w:w="2647"/>
        <w:gridCol w:w="2648"/>
      </w:tblGrid>
      <w:tr w:rsidR="00446BB5" w:rsidRPr="00705206" w14:paraId="27FA4863" w14:textId="77777777" w:rsidTr="00446BB5">
        <w:tc>
          <w:tcPr>
            <w:tcW w:w="2647" w:type="dxa"/>
          </w:tcPr>
          <w:p w14:paraId="435FF9E6" w14:textId="25F0EC69" w:rsidR="00446BB5" w:rsidRPr="00705206" w:rsidRDefault="00446BB5" w:rsidP="00446BB5">
            <w:pPr>
              <w:spacing w:before="120" w:after="120"/>
              <w:jc w:val="center"/>
              <w:rPr>
                <w:b/>
                <w:sz w:val="22"/>
                <w:szCs w:val="22"/>
              </w:rPr>
            </w:pPr>
            <w:r w:rsidRPr="00705206">
              <w:rPr>
                <w:b/>
                <w:sz w:val="22"/>
                <w:szCs w:val="22"/>
              </w:rPr>
              <w:t>Nom du site</w:t>
            </w:r>
          </w:p>
        </w:tc>
        <w:tc>
          <w:tcPr>
            <w:tcW w:w="2647" w:type="dxa"/>
          </w:tcPr>
          <w:p w14:paraId="5402B66F" w14:textId="02B17C44" w:rsidR="00446BB5" w:rsidRPr="00705206" w:rsidRDefault="00446BB5" w:rsidP="00446BB5">
            <w:pPr>
              <w:spacing w:before="120" w:after="120"/>
              <w:jc w:val="center"/>
              <w:rPr>
                <w:b/>
                <w:sz w:val="22"/>
                <w:szCs w:val="22"/>
              </w:rPr>
            </w:pPr>
            <w:r w:rsidRPr="00705206">
              <w:rPr>
                <w:b/>
                <w:sz w:val="22"/>
                <w:szCs w:val="22"/>
              </w:rPr>
              <w:t>Oui</w:t>
            </w:r>
          </w:p>
        </w:tc>
        <w:tc>
          <w:tcPr>
            <w:tcW w:w="2647" w:type="dxa"/>
          </w:tcPr>
          <w:p w14:paraId="071D9DEA" w14:textId="044ECE1E" w:rsidR="00446BB5" w:rsidRPr="00705206" w:rsidRDefault="00446BB5" w:rsidP="00446BB5">
            <w:pPr>
              <w:spacing w:before="120" w:after="120"/>
              <w:jc w:val="center"/>
              <w:rPr>
                <w:b/>
                <w:sz w:val="22"/>
                <w:szCs w:val="22"/>
              </w:rPr>
            </w:pPr>
            <w:r w:rsidRPr="00705206">
              <w:rPr>
                <w:b/>
                <w:sz w:val="22"/>
                <w:szCs w:val="22"/>
              </w:rPr>
              <w:t>Oui</w:t>
            </w:r>
          </w:p>
        </w:tc>
        <w:tc>
          <w:tcPr>
            <w:tcW w:w="2648" w:type="dxa"/>
          </w:tcPr>
          <w:p w14:paraId="163FC877" w14:textId="56D27465" w:rsidR="00446BB5" w:rsidRPr="00705206" w:rsidRDefault="00446BB5" w:rsidP="00446BB5">
            <w:pPr>
              <w:spacing w:before="120" w:after="120"/>
              <w:jc w:val="center"/>
              <w:rPr>
                <w:b/>
                <w:sz w:val="22"/>
                <w:szCs w:val="22"/>
              </w:rPr>
            </w:pPr>
            <w:r w:rsidRPr="00705206">
              <w:rPr>
                <w:b/>
                <w:sz w:val="22"/>
                <w:szCs w:val="22"/>
              </w:rPr>
              <w:t>Date</w:t>
            </w:r>
          </w:p>
        </w:tc>
      </w:tr>
      <w:tr w:rsidR="00446BB5" w:rsidRPr="00705206" w14:paraId="0A008F03" w14:textId="77777777" w:rsidTr="00446BB5">
        <w:tc>
          <w:tcPr>
            <w:tcW w:w="2647" w:type="dxa"/>
          </w:tcPr>
          <w:p w14:paraId="47B7B88F" w14:textId="04E342FA" w:rsidR="00446BB5" w:rsidRPr="00705206" w:rsidRDefault="00446BB5" w:rsidP="00446BB5">
            <w:pPr>
              <w:spacing w:before="120" w:after="120"/>
              <w:rPr>
                <w:sz w:val="22"/>
                <w:szCs w:val="22"/>
              </w:rPr>
            </w:pPr>
            <w:r w:rsidRPr="00705206">
              <w:rPr>
                <w:sz w:val="22"/>
                <w:szCs w:val="22"/>
              </w:rPr>
              <w:t>Gare Patch de Nouméa</w:t>
            </w:r>
          </w:p>
        </w:tc>
        <w:tc>
          <w:tcPr>
            <w:tcW w:w="2647" w:type="dxa"/>
          </w:tcPr>
          <w:p w14:paraId="6E30216F" w14:textId="77777777" w:rsidR="00446BB5" w:rsidRPr="00705206" w:rsidRDefault="00446BB5" w:rsidP="00446BB5">
            <w:pPr>
              <w:spacing w:before="120" w:after="120"/>
              <w:rPr>
                <w:sz w:val="22"/>
                <w:szCs w:val="22"/>
              </w:rPr>
            </w:pPr>
          </w:p>
        </w:tc>
        <w:tc>
          <w:tcPr>
            <w:tcW w:w="2647" w:type="dxa"/>
          </w:tcPr>
          <w:p w14:paraId="477F9736" w14:textId="77777777" w:rsidR="00446BB5" w:rsidRPr="00705206" w:rsidRDefault="00446BB5" w:rsidP="00446BB5">
            <w:pPr>
              <w:spacing w:before="120" w:after="120"/>
              <w:rPr>
                <w:sz w:val="22"/>
                <w:szCs w:val="22"/>
              </w:rPr>
            </w:pPr>
          </w:p>
        </w:tc>
        <w:tc>
          <w:tcPr>
            <w:tcW w:w="2648" w:type="dxa"/>
          </w:tcPr>
          <w:p w14:paraId="04D8BE13" w14:textId="77777777" w:rsidR="00446BB5" w:rsidRPr="00705206" w:rsidRDefault="00446BB5" w:rsidP="00446BB5">
            <w:pPr>
              <w:spacing w:before="120" w:after="120"/>
              <w:rPr>
                <w:sz w:val="22"/>
                <w:szCs w:val="22"/>
              </w:rPr>
            </w:pPr>
          </w:p>
        </w:tc>
      </w:tr>
      <w:tr w:rsidR="00446BB5" w:rsidRPr="00705206" w14:paraId="7056F203" w14:textId="77777777" w:rsidTr="00446BB5">
        <w:tc>
          <w:tcPr>
            <w:tcW w:w="2647" w:type="dxa"/>
          </w:tcPr>
          <w:p w14:paraId="527B0ABB" w14:textId="71C90F3A" w:rsidR="00446BB5" w:rsidRPr="00705206" w:rsidRDefault="00446BB5" w:rsidP="00446BB5">
            <w:pPr>
              <w:spacing w:before="120" w:after="120"/>
              <w:rPr>
                <w:sz w:val="22"/>
                <w:szCs w:val="22"/>
              </w:rPr>
            </w:pPr>
            <w:r w:rsidRPr="00705206">
              <w:rPr>
                <w:sz w:val="22"/>
                <w:szCs w:val="22"/>
              </w:rPr>
              <w:t>Dépôt des autocars à Normandie</w:t>
            </w:r>
          </w:p>
        </w:tc>
        <w:tc>
          <w:tcPr>
            <w:tcW w:w="2647" w:type="dxa"/>
          </w:tcPr>
          <w:p w14:paraId="55577AF4" w14:textId="77777777" w:rsidR="00446BB5" w:rsidRPr="00705206" w:rsidRDefault="00446BB5" w:rsidP="00446BB5">
            <w:pPr>
              <w:spacing w:before="120" w:after="120"/>
              <w:rPr>
                <w:sz w:val="22"/>
                <w:szCs w:val="22"/>
              </w:rPr>
            </w:pPr>
          </w:p>
        </w:tc>
        <w:tc>
          <w:tcPr>
            <w:tcW w:w="2647" w:type="dxa"/>
          </w:tcPr>
          <w:p w14:paraId="1814C65F" w14:textId="77777777" w:rsidR="00446BB5" w:rsidRPr="00705206" w:rsidRDefault="00446BB5" w:rsidP="00446BB5">
            <w:pPr>
              <w:spacing w:before="120" w:after="120"/>
              <w:rPr>
                <w:sz w:val="22"/>
                <w:szCs w:val="22"/>
              </w:rPr>
            </w:pPr>
          </w:p>
        </w:tc>
        <w:tc>
          <w:tcPr>
            <w:tcW w:w="2648" w:type="dxa"/>
          </w:tcPr>
          <w:p w14:paraId="700AFB48" w14:textId="77777777" w:rsidR="00446BB5" w:rsidRPr="00705206" w:rsidRDefault="00446BB5" w:rsidP="00446BB5">
            <w:pPr>
              <w:spacing w:before="120" w:after="120"/>
              <w:rPr>
                <w:sz w:val="22"/>
                <w:szCs w:val="22"/>
              </w:rPr>
            </w:pPr>
          </w:p>
        </w:tc>
      </w:tr>
      <w:tr w:rsidR="00446BB5" w:rsidRPr="00705206" w14:paraId="3A66C57C" w14:textId="77777777" w:rsidTr="00446BB5">
        <w:tc>
          <w:tcPr>
            <w:tcW w:w="2647" w:type="dxa"/>
          </w:tcPr>
          <w:p w14:paraId="2437A17B" w14:textId="10FEE7E0" w:rsidR="00446BB5" w:rsidRPr="00705206" w:rsidRDefault="00446BB5" w:rsidP="00446BB5">
            <w:pPr>
              <w:spacing w:before="120" w:after="120"/>
              <w:rPr>
                <w:sz w:val="22"/>
                <w:szCs w:val="22"/>
              </w:rPr>
            </w:pPr>
            <w:r w:rsidRPr="00705206">
              <w:rPr>
                <w:sz w:val="22"/>
                <w:szCs w:val="22"/>
              </w:rPr>
              <w:t>Direction à Nouméa</w:t>
            </w:r>
          </w:p>
        </w:tc>
        <w:tc>
          <w:tcPr>
            <w:tcW w:w="2647" w:type="dxa"/>
          </w:tcPr>
          <w:p w14:paraId="053AA169" w14:textId="77777777" w:rsidR="00446BB5" w:rsidRPr="00705206" w:rsidRDefault="00446BB5" w:rsidP="00446BB5">
            <w:pPr>
              <w:spacing w:before="120" w:after="120"/>
              <w:rPr>
                <w:sz w:val="22"/>
                <w:szCs w:val="22"/>
              </w:rPr>
            </w:pPr>
          </w:p>
        </w:tc>
        <w:tc>
          <w:tcPr>
            <w:tcW w:w="2647" w:type="dxa"/>
          </w:tcPr>
          <w:p w14:paraId="354EF5B0" w14:textId="77777777" w:rsidR="00446BB5" w:rsidRPr="00705206" w:rsidRDefault="00446BB5" w:rsidP="00446BB5">
            <w:pPr>
              <w:spacing w:before="120" w:after="120"/>
              <w:rPr>
                <w:sz w:val="22"/>
                <w:szCs w:val="22"/>
              </w:rPr>
            </w:pPr>
          </w:p>
        </w:tc>
        <w:tc>
          <w:tcPr>
            <w:tcW w:w="2648" w:type="dxa"/>
          </w:tcPr>
          <w:p w14:paraId="313431C9" w14:textId="77777777" w:rsidR="00446BB5" w:rsidRPr="00705206" w:rsidRDefault="00446BB5" w:rsidP="00446BB5">
            <w:pPr>
              <w:spacing w:before="120" w:after="120"/>
              <w:rPr>
                <w:sz w:val="22"/>
                <w:szCs w:val="22"/>
              </w:rPr>
            </w:pPr>
          </w:p>
        </w:tc>
      </w:tr>
    </w:tbl>
    <w:p w14:paraId="76CD373E" w14:textId="56D1B5F0" w:rsidR="002046DC" w:rsidRPr="00705206" w:rsidRDefault="002046DC" w:rsidP="002046DC">
      <w:pPr>
        <w:rPr>
          <w:sz w:val="22"/>
          <w:szCs w:val="22"/>
        </w:rPr>
      </w:pPr>
    </w:p>
    <w:tbl>
      <w:tblPr>
        <w:tblStyle w:val="TableGrid"/>
        <w:tblW w:w="0" w:type="auto"/>
        <w:shd w:val="clear" w:color="auto" w:fill="F2F2F2" w:themeFill="background1" w:themeFillShade="F2"/>
        <w:tblLook w:val="04A0" w:firstRow="1" w:lastRow="0" w:firstColumn="1" w:lastColumn="0" w:noHBand="0" w:noVBand="1"/>
      </w:tblPr>
      <w:tblGrid>
        <w:gridCol w:w="10589"/>
      </w:tblGrid>
      <w:tr w:rsidR="00446BB5" w:rsidRPr="00705206" w14:paraId="0D5E1206" w14:textId="77777777" w:rsidTr="00446BB5">
        <w:trPr>
          <w:cantSplit/>
          <w:trHeight w:val="397"/>
        </w:trPr>
        <w:tc>
          <w:tcPr>
            <w:tcW w:w="10589" w:type="dxa"/>
            <w:shd w:val="clear" w:color="auto" w:fill="F2F2F2" w:themeFill="background1" w:themeFillShade="F2"/>
            <w:vAlign w:val="center"/>
          </w:tcPr>
          <w:p w14:paraId="2ADD7855" w14:textId="5391D196" w:rsidR="00446BB5" w:rsidRPr="00705206" w:rsidRDefault="00446BB5" w:rsidP="00446BB5">
            <w:pPr>
              <w:jc w:val="left"/>
              <w:rPr>
                <w:b/>
                <w:sz w:val="22"/>
                <w:szCs w:val="22"/>
              </w:rPr>
            </w:pPr>
            <w:r w:rsidRPr="00705206">
              <w:rPr>
                <w:b/>
                <w:sz w:val="22"/>
                <w:szCs w:val="22"/>
              </w:rPr>
              <w:t>E – DECLARATION</w:t>
            </w:r>
          </w:p>
        </w:tc>
      </w:tr>
    </w:tbl>
    <w:p w14:paraId="0FC8670D" w14:textId="1F80E809" w:rsidR="002046DC" w:rsidRPr="00705206" w:rsidRDefault="002046DC" w:rsidP="00446BB5">
      <w:pPr>
        <w:spacing w:before="120" w:after="120"/>
        <w:rPr>
          <w:sz w:val="22"/>
          <w:szCs w:val="22"/>
        </w:rPr>
      </w:pPr>
      <w:r w:rsidRPr="00705206">
        <w:rPr>
          <w:sz w:val="22"/>
          <w:szCs w:val="22"/>
        </w:rPr>
        <w:t>Le candidat a pris connaissance des lieux pour établir son offre (ses offres).</w:t>
      </w:r>
    </w:p>
    <w:tbl>
      <w:tblPr>
        <w:tblStyle w:val="TableGrid"/>
        <w:tblW w:w="0" w:type="auto"/>
        <w:tblLook w:val="04A0" w:firstRow="1" w:lastRow="0" w:firstColumn="1" w:lastColumn="0" w:noHBand="0" w:noVBand="1"/>
      </w:tblPr>
      <w:tblGrid>
        <w:gridCol w:w="5294"/>
        <w:gridCol w:w="5295"/>
      </w:tblGrid>
      <w:tr w:rsidR="00446BB5" w:rsidRPr="00705206" w14:paraId="6A603C58" w14:textId="77777777" w:rsidTr="00446BB5">
        <w:tc>
          <w:tcPr>
            <w:tcW w:w="5294" w:type="dxa"/>
          </w:tcPr>
          <w:p w14:paraId="6504F208" w14:textId="77777777" w:rsidR="00446BB5" w:rsidRPr="00705206" w:rsidRDefault="00446BB5" w:rsidP="00446BB5">
            <w:pPr>
              <w:rPr>
                <w:sz w:val="22"/>
                <w:szCs w:val="22"/>
              </w:rPr>
            </w:pPr>
            <w:r w:rsidRPr="00705206">
              <w:rPr>
                <w:sz w:val="22"/>
                <w:szCs w:val="22"/>
              </w:rPr>
              <w:t>LE RÉFÉRENT - Nom du signataire (*) :</w:t>
            </w:r>
          </w:p>
          <w:p w14:paraId="09C605CF" w14:textId="77777777" w:rsidR="00446BB5" w:rsidRPr="00705206" w:rsidRDefault="00446BB5" w:rsidP="00446BB5">
            <w:pPr>
              <w:rPr>
                <w:sz w:val="22"/>
                <w:szCs w:val="22"/>
              </w:rPr>
            </w:pPr>
            <w:r w:rsidRPr="00705206">
              <w:rPr>
                <w:sz w:val="22"/>
                <w:szCs w:val="22"/>
              </w:rPr>
              <w:t xml:space="preserve">A                        , le </w:t>
            </w:r>
          </w:p>
          <w:p w14:paraId="0CD99511" w14:textId="77777777" w:rsidR="00446BB5" w:rsidRPr="00705206" w:rsidRDefault="00446BB5" w:rsidP="00446BB5">
            <w:pPr>
              <w:rPr>
                <w:sz w:val="22"/>
                <w:szCs w:val="22"/>
              </w:rPr>
            </w:pPr>
          </w:p>
          <w:p w14:paraId="40212254" w14:textId="77777777" w:rsidR="00446BB5" w:rsidRPr="00705206" w:rsidRDefault="00446BB5" w:rsidP="00446BB5">
            <w:pPr>
              <w:spacing w:before="120" w:after="120"/>
              <w:rPr>
                <w:sz w:val="22"/>
                <w:szCs w:val="22"/>
              </w:rPr>
            </w:pPr>
          </w:p>
        </w:tc>
        <w:tc>
          <w:tcPr>
            <w:tcW w:w="5295" w:type="dxa"/>
          </w:tcPr>
          <w:p w14:paraId="55D8B739" w14:textId="77777777" w:rsidR="00446BB5" w:rsidRPr="00705206" w:rsidRDefault="00446BB5" w:rsidP="00446BB5">
            <w:pPr>
              <w:rPr>
                <w:sz w:val="22"/>
                <w:szCs w:val="22"/>
              </w:rPr>
            </w:pPr>
            <w:r w:rsidRPr="00705206">
              <w:rPr>
                <w:sz w:val="22"/>
                <w:szCs w:val="22"/>
              </w:rPr>
              <w:t>LE CANDIDAT - Nom du signataire (*) :</w:t>
            </w:r>
          </w:p>
          <w:p w14:paraId="75F9D7E7" w14:textId="77777777" w:rsidR="00446BB5" w:rsidRPr="00705206" w:rsidRDefault="00446BB5" w:rsidP="00446BB5">
            <w:pPr>
              <w:rPr>
                <w:sz w:val="22"/>
                <w:szCs w:val="22"/>
              </w:rPr>
            </w:pPr>
            <w:r w:rsidRPr="00705206">
              <w:rPr>
                <w:sz w:val="22"/>
                <w:szCs w:val="22"/>
              </w:rPr>
              <w:t>A                        , le</w:t>
            </w:r>
          </w:p>
          <w:p w14:paraId="522ED9A4" w14:textId="77777777" w:rsidR="00446BB5" w:rsidRPr="00705206" w:rsidRDefault="00446BB5" w:rsidP="00446BB5">
            <w:pPr>
              <w:spacing w:before="120" w:after="120"/>
              <w:rPr>
                <w:sz w:val="22"/>
                <w:szCs w:val="22"/>
              </w:rPr>
            </w:pPr>
          </w:p>
        </w:tc>
      </w:tr>
    </w:tbl>
    <w:p w14:paraId="1ED48B25" w14:textId="53A5DF3F" w:rsidR="003E1111" w:rsidRPr="00705206" w:rsidRDefault="002046DC" w:rsidP="00446BB5">
      <w:pPr>
        <w:spacing w:before="120" w:after="120"/>
        <w:rPr>
          <w:sz w:val="22"/>
          <w:szCs w:val="22"/>
        </w:rPr>
      </w:pPr>
      <w:r w:rsidRPr="00705206">
        <w:rPr>
          <w:sz w:val="22"/>
          <w:szCs w:val="22"/>
        </w:rPr>
        <w:t>(*) Le signataire doit justifier du pouvoir d’engager la société ou la personne qu’il représente. La commission s’appuiera sur l’extrait K-Bis fourni mentionnant le nom du ou des gérants, ou sur une attestation ou pouvoir de délégation dûment signé par la gérance.</w:t>
      </w:r>
    </w:p>
    <w:sectPr w:rsidR="003E1111" w:rsidRPr="00705206" w:rsidSect="004C1574">
      <w:footnotePr>
        <w:numRestart w:val="eachSect"/>
      </w:footnotePr>
      <w:pgSz w:w="11907" w:h="16840" w:code="9"/>
      <w:pgMar w:top="822" w:right="720" w:bottom="993" w:left="588" w:header="283"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B12EA" w14:textId="77777777" w:rsidR="00B051FE" w:rsidRDefault="00B051FE" w:rsidP="00FB5C9E">
      <w:r>
        <w:separator/>
      </w:r>
    </w:p>
  </w:endnote>
  <w:endnote w:type="continuationSeparator" w:id="0">
    <w:p w14:paraId="5C0B2ABA" w14:textId="77777777" w:rsidR="00B051FE" w:rsidRDefault="00B051FE" w:rsidP="00FB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263F" w14:textId="77777777" w:rsidR="004A4A59" w:rsidRPr="003D0D36" w:rsidRDefault="004A4A59" w:rsidP="00023401">
    <w:pPr>
      <w:pStyle w:val="Footer"/>
      <w:pBdr>
        <w:top w:val="single" w:sz="6" w:space="1" w:color="auto"/>
      </w:pBdr>
      <w:rPr>
        <w:sz w:val="8"/>
        <w:szCs w:val="8"/>
      </w:rPr>
    </w:pPr>
  </w:p>
  <w:p w14:paraId="74C83A4A" w14:textId="76E6A0AB" w:rsidR="004A4A59" w:rsidRDefault="004A4A59" w:rsidP="00023401">
    <w:pPr>
      <w:pStyle w:val="Footer"/>
      <w:tabs>
        <w:tab w:val="center" w:pos="6120"/>
        <w:tab w:val="right" w:pos="9639"/>
      </w:tabs>
      <w:ind w:right="283"/>
      <w:jc w:val="center"/>
    </w:pPr>
    <w:r>
      <w:rPr>
        <w:sz w:val="12"/>
      </w:rPr>
      <w:t>Syndicat mixte de transport interurbain 202</w:t>
    </w:r>
    <w:r w:rsidR="00E93EFC">
      <w:rPr>
        <w:sz w:val="12"/>
      </w:rPr>
      <w:t>6</w:t>
    </w:r>
    <w:r>
      <w:rPr>
        <w:sz w:val="12"/>
      </w:rPr>
      <w:t xml:space="preserve"> - Reproduction interdite sans autorisation écrite du syndicat mixte de transport interurbain</w:t>
    </w:r>
  </w:p>
  <w:p w14:paraId="40712F4E" w14:textId="77777777" w:rsidR="004A4A59" w:rsidRDefault="004A4A59" w:rsidP="00023401">
    <w:pPr>
      <w:pStyle w:val="Footer"/>
      <w:jc w:val="center"/>
      <w:rPr>
        <w:rStyle w:val="PageNumber"/>
      </w:rPr>
    </w:pPr>
    <w:r>
      <w:rPr>
        <w:rStyle w:val="PageNumber"/>
        <w:sz w:val="16"/>
        <w:szCs w:val="16"/>
      </w:rPr>
      <w:t>______________________________________________</w:t>
    </w:r>
    <w:r w:rsidRPr="002C5235">
      <w:rPr>
        <w:rStyle w:val="PageNumber"/>
        <w:sz w:val="16"/>
        <w:szCs w:val="16"/>
      </w:rPr>
      <w:t>____________________________________________________________________________</w:t>
    </w:r>
    <w:r>
      <w:rPr>
        <w:rStyle w:val="PageNumber"/>
        <w:sz w:val="16"/>
        <w:szCs w:val="16"/>
      </w:rPr>
      <w:t>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172B6" w14:textId="77777777" w:rsidR="00B051FE" w:rsidRDefault="00B051FE" w:rsidP="00FB5C9E">
      <w:r>
        <w:separator/>
      </w:r>
    </w:p>
  </w:footnote>
  <w:footnote w:type="continuationSeparator" w:id="0">
    <w:p w14:paraId="5F72A3A9" w14:textId="77777777" w:rsidR="00B051FE" w:rsidRDefault="00B051FE" w:rsidP="00FB5C9E">
      <w:r>
        <w:continuationSeparator/>
      </w:r>
    </w:p>
  </w:footnote>
  <w:footnote w:id="1">
    <w:p w14:paraId="0EE76A96" w14:textId="77777777" w:rsidR="004A4A59" w:rsidRDefault="004A4A59" w:rsidP="00BD2A99">
      <w:pPr>
        <w:pStyle w:val="FootnoteText"/>
        <w:ind w:left="0"/>
      </w:pPr>
      <w:r>
        <w:rPr>
          <w:rStyle w:val="FootnoteReference"/>
          <w:sz w:val="18"/>
          <w:szCs w:val="18"/>
        </w:rPr>
        <w:footnoteRef/>
      </w:r>
      <w:r>
        <w:t xml:space="preserve"> Arrêté modifié n° 2013-347/GNC du 12 février 2013 relatif à la dématérialisation des procédures de passation des marchés publics.</w:t>
      </w:r>
    </w:p>
  </w:footnote>
  <w:footnote w:id="2">
    <w:p w14:paraId="295E1B53" w14:textId="77777777" w:rsidR="004A4A59" w:rsidRPr="00F66104" w:rsidRDefault="004A4A59" w:rsidP="00536131">
      <w:pPr>
        <w:rPr>
          <w:sz w:val="16"/>
          <w:szCs w:val="16"/>
        </w:rPr>
      </w:pPr>
      <w:r>
        <w:rPr>
          <w:rStyle w:val="FootnoteReference"/>
        </w:rPr>
        <w:footnoteRef/>
      </w:r>
      <w:r>
        <w:t xml:space="preserve"> </w:t>
      </w:r>
      <w:r w:rsidRPr="00F66104">
        <w:rPr>
          <w:sz w:val="16"/>
          <w:szCs w:val="16"/>
        </w:rPr>
        <w:t xml:space="preserve">Rappel : en application de l’art. 441-7 du code pénal, sera puni d’un emprisonnement d’un (1) an et d’une amende de 15 000 €, quiconque : </w:t>
      </w:r>
    </w:p>
    <w:p w14:paraId="1A4B11A7" w14:textId="77777777" w:rsidR="004A4A59" w:rsidRPr="00AF576C" w:rsidRDefault="004A4A59" w:rsidP="001A02A6">
      <w:pPr>
        <w:pStyle w:val="ListParagraph"/>
        <w:numPr>
          <w:ilvl w:val="0"/>
          <w:numId w:val="11"/>
        </w:numPr>
        <w:jc w:val="both"/>
        <w:rPr>
          <w:rFonts w:ascii="Times New Roman" w:hAnsi="Times New Roman"/>
          <w:sz w:val="16"/>
          <w:szCs w:val="16"/>
        </w:rPr>
      </w:pPr>
      <w:r w:rsidRPr="00AF576C">
        <w:rPr>
          <w:rFonts w:ascii="Times New Roman" w:hAnsi="Times New Roman"/>
          <w:sz w:val="16"/>
          <w:szCs w:val="16"/>
        </w:rPr>
        <w:t xml:space="preserve">Aura établi une attestation ou un certificat faisant état de faits matériellement inexacts, </w:t>
      </w:r>
    </w:p>
    <w:p w14:paraId="4CF0E69E" w14:textId="77777777" w:rsidR="004A4A59" w:rsidRPr="00AF576C" w:rsidRDefault="004A4A59" w:rsidP="001A02A6">
      <w:pPr>
        <w:pStyle w:val="ListParagraph"/>
        <w:numPr>
          <w:ilvl w:val="0"/>
          <w:numId w:val="11"/>
        </w:numPr>
        <w:jc w:val="both"/>
        <w:rPr>
          <w:rFonts w:ascii="Times New Roman" w:hAnsi="Times New Roman"/>
          <w:sz w:val="16"/>
          <w:szCs w:val="16"/>
        </w:rPr>
      </w:pPr>
      <w:r w:rsidRPr="00AF576C">
        <w:rPr>
          <w:rFonts w:ascii="Times New Roman" w:hAnsi="Times New Roman"/>
          <w:sz w:val="16"/>
          <w:szCs w:val="16"/>
        </w:rPr>
        <w:t xml:space="preserve">Aura falsifié une attestation ou un certificat originairement sincère, </w:t>
      </w:r>
    </w:p>
    <w:p w14:paraId="50CC2905" w14:textId="77777777" w:rsidR="004A4A59" w:rsidRPr="000C22C3" w:rsidRDefault="004A4A59" w:rsidP="001A02A6">
      <w:pPr>
        <w:pStyle w:val="ListParagraph"/>
        <w:numPr>
          <w:ilvl w:val="0"/>
          <w:numId w:val="11"/>
        </w:numPr>
        <w:jc w:val="both"/>
        <w:rPr>
          <w:sz w:val="16"/>
          <w:szCs w:val="16"/>
        </w:rPr>
      </w:pPr>
      <w:r w:rsidRPr="000C22C3">
        <w:rPr>
          <w:rFonts w:ascii="Times New Roman" w:hAnsi="Times New Roman"/>
          <w:sz w:val="16"/>
          <w:szCs w:val="16"/>
        </w:rPr>
        <w:t>Aura fait usage d’une attestation ou d’un certificat inexact ou falsifié.</w:t>
      </w:r>
    </w:p>
  </w:footnote>
  <w:footnote w:id="3">
    <w:p w14:paraId="434E74B1" w14:textId="28431B12" w:rsidR="004A4A59" w:rsidRDefault="004A4A59" w:rsidP="00536131">
      <w:pPr>
        <w:pStyle w:val="FootnoteText"/>
        <w:ind w:left="0"/>
      </w:pPr>
      <w:r>
        <w:rPr>
          <w:rStyle w:val="FootnoteReference"/>
        </w:rPr>
        <w:footnoteRef/>
      </w:r>
      <w:r>
        <w:t xml:space="preserve"> </w:t>
      </w:r>
      <w:r w:rsidRPr="00F66104">
        <w:rPr>
          <w:sz w:val="16"/>
          <w:szCs w:val="16"/>
        </w:rPr>
        <w:t xml:space="preserve">Le signataire doit justifier du pouvoir d’engager la société ou la personne qu’il représente. La commission s’appuiera sur l’extrait K-Bis mentionnant le nom du ou des gérants, ou sur une attestation ou pouvoir de </w:t>
      </w:r>
      <w:r w:rsidR="00A801C9" w:rsidRPr="00F66104">
        <w:rPr>
          <w:sz w:val="16"/>
          <w:szCs w:val="16"/>
        </w:rPr>
        <w:t>délégation dûment signée</w:t>
      </w:r>
      <w:r w:rsidRPr="00F66104">
        <w:rPr>
          <w:sz w:val="16"/>
          <w:szCs w:val="16"/>
        </w:rPr>
        <w:t xml:space="preserve"> par la gérance.</w:t>
      </w:r>
    </w:p>
  </w:footnote>
  <w:footnote w:id="4">
    <w:p w14:paraId="33DF75E8" w14:textId="77777777" w:rsidR="004A4A59" w:rsidRPr="00DF3C7D" w:rsidRDefault="004A4A59" w:rsidP="00DF3C7D">
      <w:pPr>
        <w:pStyle w:val="FootnoteText"/>
        <w:ind w:left="0"/>
        <w:rPr>
          <w:sz w:val="16"/>
          <w:szCs w:val="16"/>
        </w:rPr>
      </w:pPr>
      <w:r w:rsidRPr="00DF3C7D">
        <w:rPr>
          <w:rStyle w:val="FootnoteReference"/>
          <w:sz w:val="16"/>
          <w:szCs w:val="16"/>
        </w:rPr>
        <w:footnoteRef/>
      </w:r>
      <w:r w:rsidRPr="00DF3C7D">
        <w:rPr>
          <w:sz w:val="16"/>
          <w:szCs w:val="16"/>
        </w:rPr>
        <w:t xml:space="preserve"> Rappel : en application de l’art. 441-7 du code pénal, sera puni d’un emprisonnement d’un (1) an et d’une amende de 15 000 €, quiconque : </w:t>
      </w:r>
    </w:p>
    <w:p w14:paraId="1EBB0353" w14:textId="77777777" w:rsidR="004A4A59" w:rsidRPr="00DF3C7D" w:rsidRDefault="004A4A59" w:rsidP="00DF3C7D">
      <w:pPr>
        <w:pStyle w:val="FootnoteText"/>
        <w:ind w:left="284"/>
        <w:rPr>
          <w:sz w:val="16"/>
          <w:szCs w:val="16"/>
        </w:rPr>
      </w:pPr>
      <w:r w:rsidRPr="00DF3C7D">
        <w:rPr>
          <w:sz w:val="16"/>
          <w:szCs w:val="16"/>
        </w:rPr>
        <w:t>1.</w:t>
      </w:r>
      <w:r w:rsidRPr="00DF3C7D">
        <w:rPr>
          <w:sz w:val="16"/>
          <w:szCs w:val="16"/>
        </w:rPr>
        <w:tab/>
        <w:t xml:space="preserve">Aura établi une attestation ou un certificat faisant état de faits matériellement inexacts, </w:t>
      </w:r>
    </w:p>
    <w:p w14:paraId="077B49EB" w14:textId="77777777" w:rsidR="004A4A59" w:rsidRPr="00DF3C7D" w:rsidRDefault="004A4A59" w:rsidP="00DF3C7D">
      <w:pPr>
        <w:pStyle w:val="FootnoteText"/>
        <w:ind w:left="284"/>
        <w:rPr>
          <w:sz w:val="16"/>
          <w:szCs w:val="16"/>
        </w:rPr>
      </w:pPr>
      <w:r w:rsidRPr="00DF3C7D">
        <w:rPr>
          <w:sz w:val="16"/>
          <w:szCs w:val="16"/>
        </w:rPr>
        <w:t>2.</w:t>
      </w:r>
      <w:r w:rsidRPr="00DF3C7D">
        <w:rPr>
          <w:sz w:val="16"/>
          <w:szCs w:val="16"/>
        </w:rPr>
        <w:tab/>
        <w:t xml:space="preserve">Aura falsifié une attestation ou un certificat originairement sincère, </w:t>
      </w:r>
    </w:p>
    <w:p w14:paraId="1FCF69C8" w14:textId="77777777" w:rsidR="004A4A59" w:rsidRPr="00DF3C7D" w:rsidRDefault="004A4A59" w:rsidP="00DF3C7D">
      <w:pPr>
        <w:pStyle w:val="FootnoteText"/>
        <w:ind w:left="284"/>
        <w:rPr>
          <w:sz w:val="16"/>
          <w:szCs w:val="16"/>
        </w:rPr>
      </w:pPr>
      <w:r w:rsidRPr="00DF3C7D">
        <w:rPr>
          <w:sz w:val="16"/>
          <w:szCs w:val="16"/>
        </w:rPr>
        <w:t>3.</w:t>
      </w:r>
      <w:r w:rsidRPr="00DF3C7D">
        <w:rPr>
          <w:sz w:val="16"/>
          <w:szCs w:val="16"/>
        </w:rPr>
        <w:tab/>
        <w:t>Aura fait usage d’une attestation ou d’un certificat inexact ou falsifié.</w:t>
      </w:r>
    </w:p>
  </w:footnote>
  <w:footnote w:id="5">
    <w:p w14:paraId="7319D3FA" w14:textId="5D24478A" w:rsidR="004A4A59" w:rsidRPr="00DF3C7D" w:rsidRDefault="004A4A59" w:rsidP="00DF3C7D">
      <w:pPr>
        <w:pStyle w:val="FootnoteText"/>
        <w:ind w:left="0"/>
        <w:rPr>
          <w:sz w:val="16"/>
          <w:szCs w:val="16"/>
        </w:rPr>
      </w:pPr>
      <w:r w:rsidRPr="00DF3C7D">
        <w:rPr>
          <w:rStyle w:val="FootnoteReference"/>
          <w:sz w:val="16"/>
          <w:szCs w:val="16"/>
        </w:rPr>
        <w:footnoteRef/>
      </w:r>
      <w:r w:rsidRPr="00DF3C7D">
        <w:rPr>
          <w:sz w:val="16"/>
          <w:szCs w:val="16"/>
        </w:rPr>
        <w:t xml:space="preserve"> Le signataire doit justifier du pouvoir d’engager la société ou la personne qu’il représente. La commission s’appuiera sur l’extrait K-Bis fourni mentionnant le nom du ou des gérants, ou sur une attestation ou pouvoir de </w:t>
      </w:r>
      <w:r w:rsidR="00A801C9" w:rsidRPr="00DF3C7D">
        <w:rPr>
          <w:sz w:val="16"/>
          <w:szCs w:val="16"/>
        </w:rPr>
        <w:t>délégation dûment signée</w:t>
      </w:r>
      <w:r w:rsidRPr="00DF3C7D">
        <w:rPr>
          <w:sz w:val="16"/>
          <w:szCs w:val="16"/>
        </w:rPr>
        <w:t xml:space="preserve"> par la gérance.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08" w:type="pct"/>
      <w:tblCellMar>
        <w:left w:w="28" w:type="dxa"/>
        <w:right w:w="28" w:type="dxa"/>
      </w:tblCellMar>
      <w:tblLook w:val="0000" w:firstRow="0" w:lastRow="0" w:firstColumn="0" w:lastColumn="0" w:noHBand="0" w:noVBand="0"/>
    </w:tblPr>
    <w:tblGrid>
      <w:gridCol w:w="896"/>
      <w:gridCol w:w="1468"/>
      <w:gridCol w:w="2601"/>
      <w:gridCol w:w="1265"/>
      <w:gridCol w:w="2694"/>
      <w:gridCol w:w="1462"/>
    </w:tblGrid>
    <w:tr w:rsidR="004A4A59" w14:paraId="442BCC3B" w14:textId="77777777" w:rsidTr="00E45B91">
      <w:trPr>
        <w:cantSplit/>
      </w:trPr>
      <w:tc>
        <w:tcPr>
          <w:tcW w:w="431" w:type="pct"/>
          <w:tcBorders>
            <w:top w:val="single" w:sz="6" w:space="0" w:color="auto"/>
            <w:left w:val="single" w:sz="6" w:space="0" w:color="auto"/>
            <w:bottom w:val="single" w:sz="6" w:space="0" w:color="auto"/>
            <w:right w:val="single" w:sz="6" w:space="0" w:color="auto"/>
          </w:tcBorders>
          <w:vAlign w:val="center"/>
        </w:tcPr>
        <w:p w14:paraId="27E5E9AE" w14:textId="77777777" w:rsidR="004A4A59" w:rsidRPr="0048634C" w:rsidRDefault="004A4A59" w:rsidP="0048634C">
          <w:pPr>
            <w:pStyle w:val="Image"/>
            <w:keepNext w:val="0"/>
            <w:tabs>
              <w:tab w:val="left" w:pos="426"/>
            </w:tabs>
            <w:spacing w:before="60" w:after="60"/>
            <w:rPr>
              <w:noProof/>
            </w:rPr>
          </w:pPr>
          <w:r>
            <w:rPr>
              <w:noProof/>
            </w:rPr>
            <w:drawing>
              <wp:inline distT="0" distB="0" distL="0" distR="0" wp14:anchorId="5F46C268" wp14:editId="389CFADB">
                <wp:extent cx="533400" cy="409575"/>
                <wp:effectExtent l="0" t="0" r="0" b="9525"/>
                <wp:docPr id="3" name="Image 3" descr="Description : Description : Description : Description : cid:394CA569-EB9F-4A2B-943A-0363A4D84057"/>
                <wp:cNvGraphicFramePr/>
                <a:graphic xmlns:a="http://schemas.openxmlformats.org/drawingml/2006/main">
                  <a:graphicData uri="http://schemas.openxmlformats.org/drawingml/2006/picture">
                    <pic:pic xmlns:pic="http://schemas.openxmlformats.org/drawingml/2006/picture">
                      <pic:nvPicPr>
                        <pic:cNvPr id="1" name="Image 1" descr="Description : Description : Description : Description : cid:394CA569-EB9F-4A2B-943A-0363A4D8405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409575"/>
                        </a:xfrm>
                        <a:prstGeom prst="rect">
                          <a:avLst/>
                        </a:prstGeom>
                        <a:noFill/>
                        <a:ln>
                          <a:noFill/>
                        </a:ln>
                      </pic:spPr>
                    </pic:pic>
                  </a:graphicData>
                </a:graphic>
              </wp:inline>
            </w:drawing>
          </w:r>
        </w:p>
      </w:tc>
      <w:tc>
        <w:tcPr>
          <w:tcW w:w="707" w:type="pct"/>
          <w:tcBorders>
            <w:top w:val="single" w:sz="6" w:space="0" w:color="auto"/>
            <w:left w:val="single" w:sz="6" w:space="0" w:color="auto"/>
            <w:bottom w:val="single" w:sz="6" w:space="0" w:color="auto"/>
            <w:right w:val="single" w:sz="6" w:space="0" w:color="auto"/>
          </w:tcBorders>
          <w:vAlign w:val="center"/>
        </w:tcPr>
        <w:p w14:paraId="3A427B0C" w14:textId="77777777" w:rsidR="004A4A59" w:rsidRPr="0048634C" w:rsidRDefault="004A4A59" w:rsidP="0048634C">
          <w:pPr>
            <w:pStyle w:val="Image"/>
            <w:keepNext w:val="0"/>
            <w:tabs>
              <w:tab w:val="left" w:pos="426"/>
            </w:tabs>
            <w:spacing w:before="60" w:after="60"/>
            <w:rPr>
              <w:noProof/>
            </w:rPr>
          </w:pPr>
          <w:r w:rsidRPr="0048634C">
            <w:rPr>
              <w:noProof/>
            </w:rPr>
            <w:t>PRESTATIONS TRANSPORTS</w:t>
          </w:r>
        </w:p>
        <w:p w14:paraId="23775619" w14:textId="77777777" w:rsidR="004A4A59" w:rsidRPr="0048634C" w:rsidRDefault="004A4A59" w:rsidP="0048634C">
          <w:pPr>
            <w:pStyle w:val="Image"/>
            <w:keepNext w:val="0"/>
            <w:tabs>
              <w:tab w:val="left" w:pos="426"/>
            </w:tabs>
            <w:spacing w:before="60" w:after="60"/>
            <w:rPr>
              <w:noProof/>
            </w:rPr>
          </w:pPr>
        </w:p>
        <w:p w14:paraId="342ED5A6" w14:textId="77777777" w:rsidR="004A4A59" w:rsidRPr="0048634C" w:rsidRDefault="004A4A59" w:rsidP="0048634C">
          <w:pPr>
            <w:pStyle w:val="Image"/>
            <w:keepNext w:val="0"/>
            <w:tabs>
              <w:tab w:val="left" w:pos="426"/>
            </w:tabs>
            <w:spacing w:before="60" w:after="60"/>
            <w:rPr>
              <w:noProof/>
            </w:rPr>
          </w:pPr>
          <w:r w:rsidRPr="0048634C">
            <w:rPr>
              <w:noProof/>
            </w:rPr>
            <w:t>REGLEMENT PARTICULIER DE L’APPEL D’OFFRES</w:t>
          </w:r>
        </w:p>
      </w:tc>
      <w:tc>
        <w:tcPr>
          <w:tcW w:w="1252" w:type="pct"/>
          <w:tcBorders>
            <w:top w:val="single" w:sz="6" w:space="0" w:color="auto"/>
            <w:left w:val="single" w:sz="6" w:space="0" w:color="auto"/>
            <w:bottom w:val="single" w:sz="6" w:space="0" w:color="auto"/>
            <w:right w:val="single" w:sz="6" w:space="0" w:color="auto"/>
          </w:tcBorders>
          <w:vAlign w:val="center"/>
        </w:tcPr>
        <w:p w14:paraId="03C70F9C" w14:textId="77777777" w:rsidR="004A4A59" w:rsidRPr="0048634C" w:rsidRDefault="004A4A59" w:rsidP="0048634C">
          <w:pPr>
            <w:pStyle w:val="Image"/>
            <w:keepNext w:val="0"/>
            <w:tabs>
              <w:tab w:val="left" w:pos="426"/>
            </w:tabs>
            <w:spacing w:before="60" w:after="60"/>
            <w:rPr>
              <w:noProof/>
            </w:rPr>
          </w:pPr>
          <w:r w:rsidRPr="0048634C">
            <w:rPr>
              <w:noProof/>
            </w:rPr>
            <w:t>REFERENCE RPAO-DCE</w:t>
          </w:r>
        </w:p>
      </w:tc>
      <w:tc>
        <w:tcPr>
          <w:tcW w:w="609" w:type="pct"/>
          <w:tcBorders>
            <w:top w:val="single" w:sz="6" w:space="0" w:color="auto"/>
            <w:left w:val="single" w:sz="6" w:space="0" w:color="auto"/>
            <w:bottom w:val="single" w:sz="6" w:space="0" w:color="auto"/>
            <w:right w:val="single" w:sz="6" w:space="0" w:color="auto"/>
          </w:tcBorders>
          <w:vAlign w:val="center"/>
        </w:tcPr>
        <w:p w14:paraId="06AE8009" w14:textId="372CDAFC" w:rsidR="004A4A59" w:rsidRPr="0048634C" w:rsidRDefault="004A4A59" w:rsidP="0048634C">
          <w:pPr>
            <w:pStyle w:val="Image"/>
            <w:keepNext w:val="0"/>
            <w:tabs>
              <w:tab w:val="left" w:pos="426"/>
            </w:tabs>
            <w:spacing w:before="60" w:after="60"/>
            <w:rPr>
              <w:noProof/>
            </w:rPr>
          </w:pPr>
          <w:r w:rsidRPr="0048634C">
            <w:rPr>
              <w:noProof/>
            </w:rPr>
            <w:t xml:space="preserve">VERSION </w:t>
          </w:r>
          <w:r>
            <w:rPr>
              <w:noProof/>
            </w:rPr>
            <w:t>1</w:t>
          </w:r>
        </w:p>
      </w:tc>
      <w:tc>
        <w:tcPr>
          <w:tcW w:w="1297" w:type="pct"/>
          <w:tcBorders>
            <w:top w:val="single" w:sz="6" w:space="0" w:color="auto"/>
            <w:left w:val="single" w:sz="6" w:space="0" w:color="auto"/>
            <w:bottom w:val="single" w:sz="6" w:space="0" w:color="auto"/>
            <w:right w:val="single" w:sz="6" w:space="0" w:color="auto"/>
          </w:tcBorders>
          <w:vAlign w:val="center"/>
        </w:tcPr>
        <w:p w14:paraId="6F727AC3" w14:textId="4FF7253F" w:rsidR="004A4A59" w:rsidRPr="0048634C" w:rsidRDefault="004A4A59" w:rsidP="0048634C">
          <w:pPr>
            <w:pStyle w:val="Image"/>
            <w:keepNext w:val="0"/>
            <w:tabs>
              <w:tab w:val="left" w:pos="426"/>
            </w:tabs>
            <w:spacing w:before="60" w:after="60"/>
            <w:rPr>
              <w:noProof/>
            </w:rPr>
          </w:pPr>
          <w:r w:rsidRPr="0048634C">
            <w:rPr>
              <w:noProof/>
            </w:rPr>
            <w:t xml:space="preserve">Page </w:t>
          </w:r>
          <w:r w:rsidRPr="0048634C">
            <w:rPr>
              <w:noProof/>
            </w:rPr>
            <w:fldChar w:fldCharType="begin"/>
          </w:r>
          <w:r w:rsidRPr="0048634C">
            <w:rPr>
              <w:noProof/>
            </w:rPr>
            <w:instrText>PAGE  \* Arabic  \* MERGEFORMAT</w:instrText>
          </w:r>
          <w:r w:rsidRPr="0048634C">
            <w:rPr>
              <w:noProof/>
            </w:rPr>
            <w:fldChar w:fldCharType="separate"/>
          </w:r>
          <w:r w:rsidR="00825CBA">
            <w:rPr>
              <w:noProof/>
            </w:rPr>
            <w:t>12</w:t>
          </w:r>
          <w:r w:rsidRPr="0048634C">
            <w:rPr>
              <w:noProof/>
            </w:rPr>
            <w:fldChar w:fldCharType="end"/>
          </w:r>
          <w:r w:rsidRPr="0048634C">
            <w:rPr>
              <w:noProof/>
            </w:rPr>
            <w:t xml:space="preserve"> sur </w:t>
          </w:r>
          <w:r w:rsidRPr="0048634C">
            <w:rPr>
              <w:noProof/>
            </w:rPr>
            <w:fldChar w:fldCharType="begin"/>
          </w:r>
          <w:r w:rsidRPr="0048634C">
            <w:rPr>
              <w:noProof/>
            </w:rPr>
            <w:instrText>NUMPAGES  \* Arabic  \* MERGEFORMAT</w:instrText>
          </w:r>
          <w:r w:rsidRPr="0048634C">
            <w:rPr>
              <w:noProof/>
            </w:rPr>
            <w:fldChar w:fldCharType="separate"/>
          </w:r>
          <w:r w:rsidR="00825CBA">
            <w:rPr>
              <w:noProof/>
            </w:rPr>
            <w:t>31</w:t>
          </w:r>
          <w:r w:rsidRPr="0048634C">
            <w:rPr>
              <w:noProof/>
            </w:rPr>
            <w:fldChar w:fldCharType="end"/>
          </w:r>
        </w:p>
      </w:tc>
      <w:tc>
        <w:tcPr>
          <w:tcW w:w="704" w:type="pct"/>
          <w:tcBorders>
            <w:top w:val="single" w:sz="6" w:space="0" w:color="auto"/>
            <w:left w:val="single" w:sz="6" w:space="0" w:color="auto"/>
            <w:bottom w:val="single" w:sz="6" w:space="0" w:color="auto"/>
            <w:right w:val="single" w:sz="6" w:space="0" w:color="auto"/>
          </w:tcBorders>
          <w:vAlign w:val="center"/>
        </w:tcPr>
        <w:p w14:paraId="15DC6C1A" w14:textId="7D731378" w:rsidR="004A4A59" w:rsidRPr="009D7466" w:rsidRDefault="00F3439E" w:rsidP="0048634C">
          <w:pPr>
            <w:pStyle w:val="Image"/>
            <w:keepNext w:val="0"/>
            <w:tabs>
              <w:tab w:val="left" w:pos="426"/>
            </w:tabs>
            <w:spacing w:before="60" w:after="60"/>
            <w:rPr>
              <w:noProof/>
              <w:highlight w:val="yellow"/>
            </w:rPr>
          </w:pPr>
          <w:r>
            <w:rPr>
              <w:noProof/>
            </w:rPr>
            <w:t>A</w:t>
          </w:r>
          <w:r w:rsidR="00626CF0">
            <w:rPr>
              <w:noProof/>
            </w:rPr>
            <w:t>oût</w:t>
          </w:r>
          <w:r w:rsidR="004A4A59" w:rsidRPr="005A784B">
            <w:rPr>
              <w:noProof/>
            </w:rPr>
            <w:t xml:space="preserve"> 202</w:t>
          </w:r>
          <w:r w:rsidR="00626CF0">
            <w:rPr>
              <w:noProof/>
            </w:rPr>
            <w:t>6</w:t>
          </w:r>
        </w:p>
      </w:tc>
    </w:tr>
  </w:tbl>
  <w:p w14:paraId="11ACA31D" w14:textId="77777777" w:rsidR="004A4A59" w:rsidRPr="00FB4817" w:rsidRDefault="004A4A59" w:rsidP="008445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24BC1"/>
    <w:multiLevelType w:val="hybridMultilevel"/>
    <w:tmpl w:val="17848F10"/>
    <w:lvl w:ilvl="0" w:tplc="D518734E">
      <w:start w:val="1"/>
      <w:numFmt w:val="lowerLetter"/>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78770B"/>
    <w:multiLevelType w:val="hybridMultilevel"/>
    <w:tmpl w:val="400A4BB8"/>
    <w:lvl w:ilvl="0" w:tplc="6A883A62">
      <w:start w:val="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17">
      <w:start w:val="1"/>
      <w:numFmt w:val="lowerLetter"/>
      <w:lvlText w:val="%3)"/>
      <w:lvlJc w:val="left"/>
      <w:pPr>
        <w:ind w:left="2160" w:hanging="360"/>
      </w:pPr>
      <w:rPr>
        <w:rFont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7EA3C9A"/>
    <w:multiLevelType w:val="hybridMultilevel"/>
    <w:tmpl w:val="8AEACC66"/>
    <w:lvl w:ilvl="0" w:tplc="2E76BEEC">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C015EC"/>
    <w:multiLevelType w:val="hybridMultilevel"/>
    <w:tmpl w:val="681C8C26"/>
    <w:lvl w:ilvl="0" w:tplc="009E0382">
      <w:numFmt w:val="bullet"/>
      <w:pStyle w:val="Listenormale"/>
      <w:lvlText w:val="-"/>
      <w:lvlJc w:val="left"/>
      <w:pPr>
        <w:ind w:left="1930" w:hanging="360"/>
      </w:pPr>
      <w:rPr>
        <w:rFonts w:ascii="Times New Roman" w:eastAsia="Times New Roman" w:hAnsi="Times New Roman" w:cs="Times New Roman" w:hint="default"/>
      </w:rPr>
    </w:lvl>
    <w:lvl w:ilvl="1" w:tplc="040C0003" w:tentative="1">
      <w:start w:val="1"/>
      <w:numFmt w:val="bullet"/>
      <w:lvlText w:val="o"/>
      <w:lvlJc w:val="left"/>
      <w:pPr>
        <w:ind w:left="2650" w:hanging="360"/>
      </w:pPr>
      <w:rPr>
        <w:rFonts w:ascii="Courier New" w:hAnsi="Courier New" w:cs="Courier New" w:hint="default"/>
      </w:rPr>
    </w:lvl>
    <w:lvl w:ilvl="2" w:tplc="040C0005" w:tentative="1">
      <w:start w:val="1"/>
      <w:numFmt w:val="bullet"/>
      <w:lvlText w:val=""/>
      <w:lvlJc w:val="left"/>
      <w:pPr>
        <w:ind w:left="3370" w:hanging="360"/>
      </w:pPr>
      <w:rPr>
        <w:rFonts w:ascii="Wingdings" w:hAnsi="Wingdings" w:hint="default"/>
      </w:rPr>
    </w:lvl>
    <w:lvl w:ilvl="3" w:tplc="040C0001" w:tentative="1">
      <w:start w:val="1"/>
      <w:numFmt w:val="bullet"/>
      <w:lvlText w:val=""/>
      <w:lvlJc w:val="left"/>
      <w:pPr>
        <w:ind w:left="4090" w:hanging="360"/>
      </w:pPr>
      <w:rPr>
        <w:rFonts w:ascii="Symbol" w:hAnsi="Symbol" w:hint="default"/>
      </w:rPr>
    </w:lvl>
    <w:lvl w:ilvl="4" w:tplc="040C0003" w:tentative="1">
      <w:start w:val="1"/>
      <w:numFmt w:val="bullet"/>
      <w:lvlText w:val="o"/>
      <w:lvlJc w:val="left"/>
      <w:pPr>
        <w:ind w:left="4810" w:hanging="360"/>
      </w:pPr>
      <w:rPr>
        <w:rFonts w:ascii="Courier New" w:hAnsi="Courier New" w:cs="Courier New" w:hint="default"/>
      </w:rPr>
    </w:lvl>
    <w:lvl w:ilvl="5" w:tplc="040C0005" w:tentative="1">
      <w:start w:val="1"/>
      <w:numFmt w:val="bullet"/>
      <w:lvlText w:val=""/>
      <w:lvlJc w:val="left"/>
      <w:pPr>
        <w:ind w:left="5530" w:hanging="360"/>
      </w:pPr>
      <w:rPr>
        <w:rFonts w:ascii="Wingdings" w:hAnsi="Wingdings" w:hint="default"/>
      </w:rPr>
    </w:lvl>
    <w:lvl w:ilvl="6" w:tplc="040C0001" w:tentative="1">
      <w:start w:val="1"/>
      <w:numFmt w:val="bullet"/>
      <w:lvlText w:val=""/>
      <w:lvlJc w:val="left"/>
      <w:pPr>
        <w:ind w:left="6250" w:hanging="360"/>
      </w:pPr>
      <w:rPr>
        <w:rFonts w:ascii="Symbol" w:hAnsi="Symbol" w:hint="default"/>
      </w:rPr>
    </w:lvl>
    <w:lvl w:ilvl="7" w:tplc="040C0003" w:tentative="1">
      <w:start w:val="1"/>
      <w:numFmt w:val="bullet"/>
      <w:lvlText w:val="o"/>
      <w:lvlJc w:val="left"/>
      <w:pPr>
        <w:ind w:left="6970" w:hanging="360"/>
      </w:pPr>
      <w:rPr>
        <w:rFonts w:ascii="Courier New" w:hAnsi="Courier New" w:cs="Courier New" w:hint="default"/>
      </w:rPr>
    </w:lvl>
    <w:lvl w:ilvl="8" w:tplc="040C0005" w:tentative="1">
      <w:start w:val="1"/>
      <w:numFmt w:val="bullet"/>
      <w:lvlText w:val=""/>
      <w:lvlJc w:val="left"/>
      <w:pPr>
        <w:ind w:left="7690" w:hanging="360"/>
      </w:pPr>
      <w:rPr>
        <w:rFonts w:ascii="Wingdings" w:hAnsi="Wingdings" w:hint="default"/>
      </w:rPr>
    </w:lvl>
  </w:abstractNum>
  <w:abstractNum w:abstractNumId="4" w15:restartNumberingAfterBreak="0">
    <w:nsid w:val="0B514B1E"/>
    <w:multiLevelType w:val="hybridMultilevel"/>
    <w:tmpl w:val="EC82C326"/>
    <w:lvl w:ilvl="0" w:tplc="03369FA2">
      <w:start w:val="1"/>
      <w:numFmt w:val="bullet"/>
      <w:lvlText w:val="-"/>
      <w:lvlJc w:val="left"/>
      <w:pPr>
        <w:tabs>
          <w:tab w:val="num" w:pos="720"/>
        </w:tabs>
        <w:ind w:left="720" w:hanging="360"/>
      </w:pPr>
      <w:rPr>
        <w:rFonts w:ascii="Times New Roman" w:hAnsi="Times New Roman" w:hint="default"/>
      </w:rPr>
    </w:lvl>
    <w:lvl w:ilvl="1" w:tplc="98FA1ECE" w:tentative="1">
      <w:start w:val="1"/>
      <w:numFmt w:val="bullet"/>
      <w:lvlText w:val="-"/>
      <w:lvlJc w:val="left"/>
      <w:pPr>
        <w:tabs>
          <w:tab w:val="num" w:pos="1440"/>
        </w:tabs>
        <w:ind w:left="1440" w:hanging="360"/>
      </w:pPr>
      <w:rPr>
        <w:rFonts w:ascii="Times New Roman" w:hAnsi="Times New Roman" w:hint="default"/>
      </w:rPr>
    </w:lvl>
    <w:lvl w:ilvl="2" w:tplc="2BF26E40" w:tentative="1">
      <w:start w:val="1"/>
      <w:numFmt w:val="bullet"/>
      <w:lvlText w:val="-"/>
      <w:lvlJc w:val="left"/>
      <w:pPr>
        <w:tabs>
          <w:tab w:val="num" w:pos="2160"/>
        </w:tabs>
        <w:ind w:left="2160" w:hanging="360"/>
      </w:pPr>
      <w:rPr>
        <w:rFonts w:ascii="Times New Roman" w:hAnsi="Times New Roman" w:hint="default"/>
      </w:rPr>
    </w:lvl>
    <w:lvl w:ilvl="3" w:tplc="F55A0A6C" w:tentative="1">
      <w:start w:val="1"/>
      <w:numFmt w:val="bullet"/>
      <w:lvlText w:val="-"/>
      <w:lvlJc w:val="left"/>
      <w:pPr>
        <w:tabs>
          <w:tab w:val="num" w:pos="2880"/>
        </w:tabs>
        <w:ind w:left="2880" w:hanging="360"/>
      </w:pPr>
      <w:rPr>
        <w:rFonts w:ascii="Times New Roman" w:hAnsi="Times New Roman" w:hint="default"/>
      </w:rPr>
    </w:lvl>
    <w:lvl w:ilvl="4" w:tplc="14509C60" w:tentative="1">
      <w:start w:val="1"/>
      <w:numFmt w:val="bullet"/>
      <w:lvlText w:val="-"/>
      <w:lvlJc w:val="left"/>
      <w:pPr>
        <w:tabs>
          <w:tab w:val="num" w:pos="3600"/>
        </w:tabs>
        <w:ind w:left="3600" w:hanging="360"/>
      </w:pPr>
      <w:rPr>
        <w:rFonts w:ascii="Times New Roman" w:hAnsi="Times New Roman" w:hint="default"/>
      </w:rPr>
    </w:lvl>
    <w:lvl w:ilvl="5" w:tplc="B02E7704" w:tentative="1">
      <w:start w:val="1"/>
      <w:numFmt w:val="bullet"/>
      <w:lvlText w:val="-"/>
      <w:lvlJc w:val="left"/>
      <w:pPr>
        <w:tabs>
          <w:tab w:val="num" w:pos="4320"/>
        </w:tabs>
        <w:ind w:left="4320" w:hanging="360"/>
      </w:pPr>
      <w:rPr>
        <w:rFonts w:ascii="Times New Roman" w:hAnsi="Times New Roman" w:hint="default"/>
      </w:rPr>
    </w:lvl>
    <w:lvl w:ilvl="6" w:tplc="6FE40DEC" w:tentative="1">
      <w:start w:val="1"/>
      <w:numFmt w:val="bullet"/>
      <w:lvlText w:val="-"/>
      <w:lvlJc w:val="left"/>
      <w:pPr>
        <w:tabs>
          <w:tab w:val="num" w:pos="5040"/>
        </w:tabs>
        <w:ind w:left="5040" w:hanging="360"/>
      </w:pPr>
      <w:rPr>
        <w:rFonts w:ascii="Times New Roman" w:hAnsi="Times New Roman" w:hint="default"/>
      </w:rPr>
    </w:lvl>
    <w:lvl w:ilvl="7" w:tplc="82C67E90" w:tentative="1">
      <w:start w:val="1"/>
      <w:numFmt w:val="bullet"/>
      <w:lvlText w:val="-"/>
      <w:lvlJc w:val="left"/>
      <w:pPr>
        <w:tabs>
          <w:tab w:val="num" w:pos="5760"/>
        </w:tabs>
        <w:ind w:left="5760" w:hanging="360"/>
      </w:pPr>
      <w:rPr>
        <w:rFonts w:ascii="Times New Roman" w:hAnsi="Times New Roman" w:hint="default"/>
      </w:rPr>
    </w:lvl>
    <w:lvl w:ilvl="8" w:tplc="D382B65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C473979"/>
    <w:multiLevelType w:val="hybridMultilevel"/>
    <w:tmpl w:val="44446A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D08185D"/>
    <w:multiLevelType w:val="hybridMultilevel"/>
    <w:tmpl w:val="DB6A0956"/>
    <w:lvl w:ilvl="0" w:tplc="6A883A62">
      <w:start w:val="2"/>
      <w:numFmt w:val="bullet"/>
      <w:lvlText w:val="-"/>
      <w:lvlJc w:val="left"/>
      <w:pPr>
        <w:tabs>
          <w:tab w:val="num" w:pos="720"/>
        </w:tabs>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46755A2"/>
    <w:multiLevelType w:val="hybridMultilevel"/>
    <w:tmpl w:val="F2869034"/>
    <w:lvl w:ilvl="0" w:tplc="040C000D">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14C44F6F"/>
    <w:multiLevelType w:val="hybridMultilevel"/>
    <w:tmpl w:val="4614C404"/>
    <w:lvl w:ilvl="0" w:tplc="893094BA">
      <w:start w:val="1"/>
      <w:numFmt w:val="lowerLetter"/>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6D4681E"/>
    <w:multiLevelType w:val="hybridMultilevel"/>
    <w:tmpl w:val="4226F7E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7B709E0"/>
    <w:multiLevelType w:val="hybridMultilevel"/>
    <w:tmpl w:val="29FE4172"/>
    <w:lvl w:ilvl="0" w:tplc="01AEC1EC">
      <w:start w:val="1"/>
      <w:numFmt w:val="bullet"/>
      <w:lvlText w:val="-"/>
      <w:lvlJc w:val="left"/>
      <w:pPr>
        <w:tabs>
          <w:tab w:val="num" w:pos="720"/>
        </w:tabs>
        <w:ind w:left="720" w:hanging="360"/>
      </w:pPr>
      <w:rPr>
        <w:rFonts w:ascii="Times New Roman" w:hAnsi="Times New Roman" w:hint="default"/>
      </w:rPr>
    </w:lvl>
    <w:lvl w:ilvl="1" w:tplc="1EFC0384" w:tentative="1">
      <w:start w:val="1"/>
      <w:numFmt w:val="bullet"/>
      <w:lvlText w:val="-"/>
      <w:lvlJc w:val="left"/>
      <w:pPr>
        <w:tabs>
          <w:tab w:val="num" w:pos="1440"/>
        </w:tabs>
        <w:ind w:left="1440" w:hanging="360"/>
      </w:pPr>
      <w:rPr>
        <w:rFonts w:ascii="Times New Roman" w:hAnsi="Times New Roman" w:hint="default"/>
      </w:rPr>
    </w:lvl>
    <w:lvl w:ilvl="2" w:tplc="4848781C" w:tentative="1">
      <w:start w:val="1"/>
      <w:numFmt w:val="bullet"/>
      <w:lvlText w:val="-"/>
      <w:lvlJc w:val="left"/>
      <w:pPr>
        <w:tabs>
          <w:tab w:val="num" w:pos="2160"/>
        </w:tabs>
        <w:ind w:left="2160" w:hanging="360"/>
      </w:pPr>
      <w:rPr>
        <w:rFonts w:ascii="Times New Roman" w:hAnsi="Times New Roman" w:hint="default"/>
      </w:rPr>
    </w:lvl>
    <w:lvl w:ilvl="3" w:tplc="5D805A48" w:tentative="1">
      <w:start w:val="1"/>
      <w:numFmt w:val="bullet"/>
      <w:lvlText w:val="-"/>
      <w:lvlJc w:val="left"/>
      <w:pPr>
        <w:tabs>
          <w:tab w:val="num" w:pos="2880"/>
        </w:tabs>
        <w:ind w:left="2880" w:hanging="360"/>
      </w:pPr>
      <w:rPr>
        <w:rFonts w:ascii="Times New Roman" w:hAnsi="Times New Roman" w:hint="default"/>
      </w:rPr>
    </w:lvl>
    <w:lvl w:ilvl="4" w:tplc="D34A4C66" w:tentative="1">
      <w:start w:val="1"/>
      <w:numFmt w:val="bullet"/>
      <w:lvlText w:val="-"/>
      <w:lvlJc w:val="left"/>
      <w:pPr>
        <w:tabs>
          <w:tab w:val="num" w:pos="3600"/>
        </w:tabs>
        <w:ind w:left="3600" w:hanging="360"/>
      </w:pPr>
      <w:rPr>
        <w:rFonts w:ascii="Times New Roman" w:hAnsi="Times New Roman" w:hint="default"/>
      </w:rPr>
    </w:lvl>
    <w:lvl w:ilvl="5" w:tplc="6728DE16" w:tentative="1">
      <w:start w:val="1"/>
      <w:numFmt w:val="bullet"/>
      <w:lvlText w:val="-"/>
      <w:lvlJc w:val="left"/>
      <w:pPr>
        <w:tabs>
          <w:tab w:val="num" w:pos="4320"/>
        </w:tabs>
        <w:ind w:left="4320" w:hanging="360"/>
      </w:pPr>
      <w:rPr>
        <w:rFonts w:ascii="Times New Roman" w:hAnsi="Times New Roman" w:hint="default"/>
      </w:rPr>
    </w:lvl>
    <w:lvl w:ilvl="6" w:tplc="8FB0F66A" w:tentative="1">
      <w:start w:val="1"/>
      <w:numFmt w:val="bullet"/>
      <w:lvlText w:val="-"/>
      <w:lvlJc w:val="left"/>
      <w:pPr>
        <w:tabs>
          <w:tab w:val="num" w:pos="5040"/>
        </w:tabs>
        <w:ind w:left="5040" w:hanging="360"/>
      </w:pPr>
      <w:rPr>
        <w:rFonts w:ascii="Times New Roman" w:hAnsi="Times New Roman" w:hint="default"/>
      </w:rPr>
    </w:lvl>
    <w:lvl w:ilvl="7" w:tplc="02F6CF16" w:tentative="1">
      <w:start w:val="1"/>
      <w:numFmt w:val="bullet"/>
      <w:lvlText w:val="-"/>
      <w:lvlJc w:val="left"/>
      <w:pPr>
        <w:tabs>
          <w:tab w:val="num" w:pos="5760"/>
        </w:tabs>
        <w:ind w:left="5760" w:hanging="360"/>
      </w:pPr>
      <w:rPr>
        <w:rFonts w:ascii="Times New Roman" w:hAnsi="Times New Roman" w:hint="default"/>
      </w:rPr>
    </w:lvl>
    <w:lvl w:ilvl="8" w:tplc="10DC128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8DD0F09"/>
    <w:multiLevelType w:val="hybridMultilevel"/>
    <w:tmpl w:val="2346B8F8"/>
    <w:lvl w:ilvl="0" w:tplc="2E76BEEC">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9DB2178"/>
    <w:multiLevelType w:val="hybridMultilevel"/>
    <w:tmpl w:val="43EC1ADA"/>
    <w:lvl w:ilvl="0" w:tplc="8D963330">
      <w:start w:val="1"/>
      <w:numFmt w:val="bullet"/>
      <w:lvlText w:val="-"/>
      <w:lvlJc w:val="left"/>
      <w:pPr>
        <w:tabs>
          <w:tab w:val="num" w:pos="720"/>
        </w:tabs>
        <w:ind w:left="720" w:hanging="360"/>
      </w:pPr>
      <w:rPr>
        <w:rFonts w:ascii="Times New Roman" w:hAnsi="Times New Roman" w:hint="default"/>
      </w:rPr>
    </w:lvl>
    <w:lvl w:ilvl="1" w:tplc="3F921052" w:tentative="1">
      <w:start w:val="1"/>
      <w:numFmt w:val="bullet"/>
      <w:lvlText w:val="-"/>
      <w:lvlJc w:val="left"/>
      <w:pPr>
        <w:tabs>
          <w:tab w:val="num" w:pos="1440"/>
        </w:tabs>
        <w:ind w:left="1440" w:hanging="360"/>
      </w:pPr>
      <w:rPr>
        <w:rFonts w:ascii="Times New Roman" w:hAnsi="Times New Roman" w:hint="default"/>
      </w:rPr>
    </w:lvl>
    <w:lvl w:ilvl="2" w:tplc="7D30FFF4" w:tentative="1">
      <w:start w:val="1"/>
      <w:numFmt w:val="bullet"/>
      <w:lvlText w:val="-"/>
      <w:lvlJc w:val="left"/>
      <w:pPr>
        <w:tabs>
          <w:tab w:val="num" w:pos="2160"/>
        </w:tabs>
        <w:ind w:left="2160" w:hanging="360"/>
      </w:pPr>
      <w:rPr>
        <w:rFonts w:ascii="Times New Roman" w:hAnsi="Times New Roman" w:hint="default"/>
      </w:rPr>
    </w:lvl>
    <w:lvl w:ilvl="3" w:tplc="DAEC090E" w:tentative="1">
      <w:start w:val="1"/>
      <w:numFmt w:val="bullet"/>
      <w:lvlText w:val="-"/>
      <w:lvlJc w:val="left"/>
      <w:pPr>
        <w:tabs>
          <w:tab w:val="num" w:pos="2880"/>
        </w:tabs>
        <w:ind w:left="2880" w:hanging="360"/>
      </w:pPr>
      <w:rPr>
        <w:rFonts w:ascii="Times New Roman" w:hAnsi="Times New Roman" w:hint="default"/>
      </w:rPr>
    </w:lvl>
    <w:lvl w:ilvl="4" w:tplc="C2BC5752" w:tentative="1">
      <w:start w:val="1"/>
      <w:numFmt w:val="bullet"/>
      <w:lvlText w:val="-"/>
      <w:lvlJc w:val="left"/>
      <w:pPr>
        <w:tabs>
          <w:tab w:val="num" w:pos="3600"/>
        </w:tabs>
        <w:ind w:left="3600" w:hanging="360"/>
      </w:pPr>
      <w:rPr>
        <w:rFonts w:ascii="Times New Roman" w:hAnsi="Times New Roman" w:hint="default"/>
      </w:rPr>
    </w:lvl>
    <w:lvl w:ilvl="5" w:tplc="3716B9F2" w:tentative="1">
      <w:start w:val="1"/>
      <w:numFmt w:val="bullet"/>
      <w:lvlText w:val="-"/>
      <w:lvlJc w:val="left"/>
      <w:pPr>
        <w:tabs>
          <w:tab w:val="num" w:pos="4320"/>
        </w:tabs>
        <w:ind w:left="4320" w:hanging="360"/>
      </w:pPr>
      <w:rPr>
        <w:rFonts w:ascii="Times New Roman" w:hAnsi="Times New Roman" w:hint="default"/>
      </w:rPr>
    </w:lvl>
    <w:lvl w:ilvl="6" w:tplc="F2461FBC" w:tentative="1">
      <w:start w:val="1"/>
      <w:numFmt w:val="bullet"/>
      <w:lvlText w:val="-"/>
      <w:lvlJc w:val="left"/>
      <w:pPr>
        <w:tabs>
          <w:tab w:val="num" w:pos="5040"/>
        </w:tabs>
        <w:ind w:left="5040" w:hanging="360"/>
      </w:pPr>
      <w:rPr>
        <w:rFonts w:ascii="Times New Roman" w:hAnsi="Times New Roman" w:hint="default"/>
      </w:rPr>
    </w:lvl>
    <w:lvl w:ilvl="7" w:tplc="F906FE28" w:tentative="1">
      <w:start w:val="1"/>
      <w:numFmt w:val="bullet"/>
      <w:lvlText w:val="-"/>
      <w:lvlJc w:val="left"/>
      <w:pPr>
        <w:tabs>
          <w:tab w:val="num" w:pos="5760"/>
        </w:tabs>
        <w:ind w:left="5760" w:hanging="360"/>
      </w:pPr>
      <w:rPr>
        <w:rFonts w:ascii="Times New Roman" w:hAnsi="Times New Roman" w:hint="default"/>
      </w:rPr>
    </w:lvl>
    <w:lvl w:ilvl="8" w:tplc="CFC409B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B204E87"/>
    <w:multiLevelType w:val="hybridMultilevel"/>
    <w:tmpl w:val="BF8E2DD0"/>
    <w:lvl w:ilvl="0" w:tplc="D63082F8">
      <w:start w:val="1"/>
      <w:numFmt w:val="bullet"/>
      <w:lvlText w:val="-"/>
      <w:lvlJc w:val="left"/>
      <w:pPr>
        <w:tabs>
          <w:tab w:val="num" w:pos="720"/>
        </w:tabs>
        <w:ind w:left="720" w:hanging="360"/>
      </w:pPr>
      <w:rPr>
        <w:rFonts w:ascii="Times New Roman" w:hAnsi="Times New Roman" w:hint="default"/>
      </w:rPr>
    </w:lvl>
    <w:lvl w:ilvl="1" w:tplc="D03E6E2A" w:tentative="1">
      <w:start w:val="1"/>
      <w:numFmt w:val="bullet"/>
      <w:lvlText w:val="-"/>
      <w:lvlJc w:val="left"/>
      <w:pPr>
        <w:tabs>
          <w:tab w:val="num" w:pos="1440"/>
        </w:tabs>
        <w:ind w:left="1440" w:hanging="360"/>
      </w:pPr>
      <w:rPr>
        <w:rFonts w:ascii="Times New Roman" w:hAnsi="Times New Roman" w:hint="default"/>
      </w:rPr>
    </w:lvl>
    <w:lvl w:ilvl="2" w:tplc="A350D61C" w:tentative="1">
      <w:start w:val="1"/>
      <w:numFmt w:val="bullet"/>
      <w:lvlText w:val="-"/>
      <w:lvlJc w:val="left"/>
      <w:pPr>
        <w:tabs>
          <w:tab w:val="num" w:pos="2160"/>
        </w:tabs>
        <w:ind w:left="2160" w:hanging="360"/>
      </w:pPr>
      <w:rPr>
        <w:rFonts w:ascii="Times New Roman" w:hAnsi="Times New Roman" w:hint="default"/>
      </w:rPr>
    </w:lvl>
    <w:lvl w:ilvl="3" w:tplc="71D43EA8" w:tentative="1">
      <w:start w:val="1"/>
      <w:numFmt w:val="bullet"/>
      <w:lvlText w:val="-"/>
      <w:lvlJc w:val="left"/>
      <w:pPr>
        <w:tabs>
          <w:tab w:val="num" w:pos="2880"/>
        </w:tabs>
        <w:ind w:left="2880" w:hanging="360"/>
      </w:pPr>
      <w:rPr>
        <w:rFonts w:ascii="Times New Roman" w:hAnsi="Times New Roman" w:hint="default"/>
      </w:rPr>
    </w:lvl>
    <w:lvl w:ilvl="4" w:tplc="FF087B00" w:tentative="1">
      <w:start w:val="1"/>
      <w:numFmt w:val="bullet"/>
      <w:lvlText w:val="-"/>
      <w:lvlJc w:val="left"/>
      <w:pPr>
        <w:tabs>
          <w:tab w:val="num" w:pos="3600"/>
        </w:tabs>
        <w:ind w:left="3600" w:hanging="360"/>
      </w:pPr>
      <w:rPr>
        <w:rFonts w:ascii="Times New Roman" w:hAnsi="Times New Roman" w:hint="default"/>
      </w:rPr>
    </w:lvl>
    <w:lvl w:ilvl="5" w:tplc="47002346" w:tentative="1">
      <w:start w:val="1"/>
      <w:numFmt w:val="bullet"/>
      <w:lvlText w:val="-"/>
      <w:lvlJc w:val="left"/>
      <w:pPr>
        <w:tabs>
          <w:tab w:val="num" w:pos="4320"/>
        </w:tabs>
        <w:ind w:left="4320" w:hanging="360"/>
      </w:pPr>
      <w:rPr>
        <w:rFonts w:ascii="Times New Roman" w:hAnsi="Times New Roman" w:hint="default"/>
      </w:rPr>
    </w:lvl>
    <w:lvl w:ilvl="6" w:tplc="75CA5AEC" w:tentative="1">
      <w:start w:val="1"/>
      <w:numFmt w:val="bullet"/>
      <w:lvlText w:val="-"/>
      <w:lvlJc w:val="left"/>
      <w:pPr>
        <w:tabs>
          <w:tab w:val="num" w:pos="5040"/>
        </w:tabs>
        <w:ind w:left="5040" w:hanging="360"/>
      </w:pPr>
      <w:rPr>
        <w:rFonts w:ascii="Times New Roman" w:hAnsi="Times New Roman" w:hint="default"/>
      </w:rPr>
    </w:lvl>
    <w:lvl w:ilvl="7" w:tplc="8570C0FE" w:tentative="1">
      <w:start w:val="1"/>
      <w:numFmt w:val="bullet"/>
      <w:lvlText w:val="-"/>
      <w:lvlJc w:val="left"/>
      <w:pPr>
        <w:tabs>
          <w:tab w:val="num" w:pos="5760"/>
        </w:tabs>
        <w:ind w:left="5760" w:hanging="360"/>
      </w:pPr>
      <w:rPr>
        <w:rFonts w:ascii="Times New Roman" w:hAnsi="Times New Roman" w:hint="default"/>
      </w:rPr>
    </w:lvl>
    <w:lvl w:ilvl="8" w:tplc="5232D36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B257DC0"/>
    <w:multiLevelType w:val="hybridMultilevel"/>
    <w:tmpl w:val="E67E0550"/>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1CB50B1F"/>
    <w:multiLevelType w:val="hybridMultilevel"/>
    <w:tmpl w:val="C7DA96B4"/>
    <w:lvl w:ilvl="0" w:tplc="921E0C06">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1FDC7AA1"/>
    <w:multiLevelType w:val="hybridMultilevel"/>
    <w:tmpl w:val="6DF00A18"/>
    <w:lvl w:ilvl="0" w:tplc="7EBEB91C">
      <w:start w:val="1"/>
      <w:numFmt w:val="bullet"/>
      <w:lvlText w:val="-"/>
      <w:lvlJc w:val="left"/>
      <w:pPr>
        <w:tabs>
          <w:tab w:val="num" w:pos="720"/>
        </w:tabs>
        <w:ind w:left="720" w:hanging="360"/>
      </w:pPr>
      <w:rPr>
        <w:rFonts w:ascii="Times New Roman" w:hAnsi="Times New Roman" w:hint="default"/>
      </w:rPr>
    </w:lvl>
    <w:lvl w:ilvl="1" w:tplc="0F2EC2AE" w:tentative="1">
      <w:start w:val="1"/>
      <w:numFmt w:val="bullet"/>
      <w:lvlText w:val="-"/>
      <w:lvlJc w:val="left"/>
      <w:pPr>
        <w:tabs>
          <w:tab w:val="num" w:pos="1440"/>
        </w:tabs>
        <w:ind w:left="1440" w:hanging="360"/>
      </w:pPr>
      <w:rPr>
        <w:rFonts w:ascii="Times New Roman" w:hAnsi="Times New Roman" w:hint="default"/>
      </w:rPr>
    </w:lvl>
    <w:lvl w:ilvl="2" w:tplc="260863A4" w:tentative="1">
      <w:start w:val="1"/>
      <w:numFmt w:val="bullet"/>
      <w:lvlText w:val="-"/>
      <w:lvlJc w:val="left"/>
      <w:pPr>
        <w:tabs>
          <w:tab w:val="num" w:pos="2160"/>
        </w:tabs>
        <w:ind w:left="2160" w:hanging="360"/>
      </w:pPr>
      <w:rPr>
        <w:rFonts w:ascii="Times New Roman" w:hAnsi="Times New Roman" w:hint="default"/>
      </w:rPr>
    </w:lvl>
    <w:lvl w:ilvl="3" w:tplc="EB666784" w:tentative="1">
      <w:start w:val="1"/>
      <w:numFmt w:val="bullet"/>
      <w:lvlText w:val="-"/>
      <w:lvlJc w:val="left"/>
      <w:pPr>
        <w:tabs>
          <w:tab w:val="num" w:pos="2880"/>
        </w:tabs>
        <w:ind w:left="2880" w:hanging="360"/>
      </w:pPr>
      <w:rPr>
        <w:rFonts w:ascii="Times New Roman" w:hAnsi="Times New Roman" w:hint="default"/>
      </w:rPr>
    </w:lvl>
    <w:lvl w:ilvl="4" w:tplc="C1B03320" w:tentative="1">
      <w:start w:val="1"/>
      <w:numFmt w:val="bullet"/>
      <w:lvlText w:val="-"/>
      <w:lvlJc w:val="left"/>
      <w:pPr>
        <w:tabs>
          <w:tab w:val="num" w:pos="3600"/>
        </w:tabs>
        <w:ind w:left="3600" w:hanging="360"/>
      </w:pPr>
      <w:rPr>
        <w:rFonts w:ascii="Times New Roman" w:hAnsi="Times New Roman" w:hint="default"/>
      </w:rPr>
    </w:lvl>
    <w:lvl w:ilvl="5" w:tplc="A0DC9ADE" w:tentative="1">
      <w:start w:val="1"/>
      <w:numFmt w:val="bullet"/>
      <w:lvlText w:val="-"/>
      <w:lvlJc w:val="left"/>
      <w:pPr>
        <w:tabs>
          <w:tab w:val="num" w:pos="4320"/>
        </w:tabs>
        <w:ind w:left="4320" w:hanging="360"/>
      </w:pPr>
      <w:rPr>
        <w:rFonts w:ascii="Times New Roman" w:hAnsi="Times New Roman" w:hint="default"/>
      </w:rPr>
    </w:lvl>
    <w:lvl w:ilvl="6" w:tplc="BC1E65B0" w:tentative="1">
      <w:start w:val="1"/>
      <w:numFmt w:val="bullet"/>
      <w:lvlText w:val="-"/>
      <w:lvlJc w:val="left"/>
      <w:pPr>
        <w:tabs>
          <w:tab w:val="num" w:pos="5040"/>
        </w:tabs>
        <w:ind w:left="5040" w:hanging="360"/>
      </w:pPr>
      <w:rPr>
        <w:rFonts w:ascii="Times New Roman" w:hAnsi="Times New Roman" w:hint="default"/>
      </w:rPr>
    </w:lvl>
    <w:lvl w:ilvl="7" w:tplc="6A6E98DE" w:tentative="1">
      <w:start w:val="1"/>
      <w:numFmt w:val="bullet"/>
      <w:lvlText w:val="-"/>
      <w:lvlJc w:val="left"/>
      <w:pPr>
        <w:tabs>
          <w:tab w:val="num" w:pos="5760"/>
        </w:tabs>
        <w:ind w:left="5760" w:hanging="360"/>
      </w:pPr>
      <w:rPr>
        <w:rFonts w:ascii="Times New Roman" w:hAnsi="Times New Roman" w:hint="default"/>
      </w:rPr>
    </w:lvl>
    <w:lvl w:ilvl="8" w:tplc="F2E8598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2C64F6B"/>
    <w:multiLevelType w:val="hybridMultilevel"/>
    <w:tmpl w:val="E6C22910"/>
    <w:lvl w:ilvl="0" w:tplc="F9B8C7CC">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775791"/>
    <w:multiLevelType w:val="hybridMultilevel"/>
    <w:tmpl w:val="7D0242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77D1819"/>
    <w:multiLevelType w:val="hybridMultilevel"/>
    <w:tmpl w:val="C8946E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80C09F7"/>
    <w:multiLevelType w:val="hybridMultilevel"/>
    <w:tmpl w:val="F59AA230"/>
    <w:lvl w:ilvl="0" w:tplc="54CA6360">
      <w:numFmt w:val="bullet"/>
      <w:lvlText w:val="-"/>
      <w:lvlJc w:val="left"/>
      <w:pPr>
        <w:ind w:left="720" w:hanging="360"/>
      </w:pPr>
      <w:rPr>
        <w:rFonts w:ascii="Corbel" w:eastAsiaTheme="minorHAnsi" w:hAnsi="Corbel" w:cs="Segoe U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FA632CD"/>
    <w:multiLevelType w:val="hybridMultilevel"/>
    <w:tmpl w:val="6534F9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44D2DE9"/>
    <w:multiLevelType w:val="hybridMultilevel"/>
    <w:tmpl w:val="AA2AA488"/>
    <w:lvl w:ilvl="0" w:tplc="54CA6360">
      <w:numFmt w:val="bullet"/>
      <w:lvlText w:val="-"/>
      <w:lvlJc w:val="left"/>
      <w:pPr>
        <w:tabs>
          <w:tab w:val="num" w:pos="720"/>
        </w:tabs>
        <w:ind w:left="720" w:hanging="360"/>
      </w:pPr>
      <w:rPr>
        <w:rFonts w:ascii="Corbel" w:eastAsiaTheme="minorHAnsi" w:hAnsi="Corbel" w:cs="Segoe UI Light"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4B77FC"/>
    <w:multiLevelType w:val="hybridMultilevel"/>
    <w:tmpl w:val="C7EEAC90"/>
    <w:lvl w:ilvl="0" w:tplc="AC3AAC9E">
      <w:start w:val="2"/>
      <w:numFmt w:val="bullet"/>
      <w:lvlText w:val=""/>
      <w:lvlJc w:val="left"/>
      <w:pPr>
        <w:ind w:left="1428" w:hanging="360"/>
      </w:pPr>
      <w:rPr>
        <w:rFonts w:ascii="Wingdings" w:eastAsia="Times New Roman" w:hAnsi="Wingdings"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4" w15:restartNumberingAfterBreak="0">
    <w:nsid w:val="3B9C1432"/>
    <w:multiLevelType w:val="hybridMultilevel"/>
    <w:tmpl w:val="CB0E757C"/>
    <w:lvl w:ilvl="0" w:tplc="F9B8C7CC">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5" w15:restartNumberingAfterBreak="0">
    <w:nsid w:val="3DB467D1"/>
    <w:multiLevelType w:val="hybridMultilevel"/>
    <w:tmpl w:val="40882CC2"/>
    <w:lvl w:ilvl="0" w:tplc="6A883A62">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BF7B64"/>
    <w:multiLevelType w:val="hybridMultilevel"/>
    <w:tmpl w:val="0CE06AA0"/>
    <w:lvl w:ilvl="0" w:tplc="021089E4">
      <w:start w:val="1"/>
      <w:numFmt w:val="bullet"/>
      <w:lvlText w:val="-"/>
      <w:lvlJc w:val="left"/>
      <w:pPr>
        <w:tabs>
          <w:tab w:val="num" w:pos="720"/>
        </w:tabs>
        <w:ind w:left="720" w:hanging="360"/>
      </w:pPr>
      <w:rPr>
        <w:rFonts w:ascii="Times New Roman" w:hAnsi="Times New Roman" w:hint="default"/>
      </w:rPr>
    </w:lvl>
    <w:lvl w:ilvl="1" w:tplc="55AE6338" w:tentative="1">
      <w:start w:val="1"/>
      <w:numFmt w:val="bullet"/>
      <w:lvlText w:val="-"/>
      <w:lvlJc w:val="left"/>
      <w:pPr>
        <w:tabs>
          <w:tab w:val="num" w:pos="1440"/>
        </w:tabs>
        <w:ind w:left="1440" w:hanging="360"/>
      </w:pPr>
      <w:rPr>
        <w:rFonts w:ascii="Times New Roman" w:hAnsi="Times New Roman" w:hint="default"/>
      </w:rPr>
    </w:lvl>
    <w:lvl w:ilvl="2" w:tplc="DBC83D8A" w:tentative="1">
      <w:start w:val="1"/>
      <w:numFmt w:val="bullet"/>
      <w:lvlText w:val="-"/>
      <w:lvlJc w:val="left"/>
      <w:pPr>
        <w:tabs>
          <w:tab w:val="num" w:pos="2160"/>
        </w:tabs>
        <w:ind w:left="2160" w:hanging="360"/>
      </w:pPr>
      <w:rPr>
        <w:rFonts w:ascii="Times New Roman" w:hAnsi="Times New Roman" w:hint="default"/>
      </w:rPr>
    </w:lvl>
    <w:lvl w:ilvl="3" w:tplc="51BAE7CC" w:tentative="1">
      <w:start w:val="1"/>
      <w:numFmt w:val="bullet"/>
      <w:lvlText w:val="-"/>
      <w:lvlJc w:val="left"/>
      <w:pPr>
        <w:tabs>
          <w:tab w:val="num" w:pos="2880"/>
        </w:tabs>
        <w:ind w:left="2880" w:hanging="360"/>
      </w:pPr>
      <w:rPr>
        <w:rFonts w:ascii="Times New Roman" w:hAnsi="Times New Roman" w:hint="default"/>
      </w:rPr>
    </w:lvl>
    <w:lvl w:ilvl="4" w:tplc="02C4824E" w:tentative="1">
      <w:start w:val="1"/>
      <w:numFmt w:val="bullet"/>
      <w:lvlText w:val="-"/>
      <w:lvlJc w:val="left"/>
      <w:pPr>
        <w:tabs>
          <w:tab w:val="num" w:pos="3600"/>
        </w:tabs>
        <w:ind w:left="3600" w:hanging="360"/>
      </w:pPr>
      <w:rPr>
        <w:rFonts w:ascii="Times New Roman" w:hAnsi="Times New Roman" w:hint="default"/>
      </w:rPr>
    </w:lvl>
    <w:lvl w:ilvl="5" w:tplc="65E8D1F0" w:tentative="1">
      <w:start w:val="1"/>
      <w:numFmt w:val="bullet"/>
      <w:lvlText w:val="-"/>
      <w:lvlJc w:val="left"/>
      <w:pPr>
        <w:tabs>
          <w:tab w:val="num" w:pos="4320"/>
        </w:tabs>
        <w:ind w:left="4320" w:hanging="360"/>
      </w:pPr>
      <w:rPr>
        <w:rFonts w:ascii="Times New Roman" w:hAnsi="Times New Roman" w:hint="default"/>
      </w:rPr>
    </w:lvl>
    <w:lvl w:ilvl="6" w:tplc="962CB890" w:tentative="1">
      <w:start w:val="1"/>
      <w:numFmt w:val="bullet"/>
      <w:lvlText w:val="-"/>
      <w:lvlJc w:val="left"/>
      <w:pPr>
        <w:tabs>
          <w:tab w:val="num" w:pos="5040"/>
        </w:tabs>
        <w:ind w:left="5040" w:hanging="360"/>
      </w:pPr>
      <w:rPr>
        <w:rFonts w:ascii="Times New Roman" w:hAnsi="Times New Roman" w:hint="default"/>
      </w:rPr>
    </w:lvl>
    <w:lvl w:ilvl="7" w:tplc="1A768468" w:tentative="1">
      <w:start w:val="1"/>
      <w:numFmt w:val="bullet"/>
      <w:lvlText w:val="-"/>
      <w:lvlJc w:val="left"/>
      <w:pPr>
        <w:tabs>
          <w:tab w:val="num" w:pos="5760"/>
        </w:tabs>
        <w:ind w:left="5760" w:hanging="360"/>
      </w:pPr>
      <w:rPr>
        <w:rFonts w:ascii="Times New Roman" w:hAnsi="Times New Roman" w:hint="default"/>
      </w:rPr>
    </w:lvl>
    <w:lvl w:ilvl="8" w:tplc="1BAE67A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DD25407"/>
    <w:multiLevelType w:val="hybridMultilevel"/>
    <w:tmpl w:val="B1348558"/>
    <w:lvl w:ilvl="0" w:tplc="040C000F">
      <w:start w:val="1"/>
      <w:numFmt w:val="decimal"/>
      <w:lvlText w:val="%1."/>
      <w:lvlJc w:val="left"/>
      <w:pPr>
        <w:ind w:left="1076" w:hanging="360"/>
      </w:pPr>
    </w:lvl>
    <w:lvl w:ilvl="1" w:tplc="040C0019" w:tentative="1">
      <w:start w:val="1"/>
      <w:numFmt w:val="lowerLetter"/>
      <w:lvlText w:val="%2."/>
      <w:lvlJc w:val="left"/>
      <w:pPr>
        <w:ind w:left="1796" w:hanging="360"/>
      </w:pPr>
    </w:lvl>
    <w:lvl w:ilvl="2" w:tplc="040C001B" w:tentative="1">
      <w:start w:val="1"/>
      <w:numFmt w:val="lowerRoman"/>
      <w:lvlText w:val="%3."/>
      <w:lvlJc w:val="right"/>
      <w:pPr>
        <w:ind w:left="2516" w:hanging="180"/>
      </w:pPr>
    </w:lvl>
    <w:lvl w:ilvl="3" w:tplc="040C000F" w:tentative="1">
      <w:start w:val="1"/>
      <w:numFmt w:val="decimal"/>
      <w:lvlText w:val="%4."/>
      <w:lvlJc w:val="left"/>
      <w:pPr>
        <w:ind w:left="3236" w:hanging="360"/>
      </w:pPr>
    </w:lvl>
    <w:lvl w:ilvl="4" w:tplc="040C0019" w:tentative="1">
      <w:start w:val="1"/>
      <w:numFmt w:val="lowerLetter"/>
      <w:lvlText w:val="%5."/>
      <w:lvlJc w:val="left"/>
      <w:pPr>
        <w:ind w:left="3956" w:hanging="360"/>
      </w:pPr>
    </w:lvl>
    <w:lvl w:ilvl="5" w:tplc="040C001B" w:tentative="1">
      <w:start w:val="1"/>
      <w:numFmt w:val="lowerRoman"/>
      <w:lvlText w:val="%6."/>
      <w:lvlJc w:val="right"/>
      <w:pPr>
        <w:ind w:left="4676" w:hanging="180"/>
      </w:pPr>
    </w:lvl>
    <w:lvl w:ilvl="6" w:tplc="040C000F" w:tentative="1">
      <w:start w:val="1"/>
      <w:numFmt w:val="decimal"/>
      <w:lvlText w:val="%7."/>
      <w:lvlJc w:val="left"/>
      <w:pPr>
        <w:ind w:left="5396" w:hanging="360"/>
      </w:pPr>
    </w:lvl>
    <w:lvl w:ilvl="7" w:tplc="040C0019" w:tentative="1">
      <w:start w:val="1"/>
      <w:numFmt w:val="lowerLetter"/>
      <w:lvlText w:val="%8."/>
      <w:lvlJc w:val="left"/>
      <w:pPr>
        <w:ind w:left="6116" w:hanging="360"/>
      </w:pPr>
    </w:lvl>
    <w:lvl w:ilvl="8" w:tplc="040C001B" w:tentative="1">
      <w:start w:val="1"/>
      <w:numFmt w:val="lowerRoman"/>
      <w:lvlText w:val="%9."/>
      <w:lvlJc w:val="right"/>
      <w:pPr>
        <w:ind w:left="6836" w:hanging="180"/>
      </w:pPr>
    </w:lvl>
  </w:abstractNum>
  <w:abstractNum w:abstractNumId="28" w15:restartNumberingAfterBreak="0">
    <w:nsid w:val="3E0F0B7F"/>
    <w:multiLevelType w:val="hybridMultilevel"/>
    <w:tmpl w:val="7F26752C"/>
    <w:lvl w:ilvl="0" w:tplc="49301F5A">
      <w:numFmt w:val="bullet"/>
      <w:lvlText w:val="-"/>
      <w:lvlJc w:val="left"/>
      <w:pPr>
        <w:ind w:left="1065" w:hanging="360"/>
      </w:pPr>
      <w:rPr>
        <w:rFonts w:ascii="Calibri" w:eastAsia="Calibri" w:hAnsi="Calibri" w:cs="Times New Roman" w:hint="default"/>
      </w:rPr>
    </w:lvl>
    <w:lvl w:ilvl="1" w:tplc="040C000D">
      <w:start w:val="1"/>
      <w:numFmt w:val="bullet"/>
      <w:lvlText w:val=""/>
      <w:lvlJc w:val="left"/>
      <w:pPr>
        <w:tabs>
          <w:tab w:val="num" w:pos="1440"/>
        </w:tabs>
        <w:ind w:left="1440" w:hanging="360"/>
      </w:pPr>
      <w:rPr>
        <w:rFonts w:ascii="Wingdings" w:hAnsi="Wingdings" w:hint="default"/>
      </w:rPr>
    </w:lvl>
    <w:lvl w:ilvl="2" w:tplc="040C000D">
      <w:start w:val="1"/>
      <w:numFmt w:val="bullet"/>
      <w:lvlText w:val=""/>
      <w:lvlJc w:val="left"/>
      <w:pPr>
        <w:tabs>
          <w:tab w:val="num" w:pos="2160"/>
        </w:tabs>
        <w:ind w:left="2160" w:hanging="360"/>
      </w:pPr>
      <w:rPr>
        <w:rFonts w:ascii="Wingdings" w:hAnsi="Wingdings" w:hint="default"/>
      </w:r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9" w15:restartNumberingAfterBreak="0">
    <w:nsid w:val="439B5231"/>
    <w:multiLevelType w:val="hybridMultilevel"/>
    <w:tmpl w:val="BEA446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45EE76A8"/>
    <w:multiLevelType w:val="hybridMultilevel"/>
    <w:tmpl w:val="7FFEBE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70D73E6"/>
    <w:multiLevelType w:val="hybridMultilevel"/>
    <w:tmpl w:val="0FA81718"/>
    <w:lvl w:ilvl="0" w:tplc="391A1322">
      <w:start w:val="1"/>
      <w:numFmt w:val="bullet"/>
      <w:lvlText w:val="-"/>
      <w:lvlJc w:val="left"/>
      <w:pPr>
        <w:tabs>
          <w:tab w:val="num" w:pos="720"/>
        </w:tabs>
        <w:ind w:left="720" w:hanging="360"/>
      </w:pPr>
      <w:rPr>
        <w:rFonts w:ascii="Times New Roman" w:hAnsi="Times New Roman" w:hint="default"/>
      </w:rPr>
    </w:lvl>
    <w:lvl w:ilvl="1" w:tplc="7DCC9708" w:tentative="1">
      <w:start w:val="1"/>
      <w:numFmt w:val="bullet"/>
      <w:lvlText w:val="-"/>
      <w:lvlJc w:val="left"/>
      <w:pPr>
        <w:tabs>
          <w:tab w:val="num" w:pos="1440"/>
        </w:tabs>
        <w:ind w:left="1440" w:hanging="360"/>
      </w:pPr>
      <w:rPr>
        <w:rFonts w:ascii="Times New Roman" w:hAnsi="Times New Roman" w:hint="default"/>
      </w:rPr>
    </w:lvl>
    <w:lvl w:ilvl="2" w:tplc="A26A5992" w:tentative="1">
      <w:start w:val="1"/>
      <w:numFmt w:val="bullet"/>
      <w:lvlText w:val="-"/>
      <w:lvlJc w:val="left"/>
      <w:pPr>
        <w:tabs>
          <w:tab w:val="num" w:pos="2160"/>
        </w:tabs>
        <w:ind w:left="2160" w:hanging="360"/>
      </w:pPr>
      <w:rPr>
        <w:rFonts w:ascii="Times New Roman" w:hAnsi="Times New Roman" w:hint="default"/>
      </w:rPr>
    </w:lvl>
    <w:lvl w:ilvl="3" w:tplc="A53C6CB8" w:tentative="1">
      <w:start w:val="1"/>
      <w:numFmt w:val="bullet"/>
      <w:lvlText w:val="-"/>
      <w:lvlJc w:val="left"/>
      <w:pPr>
        <w:tabs>
          <w:tab w:val="num" w:pos="2880"/>
        </w:tabs>
        <w:ind w:left="2880" w:hanging="360"/>
      </w:pPr>
      <w:rPr>
        <w:rFonts w:ascii="Times New Roman" w:hAnsi="Times New Roman" w:hint="default"/>
      </w:rPr>
    </w:lvl>
    <w:lvl w:ilvl="4" w:tplc="2F04231C" w:tentative="1">
      <w:start w:val="1"/>
      <w:numFmt w:val="bullet"/>
      <w:lvlText w:val="-"/>
      <w:lvlJc w:val="left"/>
      <w:pPr>
        <w:tabs>
          <w:tab w:val="num" w:pos="3600"/>
        </w:tabs>
        <w:ind w:left="3600" w:hanging="360"/>
      </w:pPr>
      <w:rPr>
        <w:rFonts w:ascii="Times New Roman" w:hAnsi="Times New Roman" w:hint="default"/>
      </w:rPr>
    </w:lvl>
    <w:lvl w:ilvl="5" w:tplc="49885708" w:tentative="1">
      <w:start w:val="1"/>
      <w:numFmt w:val="bullet"/>
      <w:lvlText w:val="-"/>
      <w:lvlJc w:val="left"/>
      <w:pPr>
        <w:tabs>
          <w:tab w:val="num" w:pos="4320"/>
        </w:tabs>
        <w:ind w:left="4320" w:hanging="360"/>
      </w:pPr>
      <w:rPr>
        <w:rFonts w:ascii="Times New Roman" w:hAnsi="Times New Roman" w:hint="default"/>
      </w:rPr>
    </w:lvl>
    <w:lvl w:ilvl="6" w:tplc="51B05DE8" w:tentative="1">
      <w:start w:val="1"/>
      <w:numFmt w:val="bullet"/>
      <w:lvlText w:val="-"/>
      <w:lvlJc w:val="left"/>
      <w:pPr>
        <w:tabs>
          <w:tab w:val="num" w:pos="5040"/>
        </w:tabs>
        <w:ind w:left="5040" w:hanging="360"/>
      </w:pPr>
      <w:rPr>
        <w:rFonts w:ascii="Times New Roman" w:hAnsi="Times New Roman" w:hint="default"/>
      </w:rPr>
    </w:lvl>
    <w:lvl w:ilvl="7" w:tplc="DFF09D24" w:tentative="1">
      <w:start w:val="1"/>
      <w:numFmt w:val="bullet"/>
      <w:lvlText w:val="-"/>
      <w:lvlJc w:val="left"/>
      <w:pPr>
        <w:tabs>
          <w:tab w:val="num" w:pos="5760"/>
        </w:tabs>
        <w:ind w:left="5760" w:hanging="360"/>
      </w:pPr>
      <w:rPr>
        <w:rFonts w:ascii="Times New Roman" w:hAnsi="Times New Roman" w:hint="default"/>
      </w:rPr>
    </w:lvl>
    <w:lvl w:ilvl="8" w:tplc="DFBA771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49627C28"/>
    <w:multiLevelType w:val="hybridMultilevel"/>
    <w:tmpl w:val="3E34B6BC"/>
    <w:lvl w:ilvl="0" w:tplc="16C8573E">
      <w:start w:val="1"/>
      <w:numFmt w:val="lowerLetter"/>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49F7419F"/>
    <w:multiLevelType w:val="hybridMultilevel"/>
    <w:tmpl w:val="F6BE7D3C"/>
    <w:lvl w:ilvl="0" w:tplc="CE30BFF6">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F3A3918"/>
    <w:multiLevelType w:val="hybridMultilevel"/>
    <w:tmpl w:val="19BECD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0D713C0"/>
    <w:multiLevelType w:val="hybridMultilevel"/>
    <w:tmpl w:val="CF964030"/>
    <w:lvl w:ilvl="0" w:tplc="D0B407A2">
      <w:numFmt w:val="bullet"/>
      <w:pStyle w:val="Liste-X"/>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DD511B8"/>
    <w:multiLevelType w:val="hybridMultilevel"/>
    <w:tmpl w:val="FBE2B7D8"/>
    <w:lvl w:ilvl="0" w:tplc="54CA6360">
      <w:numFmt w:val="bullet"/>
      <w:lvlText w:val="-"/>
      <w:lvlJc w:val="left"/>
      <w:pPr>
        <w:ind w:left="1647" w:hanging="360"/>
      </w:pPr>
      <w:rPr>
        <w:rFonts w:ascii="Corbel" w:eastAsiaTheme="minorHAnsi" w:hAnsi="Corbel" w:cs="Segoe UI Light"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37" w15:restartNumberingAfterBreak="0">
    <w:nsid w:val="68EF6EF6"/>
    <w:multiLevelType w:val="hybridMultilevel"/>
    <w:tmpl w:val="94A860E4"/>
    <w:lvl w:ilvl="0" w:tplc="6D54CA5A">
      <w:start w:val="1"/>
      <w:numFmt w:val="lowerLetter"/>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C1403F0"/>
    <w:multiLevelType w:val="multilevel"/>
    <w:tmpl w:val="79CC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C40DCD"/>
    <w:multiLevelType w:val="hybridMultilevel"/>
    <w:tmpl w:val="6A88790C"/>
    <w:lvl w:ilvl="0" w:tplc="CF6884EA">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0" w15:restartNumberingAfterBreak="0">
    <w:nsid w:val="6FD76260"/>
    <w:multiLevelType w:val="hybridMultilevel"/>
    <w:tmpl w:val="A144432E"/>
    <w:lvl w:ilvl="0" w:tplc="6A883A62">
      <w:start w:val="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17">
      <w:start w:val="1"/>
      <w:numFmt w:val="lowerLetter"/>
      <w:lvlText w:val="%3)"/>
      <w:lvlJc w:val="left"/>
      <w:pPr>
        <w:ind w:left="2160" w:hanging="360"/>
      </w:pPr>
      <w:rPr>
        <w:rFont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1" w15:restartNumberingAfterBreak="0">
    <w:nsid w:val="73600B08"/>
    <w:multiLevelType w:val="hybridMultilevel"/>
    <w:tmpl w:val="A7A2740A"/>
    <w:lvl w:ilvl="0" w:tplc="2E76BEEC">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3D457BB"/>
    <w:multiLevelType w:val="hybridMultilevel"/>
    <w:tmpl w:val="747C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6643B68"/>
    <w:multiLevelType w:val="hybridMultilevel"/>
    <w:tmpl w:val="AC163818"/>
    <w:lvl w:ilvl="0" w:tplc="54CA6360">
      <w:numFmt w:val="bullet"/>
      <w:lvlText w:val="-"/>
      <w:lvlJc w:val="left"/>
      <w:pPr>
        <w:ind w:left="1080" w:hanging="360"/>
      </w:pPr>
      <w:rPr>
        <w:rFonts w:ascii="Corbel" w:eastAsiaTheme="minorHAnsi" w:hAnsi="Corbel" w:cs="Segoe UI Light"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15:restartNumberingAfterBreak="0">
    <w:nsid w:val="7CAE6ABD"/>
    <w:multiLevelType w:val="hybridMultilevel"/>
    <w:tmpl w:val="D02A8480"/>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5" w15:restartNumberingAfterBreak="0">
    <w:nsid w:val="7D60245B"/>
    <w:multiLevelType w:val="hybridMultilevel"/>
    <w:tmpl w:val="EE887BE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EF7AE3"/>
    <w:multiLevelType w:val="hybridMultilevel"/>
    <w:tmpl w:val="3CFCE88E"/>
    <w:lvl w:ilvl="0" w:tplc="040C000B">
      <w:start w:val="1"/>
      <w:numFmt w:val="bullet"/>
      <w:lvlText w:val=""/>
      <w:lvlJc w:val="left"/>
      <w:pPr>
        <w:ind w:left="-314" w:hanging="360"/>
      </w:pPr>
      <w:rPr>
        <w:rFonts w:ascii="Wingdings" w:hAnsi="Wingdings" w:hint="default"/>
      </w:rPr>
    </w:lvl>
    <w:lvl w:ilvl="1" w:tplc="040C0003" w:tentative="1">
      <w:start w:val="1"/>
      <w:numFmt w:val="bullet"/>
      <w:lvlText w:val="o"/>
      <w:lvlJc w:val="left"/>
      <w:pPr>
        <w:ind w:left="406" w:hanging="360"/>
      </w:pPr>
      <w:rPr>
        <w:rFonts w:ascii="Courier New" w:hAnsi="Courier New" w:cs="Courier New" w:hint="default"/>
      </w:rPr>
    </w:lvl>
    <w:lvl w:ilvl="2" w:tplc="040C0005" w:tentative="1">
      <w:start w:val="1"/>
      <w:numFmt w:val="bullet"/>
      <w:lvlText w:val=""/>
      <w:lvlJc w:val="left"/>
      <w:pPr>
        <w:ind w:left="1126" w:hanging="360"/>
      </w:pPr>
      <w:rPr>
        <w:rFonts w:ascii="Wingdings" w:hAnsi="Wingdings" w:hint="default"/>
      </w:rPr>
    </w:lvl>
    <w:lvl w:ilvl="3" w:tplc="040C0001" w:tentative="1">
      <w:start w:val="1"/>
      <w:numFmt w:val="bullet"/>
      <w:lvlText w:val=""/>
      <w:lvlJc w:val="left"/>
      <w:pPr>
        <w:ind w:left="1846" w:hanging="360"/>
      </w:pPr>
      <w:rPr>
        <w:rFonts w:ascii="Symbol" w:hAnsi="Symbol" w:hint="default"/>
      </w:rPr>
    </w:lvl>
    <w:lvl w:ilvl="4" w:tplc="040C0003" w:tentative="1">
      <w:start w:val="1"/>
      <w:numFmt w:val="bullet"/>
      <w:lvlText w:val="o"/>
      <w:lvlJc w:val="left"/>
      <w:pPr>
        <w:ind w:left="2566" w:hanging="360"/>
      </w:pPr>
      <w:rPr>
        <w:rFonts w:ascii="Courier New" w:hAnsi="Courier New" w:cs="Courier New" w:hint="default"/>
      </w:rPr>
    </w:lvl>
    <w:lvl w:ilvl="5" w:tplc="040C0005" w:tentative="1">
      <w:start w:val="1"/>
      <w:numFmt w:val="bullet"/>
      <w:lvlText w:val=""/>
      <w:lvlJc w:val="left"/>
      <w:pPr>
        <w:ind w:left="3286" w:hanging="360"/>
      </w:pPr>
      <w:rPr>
        <w:rFonts w:ascii="Wingdings" w:hAnsi="Wingdings" w:hint="default"/>
      </w:rPr>
    </w:lvl>
    <w:lvl w:ilvl="6" w:tplc="040C0001" w:tentative="1">
      <w:start w:val="1"/>
      <w:numFmt w:val="bullet"/>
      <w:lvlText w:val=""/>
      <w:lvlJc w:val="left"/>
      <w:pPr>
        <w:ind w:left="4006" w:hanging="360"/>
      </w:pPr>
      <w:rPr>
        <w:rFonts w:ascii="Symbol" w:hAnsi="Symbol" w:hint="default"/>
      </w:rPr>
    </w:lvl>
    <w:lvl w:ilvl="7" w:tplc="040C0003" w:tentative="1">
      <w:start w:val="1"/>
      <w:numFmt w:val="bullet"/>
      <w:lvlText w:val="o"/>
      <w:lvlJc w:val="left"/>
      <w:pPr>
        <w:ind w:left="4726" w:hanging="360"/>
      </w:pPr>
      <w:rPr>
        <w:rFonts w:ascii="Courier New" w:hAnsi="Courier New" w:cs="Courier New" w:hint="default"/>
      </w:rPr>
    </w:lvl>
    <w:lvl w:ilvl="8" w:tplc="040C0005" w:tentative="1">
      <w:start w:val="1"/>
      <w:numFmt w:val="bullet"/>
      <w:lvlText w:val=""/>
      <w:lvlJc w:val="left"/>
      <w:pPr>
        <w:ind w:left="5446" w:hanging="360"/>
      </w:pPr>
      <w:rPr>
        <w:rFonts w:ascii="Wingdings" w:hAnsi="Wingdings" w:hint="default"/>
      </w:rPr>
    </w:lvl>
  </w:abstractNum>
  <w:abstractNum w:abstractNumId="47" w15:restartNumberingAfterBreak="0">
    <w:nsid w:val="7F680943"/>
    <w:multiLevelType w:val="hybridMultilevel"/>
    <w:tmpl w:val="FF26FDAC"/>
    <w:lvl w:ilvl="0" w:tplc="040C0017">
      <w:start w:val="1"/>
      <w:numFmt w:val="lowerLetter"/>
      <w:lvlText w:val="%1)"/>
      <w:lvlJc w:val="left"/>
      <w:pPr>
        <w:ind w:left="1076" w:hanging="360"/>
      </w:pPr>
    </w:lvl>
    <w:lvl w:ilvl="1" w:tplc="040C0019" w:tentative="1">
      <w:start w:val="1"/>
      <w:numFmt w:val="lowerLetter"/>
      <w:lvlText w:val="%2."/>
      <w:lvlJc w:val="left"/>
      <w:pPr>
        <w:ind w:left="1796" w:hanging="360"/>
      </w:pPr>
    </w:lvl>
    <w:lvl w:ilvl="2" w:tplc="040C001B" w:tentative="1">
      <w:start w:val="1"/>
      <w:numFmt w:val="lowerRoman"/>
      <w:lvlText w:val="%3."/>
      <w:lvlJc w:val="right"/>
      <w:pPr>
        <w:ind w:left="2516" w:hanging="180"/>
      </w:pPr>
    </w:lvl>
    <w:lvl w:ilvl="3" w:tplc="040C000F" w:tentative="1">
      <w:start w:val="1"/>
      <w:numFmt w:val="decimal"/>
      <w:lvlText w:val="%4."/>
      <w:lvlJc w:val="left"/>
      <w:pPr>
        <w:ind w:left="3236" w:hanging="360"/>
      </w:pPr>
    </w:lvl>
    <w:lvl w:ilvl="4" w:tplc="040C0019" w:tentative="1">
      <w:start w:val="1"/>
      <w:numFmt w:val="lowerLetter"/>
      <w:lvlText w:val="%5."/>
      <w:lvlJc w:val="left"/>
      <w:pPr>
        <w:ind w:left="3956" w:hanging="360"/>
      </w:pPr>
    </w:lvl>
    <w:lvl w:ilvl="5" w:tplc="040C001B" w:tentative="1">
      <w:start w:val="1"/>
      <w:numFmt w:val="lowerRoman"/>
      <w:lvlText w:val="%6."/>
      <w:lvlJc w:val="right"/>
      <w:pPr>
        <w:ind w:left="4676" w:hanging="180"/>
      </w:pPr>
    </w:lvl>
    <w:lvl w:ilvl="6" w:tplc="040C000F" w:tentative="1">
      <w:start w:val="1"/>
      <w:numFmt w:val="decimal"/>
      <w:lvlText w:val="%7."/>
      <w:lvlJc w:val="left"/>
      <w:pPr>
        <w:ind w:left="5396" w:hanging="360"/>
      </w:pPr>
    </w:lvl>
    <w:lvl w:ilvl="7" w:tplc="040C0019" w:tentative="1">
      <w:start w:val="1"/>
      <w:numFmt w:val="lowerLetter"/>
      <w:lvlText w:val="%8."/>
      <w:lvlJc w:val="left"/>
      <w:pPr>
        <w:ind w:left="6116" w:hanging="360"/>
      </w:pPr>
    </w:lvl>
    <w:lvl w:ilvl="8" w:tplc="040C001B" w:tentative="1">
      <w:start w:val="1"/>
      <w:numFmt w:val="lowerRoman"/>
      <w:lvlText w:val="%9."/>
      <w:lvlJc w:val="right"/>
      <w:pPr>
        <w:ind w:left="6836" w:hanging="180"/>
      </w:pPr>
    </w:lvl>
  </w:abstractNum>
  <w:num w:numId="1" w16cid:durableId="171531088">
    <w:abstractNumId w:val="45"/>
  </w:num>
  <w:num w:numId="2" w16cid:durableId="1405493508">
    <w:abstractNumId w:val="24"/>
  </w:num>
  <w:num w:numId="3" w16cid:durableId="1540631827">
    <w:abstractNumId w:val="2"/>
  </w:num>
  <w:num w:numId="4" w16cid:durableId="941451592">
    <w:abstractNumId w:val="9"/>
  </w:num>
  <w:num w:numId="5" w16cid:durableId="1638490252">
    <w:abstractNumId w:val="17"/>
  </w:num>
  <w:num w:numId="6" w16cid:durableId="1964263324">
    <w:abstractNumId w:val="14"/>
  </w:num>
  <w:num w:numId="7" w16cid:durableId="1497526803">
    <w:abstractNumId w:val="11"/>
  </w:num>
  <w:num w:numId="8" w16cid:durableId="844324931">
    <w:abstractNumId w:val="7"/>
  </w:num>
  <w:num w:numId="9" w16cid:durableId="152836598">
    <w:abstractNumId w:val="18"/>
  </w:num>
  <w:num w:numId="10" w16cid:durableId="390230543">
    <w:abstractNumId w:val="15"/>
  </w:num>
  <w:num w:numId="11" w16cid:durableId="303126101">
    <w:abstractNumId w:val="19"/>
  </w:num>
  <w:num w:numId="12" w16cid:durableId="1362321751">
    <w:abstractNumId w:val="44"/>
  </w:num>
  <w:num w:numId="13" w16cid:durableId="1656034018">
    <w:abstractNumId w:val="28"/>
  </w:num>
  <w:num w:numId="14" w16cid:durableId="321933210">
    <w:abstractNumId w:val="22"/>
  </w:num>
  <w:num w:numId="15" w16cid:durableId="1104886408">
    <w:abstractNumId w:val="30"/>
  </w:num>
  <w:num w:numId="16" w16cid:durableId="1791779002">
    <w:abstractNumId w:val="20"/>
  </w:num>
  <w:num w:numId="17" w16cid:durableId="801313762">
    <w:abstractNumId w:val="39"/>
  </w:num>
  <w:num w:numId="18" w16cid:durableId="1735659037">
    <w:abstractNumId w:val="33"/>
  </w:num>
  <w:num w:numId="19" w16cid:durableId="1667393754">
    <w:abstractNumId w:val="23"/>
  </w:num>
  <w:num w:numId="20" w16cid:durableId="1074663602">
    <w:abstractNumId w:val="25"/>
  </w:num>
  <w:num w:numId="21" w16cid:durableId="3751491">
    <w:abstractNumId w:val="27"/>
  </w:num>
  <w:num w:numId="22" w16cid:durableId="535969419">
    <w:abstractNumId w:val="40"/>
  </w:num>
  <w:num w:numId="23" w16cid:durableId="371420115">
    <w:abstractNumId w:val="1"/>
  </w:num>
  <w:num w:numId="24" w16cid:durableId="1865708171">
    <w:abstractNumId w:val="47"/>
  </w:num>
  <w:num w:numId="25" w16cid:durableId="1967463123">
    <w:abstractNumId w:val="34"/>
  </w:num>
  <w:num w:numId="26" w16cid:durableId="276917047">
    <w:abstractNumId w:val="38"/>
  </w:num>
  <w:num w:numId="27" w16cid:durableId="81801794">
    <w:abstractNumId w:val="42"/>
  </w:num>
  <w:num w:numId="28" w16cid:durableId="1229999369">
    <w:abstractNumId w:val="12"/>
  </w:num>
  <w:num w:numId="29" w16cid:durableId="1143154384">
    <w:abstractNumId w:val="41"/>
  </w:num>
  <w:num w:numId="30" w16cid:durableId="1607736031">
    <w:abstractNumId w:val="13"/>
  </w:num>
  <w:num w:numId="31" w16cid:durableId="2082869747">
    <w:abstractNumId w:val="10"/>
  </w:num>
  <w:num w:numId="32" w16cid:durableId="1377579726">
    <w:abstractNumId w:val="31"/>
  </w:num>
  <w:num w:numId="33" w16cid:durableId="1204975363">
    <w:abstractNumId w:val="4"/>
  </w:num>
  <w:num w:numId="34" w16cid:durableId="1686862286">
    <w:abstractNumId w:val="16"/>
  </w:num>
  <w:num w:numId="35" w16cid:durableId="134685550">
    <w:abstractNumId w:val="26"/>
  </w:num>
  <w:num w:numId="36" w16cid:durableId="1038579316">
    <w:abstractNumId w:val="37"/>
  </w:num>
  <w:num w:numId="37" w16cid:durableId="553126607">
    <w:abstractNumId w:val="8"/>
  </w:num>
  <w:num w:numId="38" w16cid:durableId="1190295646">
    <w:abstractNumId w:val="0"/>
  </w:num>
  <w:num w:numId="39" w16cid:durableId="878205869">
    <w:abstractNumId w:val="21"/>
  </w:num>
  <w:num w:numId="40" w16cid:durableId="500853552">
    <w:abstractNumId w:val="3"/>
  </w:num>
  <w:num w:numId="41" w16cid:durableId="48308087">
    <w:abstractNumId w:val="46"/>
  </w:num>
  <w:num w:numId="42" w16cid:durableId="1557202316">
    <w:abstractNumId w:val="35"/>
  </w:num>
  <w:num w:numId="43" w16cid:durableId="1194466170">
    <w:abstractNumId w:val="43"/>
  </w:num>
  <w:num w:numId="44" w16cid:durableId="1002046327">
    <w:abstractNumId w:val="36"/>
  </w:num>
  <w:num w:numId="45" w16cid:durableId="889458646">
    <w:abstractNumId w:val="5"/>
  </w:num>
  <w:num w:numId="46" w16cid:durableId="1347362659">
    <w:abstractNumId w:val="32"/>
  </w:num>
  <w:num w:numId="47" w16cid:durableId="130447886">
    <w:abstractNumId w:val="29"/>
  </w:num>
  <w:num w:numId="48" w16cid:durableId="304042392">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9"/>
  <w:hyphenationZone w:val="425"/>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4EC"/>
    <w:rsid w:val="00001EFB"/>
    <w:rsid w:val="00003F59"/>
    <w:rsid w:val="000055B5"/>
    <w:rsid w:val="00006C3E"/>
    <w:rsid w:val="00007A22"/>
    <w:rsid w:val="00007F14"/>
    <w:rsid w:val="00012AD3"/>
    <w:rsid w:val="0001712F"/>
    <w:rsid w:val="00017796"/>
    <w:rsid w:val="0001785C"/>
    <w:rsid w:val="00022637"/>
    <w:rsid w:val="00022FDA"/>
    <w:rsid w:val="00023401"/>
    <w:rsid w:val="00025AB5"/>
    <w:rsid w:val="00026636"/>
    <w:rsid w:val="00027298"/>
    <w:rsid w:val="00027D8C"/>
    <w:rsid w:val="00030073"/>
    <w:rsid w:val="00030D4E"/>
    <w:rsid w:val="00034A58"/>
    <w:rsid w:val="00034E7E"/>
    <w:rsid w:val="00035BD9"/>
    <w:rsid w:val="00041DCB"/>
    <w:rsid w:val="000474C9"/>
    <w:rsid w:val="000475B3"/>
    <w:rsid w:val="00052E52"/>
    <w:rsid w:val="00053DB3"/>
    <w:rsid w:val="0005566A"/>
    <w:rsid w:val="00057996"/>
    <w:rsid w:val="00057DC3"/>
    <w:rsid w:val="00060B9A"/>
    <w:rsid w:val="000637C6"/>
    <w:rsid w:val="00065206"/>
    <w:rsid w:val="000659DF"/>
    <w:rsid w:val="00071F1C"/>
    <w:rsid w:val="00072B0B"/>
    <w:rsid w:val="00074424"/>
    <w:rsid w:val="00076E6F"/>
    <w:rsid w:val="0008049E"/>
    <w:rsid w:val="000807B6"/>
    <w:rsid w:val="00081B5E"/>
    <w:rsid w:val="000833A2"/>
    <w:rsid w:val="00085F2C"/>
    <w:rsid w:val="000870FB"/>
    <w:rsid w:val="00087E03"/>
    <w:rsid w:val="00092E2B"/>
    <w:rsid w:val="00093294"/>
    <w:rsid w:val="0009373D"/>
    <w:rsid w:val="00093B64"/>
    <w:rsid w:val="00094566"/>
    <w:rsid w:val="000954E1"/>
    <w:rsid w:val="000975C7"/>
    <w:rsid w:val="00097F65"/>
    <w:rsid w:val="000A1B77"/>
    <w:rsid w:val="000A29FA"/>
    <w:rsid w:val="000A2D75"/>
    <w:rsid w:val="000A4A19"/>
    <w:rsid w:val="000A58FD"/>
    <w:rsid w:val="000A6746"/>
    <w:rsid w:val="000B15C1"/>
    <w:rsid w:val="000B1717"/>
    <w:rsid w:val="000B279C"/>
    <w:rsid w:val="000B474C"/>
    <w:rsid w:val="000B5C64"/>
    <w:rsid w:val="000B6101"/>
    <w:rsid w:val="000B6EAB"/>
    <w:rsid w:val="000B7223"/>
    <w:rsid w:val="000B736E"/>
    <w:rsid w:val="000B7F20"/>
    <w:rsid w:val="000C0693"/>
    <w:rsid w:val="000C22C3"/>
    <w:rsid w:val="000C2EFF"/>
    <w:rsid w:val="000C58EE"/>
    <w:rsid w:val="000C66BA"/>
    <w:rsid w:val="000C692B"/>
    <w:rsid w:val="000C6C1D"/>
    <w:rsid w:val="000C6C2B"/>
    <w:rsid w:val="000C701A"/>
    <w:rsid w:val="000D1F7F"/>
    <w:rsid w:val="000D2021"/>
    <w:rsid w:val="000D4287"/>
    <w:rsid w:val="000E0CCF"/>
    <w:rsid w:val="000E1614"/>
    <w:rsid w:val="000E1CAD"/>
    <w:rsid w:val="000E3E6B"/>
    <w:rsid w:val="000E4273"/>
    <w:rsid w:val="000E4881"/>
    <w:rsid w:val="000E6606"/>
    <w:rsid w:val="000E683C"/>
    <w:rsid w:val="000F35D0"/>
    <w:rsid w:val="000F3A22"/>
    <w:rsid w:val="000F45FE"/>
    <w:rsid w:val="000F46C5"/>
    <w:rsid w:val="000F5A6B"/>
    <w:rsid w:val="000F712B"/>
    <w:rsid w:val="000F76F0"/>
    <w:rsid w:val="00100304"/>
    <w:rsid w:val="00105A38"/>
    <w:rsid w:val="001105A2"/>
    <w:rsid w:val="00111EF7"/>
    <w:rsid w:val="00113931"/>
    <w:rsid w:val="0011462B"/>
    <w:rsid w:val="00114DE2"/>
    <w:rsid w:val="00120A4D"/>
    <w:rsid w:val="00121826"/>
    <w:rsid w:val="00122FBB"/>
    <w:rsid w:val="00123C24"/>
    <w:rsid w:val="00123E7D"/>
    <w:rsid w:val="001256BA"/>
    <w:rsid w:val="0012583B"/>
    <w:rsid w:val="00132E56"/>
    <w:rsid w:val="0013383C"/>
    <w:rsid w:val="00134B49"/>
    <w:rsid w:val="00135140"/>
    <w:rsid w:val="0013625C"/>
    <w:rsid w:val="001363FE"/>
    <w:rsid w:val="00137555"/>
    <w:rsid w:val="00137F1D"/>
    <w:rsid w:val="001401D2"/>
    <w:rsid w:val="00140430"/>
    <w:rsid w:val="001422C0"/>
    <w:rsid w:val="001429F1"/>
    <w:rsid w:val="0014549B"/>
    <w:rsid w:val="001458A1"/>
    <w:rsid w:val="001466D3"/>
    <w:rsid w:val="00152245"/>
    <w:rsid w:val="00160CCA"/>
    <w:rsid w:val="001664AD"/>
    <w:rsid w:val="00166E03"/>
    <w:rsid w:val="00167349"/>
    <w:rsid w:val="00167679"/>
    <w:rsid w:val="0016795B"/>
    <w:rsid w:val="001703D9"/>
    <w:rsid w:val="00171CA2"/>
    <w:rsid w:val="00174C7A"/>
    <w:rsid w:val="00174CBC"/>
    <w:rsid w:val="0017788A"/>
    <w:rsid w:val="00177A7B"/>
    <w:rsid w:val="00177D8A"/>
    <w:rsid w:val="00180C30"/>
    <w:rsid w:val="001834CD"/>
    <w:rsid w:val="00184528"/>
    <w:rsid w:val="00184B07"/>
    <w:rsid w:val="001869D9"/>
    <w:rsid w:val="00186E55"/>
    <w:rsid w:val="00191A54"/>
    <w:rsid w:val="00191B6B"/>
    <w:rsid w:val="00192128"/>
    <w:rsid w:val="00192517"/>
    <w:rsid w:val="00193E9B"/>
    <w:rsid w:val="00194940"/>
    <w:rsid w:val="00194B15"/>
    <w:rsid w:val="00194CA7"/>
    <w:rsid w:val="00196EEC"/>
    <w:rsid w:val="001979A6"/>
    <w:rsid w:val="001A02A6"/>
    <w:rsid w:val="001A2B9F"/>
    <w:rsid w:val="001A6066"/>
    <w:rsid w:val="001A70E2"/>
    <w:rsid w:val="001A7D7E"/>
    <w:rsid w:val="001B19C6"/>
    <w:rsid w:val="001B1B70"/>
    <w:rsid w:val="001B1D2E"/>
    <w:rsid w:val="001B220C"/>
    <w:rsid w:val="001B226A"/>
    <w:rsid w:val="001B2A88"/>
    <w:rsid w:val="001B55C1"/>
    <w:rsid w:val="001B584E"/>
    <w:rsid w:val="001B7C8C"/>
    <w:rsid w:val="001C120E"/>
    <w:rsid w:val="001C133D"/>
    <w:rsid w:val="001C2831"/>
    <w:rsid w:val="001C39AB"/>
    <w:rsid w:val="001C5B58"/>
    <w:rsid w:val="001C62DF"/>
    <w:rsid w:val="001C66A4"/>
    <w:rsid w:val="001D0307"/>
    <w:rsid w:val="001D26B2"/>
    <w:rsid w:val="001D2840"/>
    <w:rsid w:val="001D34D9"/>
    <w:rsid w:val="001D4195"/>
    <w:rsid w:val="001D580E"/>
    <w:rsid w:val="001D73D2"/>
    <w:rsid w:val="001D76FE"/>
    <w:rsid w:val="001D7838"/>
    <w:rsid w:val="001E0491"/>
    <w:rsid w:val="001E177E"/>
    <w:rsid w:val="001E2B12"/>
    <w:rsid w:val="001E31C6"/>
    <w:rsid w:val="001E40A9"/>
    <w:rsid w:val="001E452E"/>
    <w:rsid w:val="001E5B8E"/>
    <w:rsid w:val="001F0099"/>
    <w:rsid w:val="001F0EB3"/>
    <w:rsid w:val="001F1103"/>
    <w:rsid w:val="001F4D30"/>
    <w:rsid w:val="001F6AD3"/>
    <w:rsid w:val="001F6F60"/>
    <w:rsid w:val="00201441"/>
    <w:rsid w:val="0020268C"/>
    <w:rsid w:val="002028DE"/>
    <w:rsid w:val="002046DC"/>
    <w:rsid w:val="002075E4"/>
    <w:rsid w:val="002102C6"/>
    <w:rsid w:val="002142C4"/>
    <w:rsid w:val="00221DFB"/>
    <w:rsid w:val="002239AA"/>
    <w:rsid w:val="00225049"/>
    <w:rsid w:val="00225B54"/>
    <w:rsid w:val="00225D64"/>
    <w:rsid w:val="002268E5"/>
    <w:rsid w:val="002306DC"/>
    <w:rsid w:val="00232B70"/>
    <w:rsid w:val="002342A6"/>
    <w:rsid w:val="00235202"/>
    <w:rsid w:val="002364E7"/>
    <w:rsid w:val="00237081"/>
    <w:rsid w:val="002424DF"/>
    <w:rsid w:val="002433E6"/>
    <w:rsid w:val="00243AA3"/>
    <w:rsid w:val="00243C46"/>
    <w:rsid w:val="002472BA"/>
    <w:rsid w:val="002473D4"/>
    <w:rsid w:val="0025039F"/>
    <w:rsid w:val="00251D3D"/>
    <w:rsid w:val="00252F4C"/>
    <w:rsid w:val="00254D7A"/>
    <w:rsid w:val="00255DFB"/>
    <w:rsid w:val="00257C1F"/>
    <w:rsid w:val="00260477"/>
    <w:rsid w:val="00261027"/>
    <w:rsid w:val="00261B9A"/>
    <w:rsid w:val="002632BF"/>
    <w:rsid w:val="00265A17"/>
    <w:rsid w:val="00265C4C"/>
    <w:rsid w:val="002678DE"/>
    <w:rsid w:val="0027232B"/>
    <w:rsid w:val="002724BE"/>
    <w:rsid w:val="002735CD"/>
    <w:rsid w:val="00273BF8"/>
    <w:rsid w:val="00275888"/>
    <w:rsid w:val="0027673B"/>
    <w:rsid w:val="00280078"/>
    <w:rsid w:val="00280B05"/>
    <w:rsid w:val="002814C9"/>
    <w:rsid w:val="0028192F"/>
    <w:rsid w:val="002819B2"/>
    <w:rsid w:val="002825D5"/>
    <w:rsid w:val="002829FA"/>
    <w:rsid w:val="00282B03"/>
    <w:rsid w:val="00282F61"/>
    <w:rsid w:val="00282F71"/>
    <w:rsid w:val="00284599"/>
    <w:rsid w:val="00286690"/>
    <w:rsid w:val="002869E3"/>
    <w:rsid w:val="00286C83"/>
    <w:rsid w:val="00292A1D"/>
    <w:rsid w:val="00294D1F"/>
    <w:rsid w:val="0029591C"/>
    <w:rsid w:val="00297871"/>
    <w:rsid w:val="00297E96"/>
    <w:rsid w:val="002A032C"/>
    <w:rsid w:val="002A103F"/>
    <w:rsid w:val="002A1273"/>
    <w:rsid w:val="002A3826"/>
    <w:rsid w:val="002A620B"/>
    <w:rsid w:val="002A7707"/>
    <w:rsid w:val="002B08CA"/>
    <w:rsid w:val="002B3920"/>
    <w:rsid w:val="002B3E59"/>
    <w:rsid w:val="002B4DD4"/>
    <w:rsid w:val="002B5940"/>
    <w:rsid w:val="002C0CB5"/>
    <w:rsid w:val="002C3C86"/>
    <w:rsid w:val="002C3DC7"/>
    <w:rsid w:val="002C7E2C"/>
    <w:rsid w:val="002D080F"/>
    <w:rsid w:val="002D133D"/>
    <w:rsid w:val="002D22AA"/>
    <w:rsid w:val="002D4CEC"/>
    <w:rsid w:val="002D5368"/>
    <w:rsid w:val="002D72DF"/>
    <w:rsid w:val="002E1B61"/>
    <w:rsid w:val="002E2B1D"/>
    <w:rsid w:val="002E2F5D"/>
    <w:rsid w:val="002E3D5C"/>
    <w:rsid w:val="002E3DB1"/>
    <w:rsid w:val="002E3DE5"/>
    <w:rsid w:val="002E50CA"/>
    <w:rsid w:val="002E60F5"/>
    <w:rsid w:val="002E679F"/>
    <w:rsid w:val="002F00A7"/>
    <w:rsid w:val="002F0E38"/>
    <w:rsid w:val="002F1165"/>
    <w:rsid w:val="002F3CD7"/>
    <w:rsid w:val="002F3CEC"/>
    <w:rsid w:val="002F4483"/>
    <w:rsid w:val="002F6AB9"/>
    <w:rsid w:val="002F7238"/>
    <w:rsid w:val="002F73F9"/>
    <w:rsid w:val="002F75B7"/>
    <w:rsid w:val="002F7813"/>
    <w:rsid w:val="00300ECE"/>
    <w:rsid w:val="00301769"/>
    <w:rsid w:val="0030178C"/>
    <w:rsid w:val="00301BE6"/>
    <w:rsid w:val="00303314"/>
    <w:rsid w:val="0030533C"/>
    <w:rsid w:val="00310E66"/>
    <w:rsid w:val="00312FDF"/>
    <w:rsid w:val="00313765"/>
    <w:rsid w:val="0031437E"/>
    <w:rsid w:val="00314524"/>
    <w:rsid w:val="00321914"/>
    <w:rsid w:val="003235FC"/>
    <w:rsid w:val="00330D2A"/>
    <w:rsid w:val="00331621"/>
    <w:rsid w:val="00332015"/>
    <w:rsid w:val="0033256D"/>
    <w:rsid w:val="003339CC"/>
    <w:rsid w:val="0033417C"/>
    <w:rsid w:val="003350F5"/>
    <w:rsid w:val="00335283"/>
    <w:rsid w:val="003359CD"/>
    <w:rsid w:val="00336339"/>
    <w:rsid w:val="00336493"/>
    <w:rsid w:val="00337A16"/>
    <w:rsid w:val="003403D1"/>
    <w:rsid w:val="003452CA"/>
    <w:rsid w:val="00345DC3"/>
    <w:rsid w:val="003478ED"/>
    <w:rsid w:val="00347B4B"/>
    <w:rsid w:val="003500DC"/>
    <w:rsid w:val="0035134A"/>
    <w:rsid w:val="00354341"/>
    <w:rsid w:val="0035470F"/>
    <w:rsid w:val="00354AD0"/>
    <w:rsid w:val="00355AAE"/>
    <w:rsid w:val="00356B76"/>
    <w:rsid w:val="00356F83"/>
    <w:rsid w:val="00360C30"/>
    <w:rsid w:val="00362E91"/>
    <w:rsid w:val="003650CA"/>
    <w:rsid w:val="00365C8E"/>
    <w:rsid w:val="00366498"/>
    <w:rsid w:val="003705A9"/>
    <w:rsid w:val="003738D0"/>
    <w:rsid w:val="0037538F"/>
    <w:rsid w:val="003812A5"/>
    <w:rsid w:val="00381436"/>
    <w:rsid w:val="00381DE0"/>
    <w:rsid w:val="00381EFE"/>
    <w:rsid w:val="00382CBF"/>
    <w:rsid w:val="00383E83"/>
    <w:rsid w:val="00384CC1"/>
    <w:rsid w:val="00385626"/>
    <w:rsid w:val="003856D9"/>
    <w:rsid w:val="00387A22"/>
    <w:rsid w:val="003914F8"/>
    <w:rsid w:val="00391A8A"/>
    <w:rsid w:val="00392AF3"/>
    <w:rsid w:val="00393580"/>
    <w:rsid w:val="00393CEC"/>
    <w:rsid w:val="003942AA"/>
    <w:rsid w:val="00396833"/>
    <w:rsid w:val="00396B6B"/>
    <w:rsid w:val="003972B2"/>
    <w:rsid w:val="003979A5"/>
    <w:rsid w:val="003A0386"/>
    <w:rsid w:val="003A1A3D"/>
    <w:rsid w:val="003A1DDE"/>
    <w:rsid w:val="003A257B"/>
    <w:rsid w:val="003A3F74"/>
    <w:rsid w:val="003A5E10"/>
    <w:rsid w:val="003B0579"/>
    <w:rsid w:val="003B1E14"/>
    <w:rsid w:val="003B428E"/>
    <w:rsid w:val="003B6319"/>
    <w:rsid w:val="003B6C69"/>
    <w:rsid w:val="003C03C9"/>
    <w:rsid w:val="003C1874"/>
    <w:rsid w:val="003C28A0"/>
    <w:rsid w:val="003C306D"/>
    <w:rsid w:val="003C46F7"/>
    <w:rsid w:val="003C58CC"/>
    <w:rsid w:val="003C5C46"/>
    <w:rsid w:val="003D1186"/>
    <w:rsid w:val="003D172A"/>
    <w:rsid w:val="003D1E1A"/>
    <w:rsid w:val="003D2D94"/>
    <w:rsid w:val="003D3D25"/>
    <w:rsid w:val="003D577A"/>
    <w:rsid w:val="003D640F"/>
    <w:rsid w:val="003D733C"/>
    <w:rsid w:val="003E03AA"/>
    <w:rsid w:val="003E1111"/>
    <w:rsid w:val="003E1530"/>
    <w:rsid w:val="003E2BA4"/>
    <w:rsid w:val="003E3C66"/>
    <w:rsid w:val="003E4A55"/>
    <w:rsid w:val="003E66E3"/>
    <w:rsid w:val="003E69BA"/>
    <w:rsid w:val="003F11F6"/>
    <w:rsid w:val="003F137E"/>
    <w:rsid w:val="003F2DB3"/>
    <w:rsid w:val="003F3E06"/>
    <w:rsid w:val="003F41AE"/>
    <w:rsid w:val="003F4D68"/>
    <w:rsid w:val="003F5A57"/>
    <w:rsid w:val="003F601B"/>
    <w:rsid w:val="00400A1D"/>
    <w:rsid w:val="00402D63"/>
    <w:rsid w:val="00403065"/>
    <w:rsid w:val="004046C1"/>
    <w:rsid w:val="0041128D"/>
    <w:rsid w:val="00411EB7"/>
    <w:rsid w:val="0041443C"/>
    <w:rsid w:val="004145FB"/>
    <w:rsid w:val="00414B68"/>
    <w:rsid w:val="00414CA4"/>
    <w:rsid w:val="00415733"/>
    <w:rsid w:val="00416864"/>
    <w:rsid w:val="00416D07"/>
    <w:rsid w:val="00417556"/>
    <w:rsid w:val="004179E1"/>
    <w:rsid w:val="00420102"/>
    <w:rsid w:val="00420183"/>
    <w:rsid w:val="004202A5"/>
    <w:rsid w:val="004212C7"/>
    <w:rsid w:val="004221D0"/>
    <w:rsid w:val="004235F2"/>
    <w:rsid w:val="00423A84"/>
    <w:rsid w:val="004251F3"/>
    <w:rsid w:val="00425D29"/>
    <w:rsid w:val="00431C07"/>
    <w:rsid w:val="004325B7"/>
    <w:rsid w:val="0043611C"/>
    <w:rsid w:val="0043765A"/>
    <w:rsid w:val="0043775D"/>
    <w:rsid w:val="00440B75"/>
    <w:rsid w:val="004436A4"/>
    <w:rsid w:val="00445054"/>
    <w:rsid w:val="00446073"/>
    <w:rsid w:val="00446A0E"/>
    <w:rsid w:val="00446BB5"/>
    <w:rsid w:val="00447C6D"/>
    <w:rsid w:val="004506AD"/>
    <w:rsid w:val="004509AE"/>
    <w:rsid w:val="0046094C"/>
    <w:rsid w:val="00460D86"/>
    <w:rsid w:val="004616CF"/>
    <w:rsid w:val="004626C0"/>
    <w:rsid w:val="0046272C"/>
    <w:rsid w:val="0046544C"/>
    <w:rsid w:val="00467490"/>
    <w:rsid w:val="00467C81"/>
    <w:rsid w:val="00470EEC"/>
    <w:rsid w:val="00473092"/>
    <w:rsid w:val="0047385A"/>
    <w:rsid w:val="004766CF"/>
    <w:rsid w:val="00476E0F"/>
    <w:rsid w:val="0048115A"/>
    <w:rsid w:val="0048219B"/>
    <w:rsid w:val="00482635"/>
    <w:rsid w:val="00483686"/>
    <w:rsid w:val="0048463E"/>
    <w:rsid w:val="004857E2"/>
    <w:rsid w:val="00485A91"/>
    <w:rsid w:val="0048634C"/>
    <w:rsid w:val="00487DED"/>
    <w:rsid w:val="00490D59"/>
    <w:rsid w:val="004935EF"/>
    <w:rsid w:val="00495D14"/>
    <w:rsid w:val="00497EF8"/>
    <w:rsid w:val="004A1DCB"/>
    <w:rsid w:val="004A4A59"/>
    <w:rsid w:val="004A5ABB"/>
    <w:rsid w:val="004A5E74"/>
    <w:rsid w:val="004A6291"/>
    <w:rsid w:val="004B0DE4"/>
    <w:rsid w:val="004B32D7"/>
    <w:rsid w:val="004B41FB"/>
    <w:rsid w:val="004B7498"/>
    <w:rsid w:val="004B7F1A"/>
    <w:rsid w:val="004C1574"/>
    <w:rsid w:val="004C1FF1"/>
    <w:rsid w:val="004C37DC"/>
    <w:rsid w:val="004C46CD"/>
    <w:rsid w:val="004C58EE"/>
    <w:rsid w:val="004C5AEA"/>
    <w:rsid w:val="004C6E0F"/>
    <w:rsid w:val="004D33E0"/>
    <w:rsid w:val="004D4EDE"/>
    <w:rsid w:val="004D6542"/>
    <w:rsid w:val="004D6CE4"/>
    <w:rsid w:val="004E2494"/>
    <w:rsid w:val="004E393F"/>
    <w:rsid w:val="004F016A"/>
    <w:rsid w:val="004F2D8D"/>
    <w:rsid w:val="004F4719"/>
    <w:rsid w:val="004F4A55"/>
    <w:rsid w:val="004F752C"/>
    <w:rsid w:val="005036ED"/>
    <w:rsid w:val="0050563C"/>
    <w:rsid w:val="0050598D"/>
    <w:rsid w:val="00506BCA"/>
    <w:rsid w:val="00507A97"/>
    <w:rsid w:val="0051005D"/>
    <w:rsid w:val="0051304C"/>
    <w:rsid w:val="00514A32"/>
    <w:rsid w:val="00514C1F"/>
    <w:rsid w:val="00514D54"/>
    <w:rsid w:val="005150CC"/>
    <w:rsid w:val="0051542B"/>
    <w:rsid w:val="005164C1"/>
    <w:rsid w:val="005164F5"/>
    <w:rsid w:val="00517B26"/>
    <w:rsid w:val="005253FC"/>
    <w:rsid w:val="00526AB2"/>
    <w:rsid w:val="00526E7E"/>
    <w:rsid w:val="00530B91"/>
    <w:rsid w:val="00531A0B"/>
    <w:rsid w:val="00531B49"/>
    <w:rsid w:val="005337C9"/>
    <w:rsid w:val="005345C1"/>
    <w:rsid w:val="00534FD1"/>
    <w:rsid w:val="00536015"/>
    <w:rsid w:val="00536131"/>
    <w:rsid w:val="00536A3E"/>
    <w:rsid w:val="00545FF3"/>
    <w:rsid w:val="00546CB1"/>
    <w:rsid w:val="00547361"/>
    <w:rsid w:val="00547E6E"/>
    <w:rsid w:val="00550F76"/>
    <w:rsid w:val="00551BAC"/>
    <w:rsid w:val="00552E5D"/>
    <w:rsid w:val="00554AEE"/>
    <w:rsid w:val="0056025A"/>
    <w:rsid w:val="00561900"/>
    <w:rsid w:val="00561A41"/>
    <w:rsid w:val="00561EB2"/>
    <w:rsid w:val="0056446D"/>
    <w:rsid w:val="00570E88"/>
    <w:rsid w:val="005732DF"/>
    <w:rsid w:val="0057510B"/>
    <w:rsid w:val="0057790C"/>
    <w:rsid w:val="00577D08"/>
    <w:rsid w:val="00577F42"/>
    <w:rsid w:val="00583CC7"/>
    <w:rsid w:val="00585DAD"/>
    <w:rsid w:val="0059668D"/>
    <w:rsid w:val="00597F73"/>
    <w:rsid w:val="005A179C"/>
    <w:rsid w:val="005A30CF"/>
    <w:rsid w:val="005A784B"/>
    <w:rsid w:val="005B06BD"/>
    <w:rsid w:val="005B28EA"/>
    <w:rsid w:val="005B3E74"/>
    <w:rsid w:val="005B59CB"/>
    <w:rsid w:val="005B618B"/>
    <w:rsid w:val="005B737D"/>
    <w:rsid w:val="005C262C"/>
    <w:rsid w:val="005C2732"/>
    <w:rsid w:val="005C3E41"/>
    <w:rsid w:val="005C4A18"/>
    <w:rsid w:val="005C4BAB"/>
    <w:rsid w:val="005C6A03"/>
    <w:rsid w:val="005C76C3"/>
    <w:rsid w:val="005C76C7"/>
    <w:rsid w:val="005C7FB6"/>
    <w:rsid w:val="005D2066"/>
    <w:rsid w:val="005D2964"/>
    <w:rsid w:val="005D3281"/>
    <w:rsid w:val="005D35E4"/>
    <w:rsid w:val="005D4769"/>
    <w:rsid w:val="005D5233"/>
    <w:rsid w:val="005E41C2"/>
    <w:rsid w:val="005E53BD"/>
    <w:rsid w:val="005F22E9"/>
    <w:rsid w:val="005F3AF4"/>
    <w:rsid w:val="005F45EC"/>
    <w:rsid w:val="005F4939"/>
    <w:rsid w:val="005F4C7B"/>
    <w:rsid w:val="005F5294"/>
    <w:rsid w:val="005F56CD"/>
    <w:rsid w:val="005F6019"/>
    <w:rsid w:val="00601654"/>
    <w:rsid w:val="0060381A"/>
    <w:rsid w:val="00603AAE"/>
    <w:rsid w:val="006044BB"/>
    <w:rsid w:val="00606EF7"/>
    <w:rsid w:val="006070B5"/>
    <w:rsid w:val="00607687"/>
    <w:rsid w:val="00611B18"/>
    <w:rsid w:val="00611D91"/>
    <w:rsid w:val="00612EE2"/>
    <w:rsid w:val="006139D8"/>
    <w:rsid w:val="00614847"/>
    <w:rsid w:val="006155EB"/>
    <w:rsid w:val="00616536"/>
    <w:rsid w:val="006176D6"/>
    <w:rsid w:val="00621D43"/>
    <w:rsid w:val="00623AD5"/>
    <w:rsid w:val="00625E7E"/>
    <w:rsid w:val="0062642D"/>
    <w:rsid w:val="0062653B"/>
    <w:rsid w:val="00626841"/>
    <w:rsid w:val="00626A1E"/>
    <w:rsid w:val="00626CF0"/>
    <w:rsid w:val="0062767B"/>
    <w:rsid w:val="00632819"/>
    <w:rsid w:val="00637B41"/>
    <w:rsid w:val="0064004E"/>
    <w:rsid w:val="006402B5"/>
    <w:rsid w:val="006434A3"/>
    <w:rsid w:val="00643E6D"/>
    <w:rsid w:val="0064489B"/>
    <w:rsid w:val="00645869"/>
    <w:rsid w:val="00645907"/>
    <w:rsid w:val="00646FE2"/>
    <w:rsid w:val="00647022"/>
    <w:rsid w:val="0065045A"/>
    <w:rsid w:val="00650C2A"/>
    <w:rsid w:val="006512E9"/>
    <w:rsid w:val="00651D92"/>
    <w:rsid w:val="00653193"/>
    <w:rsid w:val="00656E82"/>
    <w:rsid w:val="006662A9"/>
    <w:rsid w:val="00666A80"/>
    <w:rsid w:val="00667687"/>
    <w:rsid w:val="0067096C"/>
    <w:rsid w:val="00671620"/>
    <w:rsid w:val="00671E8B"/>
    <w:rsid w:val="0067225A"/>
    <w:rsid w:val="0067314A"/>
    <w:rsid w:val="0067569C"/>
    <w:rsid w:val="00676428"/>
    <w:rsid w:val="006769C5"/>
    <w:rsid w:val="00677ED6"/>
    <w:rsid w:val="006842DD"/>
    <w:rsid w:val="00685520"/>
    <w:rsid w:val="0068679D"/>
    <w:rsid w:val="00687E26"/>
    <w:rsid w:val="00691F06"/>
    <w:rsid w:val="00693032"/>
    <w:rsid w:val="0069503A"/>
    <w:rsid w:val="00695FFE"/>
    <w:rsid w:val="006969D8"/>
    <w:rsid w:val="00696EB7"/>
    <w:rsid w:val="006A148C"/>
    <w:rsid w:val="006A1813"/>
    <w:rsid w:val="006A206F"/>
    <w:rsid w:val="006A39D7"/>
    <w:rsid w:val="006A5620"/>
    <w:rsid w:val="006A6197"/>
    <w:rsid w:val="006A667F"/>
    <w:rsid w:val="006B1430"/>
    <w:rsid w:val="006B1B5A"/>
    <w:rsid w:val="006B2F36"/>
    <w:rsid w:val="006B3BE0"/>
    <w:rsid w:val="006B7875"/>
    <w:rsid w:val="006B7E3A"/>
    <w:rsid w:val="006C04A1"/>
    <w:rsid w:val="006C1B35"/>
    <w:rsid w:val="006C1D7A"/>
    <w:rsid w:val="006C225C"/>
    <w:rsid w:val="006C2331"/>
    <w:rsid w:val="006C4D9E"/>
    <w:rsid w:val="006C5703"/>
    <w:rsid w:val="006C5AA6"/>
    <w:rsid w:val="006D0245"/>
    <w:rsid w:val="006D160A"/>
    <w:rsid w:val="006D1AE7"/>
    <w:rsid w:val="006D226A"/>
    <w:rsid w:val="006D3062"/>
    <w:rsid w:val="006D35C4"/>
    <w:rsid w:val="006D39A7"/>
    <w:rsid w:val="006D3AAE"/>
    <w:rsid w:val="006D4F56"/>
    <w:rsid w:val="006D6503"/>
    <w:rsid w:val="006D6840"/>
    <w:rsid w:val="006D77BC"/>
    <w:rsid w:val="006E2EF7"/>
    <w:rsid w:val="006E2FC7"/>
    <w:rsid w:val="006E30FC"/>
    <w:rsid w:val="006E3F7F"/>
    <w:rsid w:val="006E5808"/>
    <w:rsid w:val="006F01B9"/>
    <w:rsid w:val="006F1878"/>
    <w:rsid w:val="006F479E"/>
    <w:rsid w:val="006F4ED6"/>
    <w:rsid w:val="006F63EE"/>
    <w:rsid w:val="0070115C"/>
    <w:rsid w:val="00701502"/>
    <w:rsid w:val="007041B1"/>
    <w:rsid w:val="00704FF5"/>
    <w:rsid w:val="00705206"/>
    <w:rsid w:val="007062E2"/>
    <w:rsid w:val="00713368"/>
    <w:rsid w:val="00713389"/>
    <w:rsid w:val="00713E46"/>
    <w:rsid w:val="007140BB"/>
    <w:rsid w:val="00714511"/>
    <w:rsid w:val="0071535C"/>
    <w:rsid w:val="00715756"/>
    <w:rsid w:val="00715F9E"/>
    <w:rsid w:val="00716975"/>
    <w:rsid w:val="00717C05"/>
    <w:rsid w:val="00717FAF"/>
    <w:rsid w:val="0072161A"/>
    <w:rsid w:val="00721E1F"/>
    <w:rsid w:val="00721F64"/>
    <w:rsid w:val="00724531"/>
    <w:rsid w:val="0072568E"/>
    <w:rsid w:val="00725F9F"/>
    <w:rsid w:val="0072622E"/>
    <w:rsid w:val="0072700E"/>
    <w:rsid w:val="00727493"/>
    <w:rsid w:val="00732142"/>
    <w:rsid w:val="00733DE0"/>
    <w:rsid w:val="007357D7"/>
    <w:rsid w:val="00736AD7"/>
    <w:rsid w:val="00740E3A"/>
    <w:rsid w:val="007424BA"/>
    <w:rsid w:val="00743A39"/>
    <w:rsid w:val="00745E5B"/>
    <w:rsid w:val="00750235"/>
    <w:rsid w:val="00752524"/>
    <w:rsid w:val="00754B42"/>
    <w:rsid w:val="007561E1"/>
    <w:rsid w:val="00757BEF"/>
    <w:rsid w:val="00760D12"/>
    <w:rsid w:val="00762835"/>
    <w:rsid w:val="007646C2"/>
    <w:rsid w:val="0076472B"/>
    <w:rsid w:val="007651FE"/>
    <w:rsid w:val="007700A1"/>
    <w:rsid w:val="0077064C"/>
    <w:rsid w:val="00773293"/>
    <w:rsid w:val="0077411E"/>
    <w:rsid w:val="00774B2A"/>
    <w:rsid w:val="00775AB7"/>
    <w:rsid w:val="00782051"/>
    <w:rsid w:val="00782AD6"/>
    <w:rsid w:val="00782B58"/>
    <w:rsid w:val="00784143"/>
    <w:rsid w:val="0078464E"/>
    <w:rsid w:val="00786EB8"/>
    <w:rsid w:val="00787385"/>
    <w:rsid w:val="0078785C"/>
    <w:rsid w:val="007919E6"/>
    <w:rsid w:val="0079304E"/>
    <w:rsid w:val="00793FE8"/>
    <w:rsid w:val="007946F3"/>
    <w:rsid w:val="007948FC"/>
    <w:rsid w:val="00794BFA"/>
    <w:rsid w:val="00795082"/>
    <w:rsid w:val="007A19F1"/>
    <w:rsid w:val="007A559E"/>
    <w:rsid w:val="007A62AC"/>
    <w:rsid w:val="007A671B"/>
    <w:rsid w:val="007A6E79"/>
    <w:rsid w:val="007B0F4C"/>
    <w:rsid w:val="007B20CD"/>
    <w:rsid w:val="007B37F8"/>
    <w:rsid w:val="007B442D"/>
    <w:rsid w:val="007B5774"/>
    <w:rsid w:val="007B7121"/>
    <w:rsid w:val="007B79F0"/>
    <w:rsid w:val="007B7A48"/>
    <w:rsid w:val="007B7CA8"/>
    <w:rsid w:val="007B7FD0"/>
    <w:rsid w:val="007C0A39"/>
    <w:rsid w:val="007C267A"/>
    <w:rsid w:val="007C2829"/>
    <w:rsid w:val="007C31E0"/>
    <w:rsid w:val="007D00A0"/>
    <w:rsid w:val="007D01BC"/>
    <w:rsid w:val="007D137C"/>
    <w:rsid w:val="007D38EF"/>
    <w:rsid w:val="007D3F30"/>
    <w:rsid w:val="007D4479"/>
    <w:rsid w:val="007D4C85"/>
    <w:rsid w:val="007D4E65"/>
    <w:rsid w:val="007D575B"/>
    <w:rsid w:val="007D5ABD"/>
    <w:rsid w:val="007E14D5"/>
    <w:rsid w:val="007E1795"/>
    <w:rsid w:val="007E25CA"/>
    <w:rsid w:val="007E4079"/>
    <w:rsid w:val="007E6706"/>
    <w:rsid w:val="007E691D"/>
    <w:rsid w:val="007F1686"/>
    <w:rsid w:val="007F23A9"/>
    <w:rsid w:val="007F2532"/>
    <w:rsid w:val="007F3E95"/>
    <w:rsid w:val="007F533B"/>
    <w:rsid w:val="0080042D"/>
    <w:rsid w:val="008006AE"/>
    <w:rsid w:val="00801610"/>
    <w:rsid w:val="00801820"/>
    <w:rsid w:val="00802338"/>
    <w:rsid w:val="00805EA7"/>
    <w:rsid w:val="00806C2B"/>
    <w:rsid w:val="00807ED4"/>
    <w:rsid w:val="00812289"/>
    <w:rsid w:val="00815AE8"/>
    <w:rsid w:val="008214AB"/>
    <w:rsid w:val="00823A5C"/>
    <w:rsid w:val="008242EE"/>
    <w:rsid w:val="00825CBA"/>
    <w:rsid w:val="00825D30"/>
    <w:rsid w:val="00827F22"/>
    <w:rsid w:val="00830C2D"/>
    <w:rsid w:val="00831482"/>
    <w:rsid w:val="00831F1B"/>
    <w:rsid w:val="00832721"/>
    <w:rsid w:val="008351C5"/>
    <w:rsid w:val="00835F29"/>
    <w:rsid w:val="008374C7"/>
    <w:rsid w:val="00840839"/>
    <w:rsid w:val="00841184"/>
    <w:rsid w:val="00841848"/>
    <w:rsid w:val="008426BC"/>
    <w:rsid w:val="008445CA"/>
    <w:rsid w:val="008448AD"/>
    <w:rsid w:val="008450C0"/>
    <w:rsid w:val="008469E6"/>
    <w:rsid w:val="0084740C"/>
    <w:rsid w:val="00854296"/>
    <w:rsid w:val="008578A1"/>
    <w:rsid w:val="0086176F"/>
    <w:rsid w:val="00862E1B"/>
    <w:rsid w:val="00864811"/>
    <w:rsid w:val="0086516C"/>
    <w:rsid w:val="00867259"/>
    <w:rsid w:val="00867609"/>
    <w:rsid w:val="00870352"/>
    <w:rsid w:val="00872648"/>
    <w:rsid w:val="008736C2"/>
    <w:rsid w:val="008738FA"/>
    <w:rsid w:val="008753C3"/>
    <w:rsid w:val="00875571"/>
    <w:rsid w:val="008822DD"/>
    <w:rsid w:val="0088238D"/>
    <w:rsid w:val="008829C3"/>
    <w:rsid w:val="00884288"/>
    <w:rsid w:val="00884FD6"/>
    <w:rsid w:val="00885297"/>
    <w:rsid w:val="008863F4"/>
    <w:rsid w:val="00890684"/>
    <w:rsid w:val="00890E68"/>
    <w:rsid w:val="00891C44"/>
    <w:rsid w:val="008927C6"/>
    <w:rsid w:val="0089698B"/>
    <w:rsid w:val="008A4009"/>
    <w:rsid w:val="008A4B3B"/>
    <w:rsid w:val="008A59AD"/>
    <w:rsid w:val="008A6535"/>
    <w:rsid w:val="008A71CB"/>
    <w:rsid w:val="008B0293"/>
    <w:rsid w:val="008B0B6D"/>
    <w:rsid w:val="008B0E15"/>
    <w:rsid w:val="008B0ECE"/>
    <w:rsid w:val="008B0F95"/>
    <w:rsid w:val="008B11C8"/>
    <w:rsid w:val="008B2F18"/>
    <w:rsid w:val="008B31AB"/>
    <w:rsid w:val="008B6B07"/>
    <w:rsid w:val="008B713C"/>
    <w:rsid w:val="008C03B5"/>
    <w:rsid w:val="008C12DD"/>
    <w:rsid w:val="008C15F2"/>
    <w:rsid w:val="008C1BC7"/>
    <w:rsid w:val="008C1FAB"/>
    <w:rsid w:val="008C34A2"/>
    <w:rsid w:val="008C3D0A"/>
    <w:rsid w:val="008C512C"/>
    <w:rsid w:val="008C5FE1"/>
    <w:rsid w:val="008C6629"/>
    <w:rsid w:val="008D0323"/>
    <w:rsid w:val="008D201D"/>
    <w:rsid w:val="008D2804"/>
    <w:rsid w:val="008D2827"/>
    <w:rsid w:val="008D351B"/>
    <w:rsid w:val="008D3863"/>
    <w:rsid w:val="008D52E8"/>
    <w:rsid w:val="008D5AF5"/>
    <w:rsid w:val="008D76AC"/>
    <w:rsid w:val="008D7F63"/>
    <w:rsid w:val="008E258A"/>
    <w:rsid w:val="008E2D2B"/>
    <w:rsid w:val="008E4E32"/>
    <w:rsid w:val="008E514A"/>
    <w:rsid w:val="008E787B"/>
    <w:rsid w:val="008F102C"/>
    <w:rsid w:val="008F10CA"/>
    <w:rsid w:val="008F22C8"/>
    <w:rsid w:val="008F3390"/>
    <w:rsid w:val="008F388C"/>
    <w:rsid w:val="008F50A4"/>
    <w:rsid w:val="008F72B7"/>
    <w:rsid w:val="00900BF5"/>
    <w:rsid w:val="009020B9"/>
    <w:rsid w:val="009104D3"/>
    <w:rsid w:val="009139C8"/>
    <w:rsid w:val="00913EF1"/>
    <w:rsid w:val="009167B4"/>
    <w:rsid w:val="00921A5C"/>
    <w:rsid w:val="00922451"/>
    <w:rsid w:val="009239E4"/>
    <w:rsid w:val="009254A8"/>
    <w:rsid w:val="0092612A"/>
    <w:rsid w:val="00926E4F"/>
    <w:rsid w:val="00926FEA"/>
    <w:rsid w:val="00927DE0"/>
    <w:rsid w:val="00930C3D"/>
    <w:rsid w:val="00930D67"/>
    <w:rsid w:val="00931241"/>
    <w:rsid w:val="00932990"/>
    <w:rsid w:val="00933725"/>
    <w:rsid w:val="00935363"/>
    <w:rsid w:val="00936A84"/>
    <w:rsid w:val="00937494"/>
    <w:rsid w:val="00937655"/>
    <w:rsid w:val="00937C6D"/>
    <w:rsid w:val="00941FAE"/>
    <w:rsid w:val="0094382B"/>
    <w:rsid w:val="009440EE"/>
    <w:rsid w:val="009467FB"/>
    <w:rsid w:val="0095070E"/>
    <w:rsid w:val="009510BD"/>
    <w:rsid w:val="009511BE"/>
    <w:rsid w:val="00954820"/>
    <w:rsid w:val="00955392"/>
    <w:rsid w:val="00955439"/>
    <w:rsid w:val="0095724B"/>
    <w:rsid w:val="009629AA"/>
    <w:rsid w:val="00962FAD"/>
    <w:rsid w:val="00970A09"/>
    <w:rsid w:val="00971121"/>
    <w:rsid w:val="00971C1C"/>
    <w:rsid w:val="00972513"/>
    <w:rsid w:val="00973D29"/>
    <w:rsid w:val="00975726"/>
    <w:rsid w:val="009760D3"/>
    <w:rsid w:val="009763FD"/>
    <w:rsid w:val="00977503"/>
    <w:rsid w:val="00984DE4"/>
    <w:rsid w:val="00985DE2"/>
    <w:rsid w:val="00987068"/>
    <w:rsid w:val="00987775"/>
    <w:rsid w:val="00992C66"/>
    <w:rsid w:val="0099576B"/>
    <w:rsid w:val="00996998"/>
    <w:rsid w:val="009A39F7"/>
    <w:rsid w:val="009A426A"/>
    <w:rsid w:val="009A670E"/>
    <w:rsid w:val="009A76BC"/>
    <w:rsid w:val="009B0241"/>
    <w:rsid w:val="009B0C11"/>
    <w:rsid w:val="009B1F0B"/>
    <w:rsid w:val="009B36F3"/>
    <w:rsid w:val="009B413D"/>
    <w:rsid w:val="009B4266"/>
    <w:rsid w:val="009B608D"/>
    <w:rsid w:val="009C09E9"/>
    <w:rsid w:val="009C1D92"/>
    <w:rsid w:val="009C28BD"/>
    <w:rsid w:val="009C2CA4"/>
    <w:rsid w:val="009C45BE"/>
    <w:rsid w:val="009C75F8"/>
    <w:rsid w:val="009C7C59"/>
    <w:rsid w:val="009D09DF"/>
    <w:rsid w:val="009D1B9B"/>
    <w:rsid w:val="009D1D13"/>
    <w:rsid w:val="009D37E3"/>
    <w:rsid w:val="009D57ED"/>
    <w:rsid w:val="009D7466"/>
    <w:rsid w:val="009D77F9"/>
    <w:rsid w:val="009D7865"/>
    <w:rsid w:val="009E259C"/>
    <w:rsid w:val="009E3F60"/>
    <w:rsid w:val="009E530D"/>
    <w:rsid w:val="009E6A52"/>
    <w:rsid w:val="009E6A96"/>
    <w:rsid w:val="009F034D"/>
    <w:rsid w:val="009F2DBB"/>
    <w:rsid w:val="009F55F3"/>
    <w:rsid w:val="00A010B8"/>
    <w:rsid w:val="00A01479"/>
    <w:rsid w:val="00A041F7"/>
    <w:rsid w:val="00A04D7C"/>
    <w:rsid w:val="00A05083"/>
    <w:rsid w:val="00A051F5"/>
    <w:rsid w:val="00A05C8A"/>
    <w:rsid w:val="00A05FA3"/>
    <w:rsid w:val="00A07107"/>
    <w:rsid w:val="00A07A7B"/>
    <w:rsid w:val="00A07DEA"/>
    <w:rsid w:val="00A12833"/>
    <w:rsid w:val="00A1406B"/>
    <w:rsid w:val="00A14324"/>
    <w:rsid w:val="00A14B5B"/>
    <w:rsid w:val="00A15659"/>
    <w:rsid w:val="00A15E81"/>
    <w:rsid w:val="00A16B83"/>
    <w:rsid w:val="00A1736C"/>
    <w:rsid w:val="00A20065"/>
    <w:rsid w:val="00A200E6"/>
    <w:rsid w:val="00A25CB3"/>
    <w:rsid w:val="00A26527"/>
    <w:rsid w:val="00A300D8"/>
    <w:rsid w:val="00A30AF1"/>
    <w:rsid w:val="00A30D75"/>
    <w:rsid w:val="00A31BAE"/>
    <w:rsid w:val="00A34456"/>
    <w:rsid w:val="00A346B7"/>
    <w:rsid w:val="00A366B3"/>
    <w:rsid w:val="00A3677A"/>
    <w:rsid w:val="00A40A57"/>
    <w:rsid w:val="00A420E2"/>
    <w:rsid w:val="00A43240"/>
    <w:rsid w:val="00A439D4"/>
    <w:rsid w:val="00A43CC6"/>
    <w:rsid w:val="00A43D08"/>
    <w:rsid w:val="00A43F06"/>
    <w:rsid w:val="00A473F5"/>
    <w:rsid w:val="00A51F69"/>
    <w:rsid w:val="00A53A9E"/>
    <w:rsid w:val="00A54B13"/>
    <w:rsid w:val="00A5627E"/>
    <w:rsid w:val="00A565AB"/>
    <w:rsid w:val="00A61280"/>
    <w:rsid w:val="00A623DA"/>
    <w:rsid w:val="00A637BA"/>
    <w:rsid w:val="00A641CC"/>
    <w:rsid w:val="00A6504E"/>
    <w:rsid w:val="00A654EC"/>
    <w:rsid w:val="00A71393"/>
    <w:rsid w:val="00A71B42"/>
    <w:rsid w:val="00A744A3"/>
    <w:rsid w:val="00A74B4D"/>
    <w:rsid w:val="00A7566B"/>
    <w:rsid w:val="00A7609B"/>
    <w:rsid w:val="00A800DC"/>
    <w:rsid w:val="00A801C9"/>
    <w:rsid w:val="00A8093A"/>
    <w:rsid w:val="00A824BA"/>
    <w:rsid w:val="00A848E6"/>
    <w:rsid w:val="00A85ACD"/>
    <w:rsid w:val="00A87526"/>
    <w:rsid w:val="00A91319"/>
    <w:rsid w:val="00A92085"/>
    <w:rsid w:val="00A92111"/>
    <w:rsid w:val="00A92DAD"/>
    <w:rsid w:val="00A95589"/>
    <w:rsid w:val="00A956EB"/>
    <w:rsid w:val="00A9651F"/>
    <w:rsid w:val="00A9796A"/>
    <w:rsid w:val="00AA03EF"/>
    <w:rsid w:val="00AA060B"/>
    <w:rsid w:val="00AA16F6"/>
    <w:rsid w:val="00AA1D59"/>
    <w:rsid w:val="00AA22DC"/>
    <w:rsid w:val="00AA6E14"/>
    <w:rsid w:val="00AB1911"/>
    <w:rsid w:val="00AB4815"/>
    <w:rsid w:val="00AB5456"/>
    <w:rsid w:val="00AB5C9E"/>
    <w:rsid w:val="00AB5D8F"/>
    <w:rsid w:val="00AB5DA4"/>
    <w:rsid w:val="00AC066D"/>
    <w:rsid w:val="00AC0AE4"/>
    <w:rsid w:val="00AC243E"/>
    <w:rsid w:val="00AC31E7"/>
    <w:rsid w:val="00AC49AC"/>
    <w:rsid w:val="00AC5281"/>
    <w:rsid w:val="00AC60FC"/>
    <w:rsid w:val="00AD02FC"/>
    <w:rsid w:val="00AD15F5"/>
    <w:rsid w:val="00AD2F47"/>
    <w:rsid w:val="00AD4E6A"/>
    <w:rsid w:val="00AD6045"/>
    <w:rsid w:val="00AD6264"/>
    <w:rsid w:val="00AD70A1"/>
    <w:rsid w:val="00AE2DDF"/>
    <w:rsid w:val="00AE47E8"/>
    <w:rsid w:val="00AE6E26"/>
    <w:rsid w:val="00AE75D8"/>
    <w:rsid w:val="00AF007E"/>
    <w:rsid w:val="00AF3856"/>
    <w:rsid w:val="00AF576C"/>
    <w:rsid w:val="00AF6396"/>
    <w:rsid w:val="00AF7E79"/>
    <w:rsid w:val="00AF7EE8"/>
    <w:rsid w:val="00B0011D"/>
    <w:rsid w:val="00B051FE"/>
    <w:rsid w:val="00B05A78"/>
    <w:rsid w:val="00B072EE"/>
    <w:rsid w:val="00B12FBF"/>
    <w:rsid w:val="00B1325D"/>
    <w:rsid w:val="00B13450"/>
    <w:rsid w:val="00B146A0"/>
    <w:rsid w:val="00B2186D"/>
    <w:rsid w:val="00B233C9"/>
    <w:rsid w:val="00B278F6"/>
    <w:rsid w:val="00B30D36"/>
    <w:rsid w:val="00B313AC"/>
    <w:rsid w:val="00B328FD"/>
    <w:rsid w:val="00B37663"/>
    <w:rsid w:val="00B37944"/>
    <w:rsid w:val="00B42E3C"/>
    <w:rsid w:val="00B448F4"/>
    <w:rsid w:val="00B452CC"/>
    <w:rsid w:val="00B508B3"/>
    <w:rsid w:val="00B513D9"/>
    <w:rsid w:val="00B51963"/>
    <w:rsid w:val="00B52D8C"/>
    <w:rsid w:val="00B539A3"/>
    <w:rsid w:val="00B53A1F"/>
    <w:rsid w:val="00B55D6A"/>
    <w:rsid w:val="00B56604"/>
    <w:rsid w:val="00B566E2"/>
    <w:rsid w:val="00B6067C"/>
    <w:rsid w:val="00B6122E"/>
    <w:rsid w:val="00B6181A"/>
    <w:rsid w:val="00B63924"/>
    <w:rsid w:val="00B6652A"/>
    <w:rsid w:val="00B67BD6"/>
    <w:rsid w:val="00B734B7"/>
    <w:rsid w:val="00B77257"/>
    <w:rsid w:val="00B8062C"/>
    <w:rsid w:val="00B81570"/>
    <w:rsid w:val="00B81735"/>
    <w:rsid w:val="00B82FF2"/>
    <w:rsid w:val="00B87089"/>
    <w:rsid w:val="00B90DD3"/>
    <w:rsid w:val="00B90FD7"/>
    <w:rsid w:val="00B92D35"/>
    <w:rsid w:val="00B9308B"/>
    <w:rsid w:val="00B94109"/>
    <w:rsid w:val="00B95ADA"/>
    <w:rsid w:val="00B9633B"/>
    <w:rsid w:val="00B97886"/>
    <w:rsid w:val="00BA2B93"/>
    <w:rsid w:val="00BA473C"/>
    <w:rsid w:val="00BA74E5"/>
    <w:rsid w:val="00BB07D4"/>
    <w:rsid w:val="00BB0896"/>
    <w:rsid w:val="00BB0D2F"/>
    <w:rsid w:val="00BB1255"/>
    <w:rsid w:val="00BB1B54"/>
    <w:rsid w:val="00BB26D7"/>
    <w:rsid w:val="00BB2753"/>
    <w:rsid w:val="00BB30E6"/>
    <w:rsid w:val="00BB365F"/>
    <w:rsid w:val="00BB3721"/>
    <w:rsid w:val="00BB46FB"/>
    <w:rsid w:val="00BB6C36"/>
    <w:rsid w:val="00BC0765"/>
    <w:rsid w:val="00BC1099"/>
    <w:rsid w:val="00BC164F"/>
    <w:rsid w:val="00BC1944"/>
    <w:rsid w:val="00BC2639"/>
    <w:rsid w:val="00BC3CF3"/>
    <w:rsid w:val="00BC3E31"/>
    <w:rsid w:val="00BC5FA2"/>
    <w:rsid w:val="00BD0102"/>
    <w:rsid w:val="00BD0AAE"/>
    <w:rsid w:val="00BD1C27"/>
    <w:rsid w:val="00BD2A99"/>
    <w:rsid w:val="00BD2CB0"/>
    <w:rsid w:val="00BD52D1"/>
    <w:rsid w:val="00BD7333"/>
    <w:rsid w:val="00BD7B3E"/>
    <w:rsid w:val="00BE21FC"/>
    <w:rsid w:val="00BE24B7"/>
    <w:rsid w:val="00BE41BB"/>
    <w:rsid w:val="00BE4C61"/>
    <w:rsid w:val="00BF0BA4"/>
    <w:rsid w:val="00BF1152"/>
    <w:rsid w:val="00BF1744"/>
    <w:rsid w:val="00BF2295"/>
    <w:rsid w:val="00BF585D"/>
    <w:rsid w:val="00BF5AA5"/>
    <w:rsid w:val="00BF74FF"/>
    <w:rsid w:val="00C019B2"/>
    <w:rsid w:val="00C02ED7"/>
    <w:rsid w:val="00C04B00"/>
    <w:rsid w:val="00C10AD5"/>
    <w:rsid w:val="00C113C3"/>
    <w:rsid w:val="00C11819"/>
    <w:rsid w:val="00C12B55"/>
    <w:rsid w:val="00C14566"/>
    <w:rsid w:val="00C20FC1"/>
    <w:rsid w:val="00C21B83"/>
    <w:rsid w:val="00C21BEA"/>
    <w:rsid w:val="00C249E6"/>
    <w:rsid w:val="00C26295"/>
    <w:rsid w:val="00C27250"/>
    <w:rsid w:val="00C300D3"/>
    <w:rsid w:val="00C3165D"/>
    <w:rsid w:val="00C31BAE"/>
    <w:rsid w:val="00C3318E"/>
    <w:rsid w:val="00C33353"/>
    <w:rsid w:val="00C33373"/>
    <w:rsid w:val="00C34DE1"/>
    <w:rsid w:val="00C36A2A"/>
    <w:rsid w:val="00C3720B"/>
    <w:rsid w:val="00C40BE7"/>
    <w:rsid w:val="00C428AF"/>
    <w:rsid w:val="00C42EA9"/>
    <w:rsid w:val="00C433DC"/>
    <w:rsid w:val="00C447EE"/>
    <w:rsid w:val="00C47D82"/>
    <w:rsid w:val="00C50DF4"/>
    <w:rsid w:val="00C5278E"/>
    <w:rsid w:val="00C53B5B"/>
    <w:rsid w:val="00C5525A"/>
    <w:rsid w:val="00C572FD"/>
    <w:rsid w:val="00C6038B"/>
    <w:rsid w:val="00C60587"/>
    <w:rsid w:val="00C62129"/>
    <w:rsid w:val="00C62E76"/>
    <w:rsid w:val="00C63D6D"/>
    <w:rsid w:val="00C64F09"/>
    <w:rsid w:val="00C66577"/>
    <w:rsid w:val="00C66E15"/>
    <w:rsid w:val="00C678E3"/>
    <w:rsid w:val="00C67A4E"/>
    <w:rsid w:val="00C70783"/>
    <w:rsid w:val="00C70C4F"/>
    <w:rsid w:val="00C7211B"/>
    <w:rsid w:val="00C725EF"/>
    <w:rsid w:val="00C73696"/>
    <w:rsid w:val="00C73A25"/>
    <w:rsid w:val="00C74767"/>
    <w:rsid w:val="00C764C3"/>
    <w:rsid w:val="00C76D03"/>
    <w:rsid w:val="00C801F1"/>
    <w:rsid w:val="00C821A9"/>
    <w:rsid w:val="00C822FD"/>
    <w:rsid w:val="00C837AA"/>
    <w:rsid w:val="00C85E50"/>
    <w:rsid w:val="00C85F14"/>
    <w:rsid w:val="00C87D74"/>
    <w:rsid w:val="00C91365"/>
    <w:rsid w:val="00C917D9"/>
    <w:rsid w:val="00CA1DD3"/>
    <w:rsid w:val="00CA2890"/>
    <w:rsid w:val="00CA6A9E"/>
    <w:rsid w:val="00CA72E4"/>
    <w:rsid w:val="00CB1FF8"/>
    <w:rsid w:val="00CB3052"/>
    <w:rsid w:val="00CB684D"/>
    <w:rsid w:val="00CB76E1"/>
    <w:rsid w:val="00CC34D8"/>
    <w:rsid w:val="00CC3717"/>
    <w:rsid w:val="00CC543B"/>
    <w:rsid w:val="00CC696A"/>
    <w:rsid w:val="00CC789D"/>
    <w:rsid w:val="00CC7C73"/>
    <w:rsid w:val="00CD1372"/>
    <w:rsid w:val="00CD15F1"/>
    <w:rsid w:val="00CD25F7"/>
    <w:rsid w:val="00CD26C1"/>
    <w:rsid w:val="00CD2F5C"/>
    <w:rsid w:val="00CD3167"/>
    <w:rsid w:val="00CD4E1B"/>
    <w:rsid w:val="00CD73B8"/>
    <w:rsid w:val="00CD77F8"/>
    <w:rsid w:val="00CD7877"/>
    <w:rsid w:val="00CE0CCE"/>
    <w:rsid w:val="00CE25E1"/>
    <w:rsid w:val="00CE4388"/>
    <w:rsid w:val="00CE4A5A"/>
    <w:rsid w:val="00CE5EC9"/>
    <w:rsid w:val="00CE6191"/>
    <w:rsid w:val="00CE6385"/>
    <w:rsid w:val="00CF1F21"/>
    <w:rsid w:val="00CF2F59"/>
    <w:rsid w:val="00CF2F9F"/>
    <w:rsid w:val="00CF39B7"/>
    <w:rsid w:val="00CF471B"/>
    <w:rsid w:val="00CF7981"/>
    <w:rsid w:val="00D00BDA"/>
    <w:rsid w:val="00D01A28"/>
    <w:rsid w:val="00D023CD"/>
    <w:rsid w:val="00D0265E"/>
    <w:rsid w:val="00D035E2"/>
    <w:rsid w:val="00D03A2A"/>
    <w:rsid w:val="00D042A2"/>
    <w:rsid w:val="00D04704"/>
    <w:rsid w:val="00D04E64"/>
    <w:rsid w:val="00D052D6"/>
    <w:rsid w:val="00D128B9"/>
    <w:rsid w:val="00D12D05"/>
    <w:rsid w:val="00D1331E"/>
    <w:rsid w:val="00D13A09"/>
    <w:rsid w:val="00D15DF8"/>
    <w:rsid w:val="00D17D22"/>
    <w:rsid w:val="00D21442"/>
    <w:rsid w:val="00D228CE"/>
    <w:rsid w:val="00D23C5C"/>
    <w:rsid w:val="00D23CBD"/>
    <w:rsid w:val="00D25318"/>
    <w:rsid w:val="00D30496"/>
    <w:rsid w:val="00D3296C"/>
    <w:rsid w:val="00D3498E"/>
    <w:rsid w:val="00D35D75"/>
    <w:rsid w:val="00D35E2F"/>
    <w:rsid w:val="00D400B3"/>
    <w:rsid w:val="00D40615"/>
    <w:rsid w:val="00D40D93"/>
    <w:rsid w:val="00D42025"/>
    <w:rsid w:val="00D429A9"/>
    <w:rsid w:val="00D42B48"/>
    <w:rsid w:val="00D43DA8"/>
    <w:rsid w:val="00D50FD1"/>
    <w:rsid w:val="00D539F4"/>
    <w:rsid w:val="00D546DF"/>
    <w:rsid w:val="00D54A8A"/>
    <w:rsid w:val="00D55791"/>
    <w:rsid w:val="00D55C6F"/>
    <w:rsid w:val="00D56FF5"/>
    <w:rsid w:val="00D570A6"/>
    <w:rsid w:val="00D62035"/>
    <w:rsid w:val="00D636CF"/>
    <w:rsid w:val="00D65128"/>
    <w:rsid w:val="00D666C4"/>
    <w:rsid w:val="00D73B24"/>
    <w:rsid w:val="00D73FC8"/>
    <w:rsid w:val="00D746D5"/>
    <w:rsid w:val="00D77A81"/>
    <w:rsid w:val="00D77F3A"/>
    <w:rsid w:val="00D80668"/>
    <w:rsid w:val="00D856C9"/>
    <w:rsid w:val="00D877E7"/>
    <w:rsid w:val="00D87B8A"/>
    <w:rsid w:val="00D978E2"/>
    <w:rsid w:val="00DA026B"/>
    <w:rsid w:val="00DA0373"/>
    <w:rsid w:val="00DA0A10"/>
    <w:rsid w:val="00DA11DF"/>
    <w:rsid w:val="00DA4D02"/>
    <w:rsid w:val="00DA4E85"/>
    <w:rsid w:val="00DA51E4"/>
    <w:rsid w:val="00DA68FD"/>
    <w:rsid w:val="00DB257D"/>
    <w:rsid w:val="00DB2DE5"/>
    <w:rsid w:val="00DB3415"/>
    <w:rsid w:val="00DB50B3"/>
    <w:rsid w:val="00DB5687"/>
    <w:rsid w:val="00DB5A83"/>
    <w:rsid w:val="00DB64FF"/>
    <w:rsid w:val="00DC0F17"/>
    <w:rsid w:val="00DC1BA1"/>
    <w:rsid w:val="00DC1F40"/>
    <w:rsid w:val="00DC46A1"/>
    <w:rsid w:val="00DC4B66"/>
    <w:rsid w:val="00DD1943"/>
    <w:rsid w:val="00DD1EA7"/>
    <w:rsid w:val="00DD255E"/>
    <w:rsid w:val="00DD2C3E"/>
    <w:rsid w:val="00DD35FF"/>
    <w:rsid w:val="00DD44E0"/>
    <w:rsid w:val="00DD66DC"/>
    <w:rsid w:val="00DD6F40"/>
    <w:rsid w:val="00DD7445"/>
    <w:rsid w:val="00DD7898"/>
    <w:rsid w:val="00DE0156"/>
    <w:rsid w:val="00DE0A78"/>
    <w:rsid w:val="00DE63FF"/>
    <w:rsid w:val="00DE64DE"/>
    <w:rsid w:val="00DE686A"/>
    <w:rsid w:val="00DF02BE"/>
    <w:rsid w:val="00DF17E1"/>
    <w:rsid w:val="00DF2CAD"/>
    <w:rsid w:val="00DF2E8F"/>
    <w:rsid w:val="00DF34E4"/>
    <w:rsid w:val="00DF3C7D"/>
    <w:rsid w:val="00DF4611"/>
    <w:rsid w:val="00DF476A"/>
    <w:rsid w:val="00DF5878"/>
    <w:rsid w:val="00DF6F06"/>
    <w:rsid w:val="00DF707A"/>
    <w:rsid w:val="00DF71F4"/>
    <w:rsid w:val="00DF7D63"/>
    <w:rsid w:val="00E018AC"/>
    <w:rsid w:val="00E01B30"/>
    <w:rsid w:val="00E04974"/>
    <w:rsid w:val="00E04D48"/>
    <w:rsid w:val="00E0616A"/>
    <w:rsid w:val="00E07124"/>
    <w:rsid w:val="00E10E3D"/>
    <w:rsid w:val="00E10E69"/>
    <w:rsid w:val="00E11486"/>
    <w:rsid w:val="00E11EAE"/>
    <w:rsid w:val="00E13740"/>
    <w:rsid w:val="00E1391F"/>
    <w:rsid w:val="00E140DD"/>
    <w:rsid w:val="00E14CFA"/>
    <w:rsid w:val="00E158E7"/>
    <w:rsid w:val="00E17064"/>
    <w:rsid w:val="00E17D4D"/>
    <w:rsid w:val="00E211C6"/>
    <w:rsid w:val="00E2124A"/>
    <w:rsid w:val="00E21CDD"/>
    <w:rsid w:val="00E2265C"/>
    <w:rsid w:val="00E226C4"/>
    <w:rsid w:val="00E231EE"/>
    <w:rsid w:val="00E23EFD"/>
    <w:rsid w:val="00E23FD5"/>
    <w:rsid w:val="00E2563E"/>
    <w:rsid w:val="00E2578D"/>
    <w:rsid w:val="00E25B94"/>
    <w:rsid w:val="00E304FD"/>
    <w:rsid w:val="00E316F9"/>
    <w:rsid w:val="00E3528E"/>
    <w:rsid w:val="00E36130"/>
    <w:rsid w:val="00E36B0A"/>
    <w:rsid w:val="00E37774"/>
    <w:rsid w:val="00E40766"/>
    <w:rsid w:val="00E4146E"/>
    <w:rsid w:val="00E417FB"/>
    <w:rsid w:val="00E439F6"/>
    <w:rsid w:val="00E441EA"/>
    <w:rsid w:val="00E445BA"/>
    <w:rsid w:val="00E45B91"/>
    <w:rsid w:val="00E45D40"/>
    <w:rsid w:val="00E46F27"/>
    <w:rsid w:val="00E47C85"/>
    <w:rsid w:val="00E520BF"/>
    <w:rsid w:val="00E56465"/>
    <w:rsid w:val="00E56CC6"/>
    <w:rsid w:val="00E5771E"/>
    <w:rsid w:val="00E60919"/>
    <w:rsid w:val="00E60BD2"/>
    <w:rsid w:val="00E60E62"/>
    <w:rsid w:val="00E61947"/>
    <w:rsid w:val="00E62CFE"/>
    <w:rsid w:val="00E63A5D"/>
    <w:rsid w:val="00E65CB6"/>
    <w:rsid w:val="00E70C1A"/>
    <w:rsid w:val="00E757E1"/>
    <w:rsid w:val="00E75F5B"/>
    <w:rsid w:val="00E768B3"/>
    <w:rsid w:val="00E7756E"/>
    <w:rsid w:val="00E77DC2"/>
    <w:rsid w:val="00E8214A"/>
    <w:rsid w:val="00E82B0C"/>
    <w:rsid w:val="00E8582A"/>
    <w:rsid w:val="00E865D0"/>
    <w:rsid w:val="00E87615"/>
    <w:rsid w:val="00E91473"/>
    <w:rsid w:val="00E927CB"/>
    <w:rsid w:val="00E93D53"/>
    <w:rsid w:val="00E93EFC"/>
    <w:rsid w:val="00E94C2F"/>
    <w:rsid w:val="00E95A08"/>
    <w:rsid w:val="00E95D53"/>
    <w:rsid w:val="00E9694C"/>
    <w:rsid w:val="00EA032C"/>
    <w:rsid w:val="00EA043D"/>
    <w:rsid w:val="00EA2A06"/>
    <w:rsid w:val="00EA524C"/>
    <w:rsid w:val="00EA5BBB"/>
    <w:rsid w:val="00EA69E5"/>
    <w:rsid w:val="00EA7A10"/>
    <w:rsid w:val="00EB2BBE"/>
    <w:rsid w:val="00EB350E"/>
    <w:rsid w:val="00EB5F56"/>
    <w:rsid w:val="00EC13FD"/>
    <w:rsid w:val="00EC1DA7"/>
    <w:rsid w:val="00EC6A4F"/>
    <w:rsid w:val="00EC79E1"/>
    <w:rsid w:val="00ED29C0"/>
    <w:rsid w:val="00ED6ECC"/>
    <w:rsid w:val="00EE09F1"/>
    <w:rsid w:val="00EE1904"/>
    <w:rsid w:val="00EE243B"/>
    <w:rsid w:val="00EE2685"/>
    <w:rsid w:val="00EE3189"/>
    <w:rsid w:val="00EE3792"/>
    <w:rsid w:val="00EE496C"/>
    <w:rsid w:val="00EE56F4"/>
    <w:rsid w:val="00EE595E"/>
    <w:rsid w:val="00EE74C8"/>
    <w:rsid w:val="00EF034E"/>
    <w:rsid w:val="00EF0E67"/>
    <w:rsid w:val="00EF1859"/>
    <w:rsid w:val="00EF3879"/>
    <w:rsid w:val="00EF4BB3"/>
    <w:rsid w:val="00EF5440"/>
    <w:rsid w:val="00EF5674"/>
    <w:rsid w:val="00EF7DC1"/>
    <w:rsid w:val="00F00045"/>
    <w:rsid w:val="00F0235D"/>
    <w:rsid w:val="00F027CC"/>
    <w:rsid w:val="00F04D43"/>
    <w:rsid w:val="00F054AC"/>
    <w:rsid w:val="00F05EFA"/>
    <w:rsid w:val="00F064ED"/>
    <w:rsid w:val="00F07EFC"/>
    <w:rsid w:val="00F10F04"/>
    <w:rsid w:val="00F11CB3"/>
    <w:rsid w:val="00F11DE3"/>
    <w:rsid w:val="00F1373F"/>
    <w:rsid w:val="00F15739"/>
    <w:rsid w:val="00F170D1"/>
    <w:rsid w:val="00F1778A"/>
    <w:rsid w:val="00F17C7D"/>
    <w:rsid w:val="00F20C4B"/>
    <w:rsid w:val="00F246E8"/>
    <w:rsid w:val="00F2621D"/>
    <w:rsid w:val="00F30D50"/>
    <w:rsid w:val="00F3439E"/>
    <w:rsid w:val="00F360C1"/>
    <w:rsid w:val="00F4028F"/>
    <w:rsid w:val="00F4029C"/>
    <w:rsid w:val="00F42CB8"/>
    <w:rsid w:val="00F44774"/>
    <w:rsid w:val="00F44961"/>
    <w:rsid w:val="00F44E08"/>
    <w:rsid w:val="00F464F9"/>
    <w:rsid w:val="00F47429"/>
    <w:rsid w:val="00F503C7"/>
    <w:rsid w:val="00F5213D"/>
    <w:rsid w:val="00F54038"/>
    <w:rsid w:val="00F57092"/>
    <w:rsid w:val="00F5765F"/>
    <w:rsid w:val="00F65D6E"/>
    <w:rsid w:val="00F66104"/>
    <w:rsid w:val="00F6750D"/>
    <w:rsid w:val="00F67BBE"/>
    <w:rsid w:val="00F67F1B"/>
    <w:rsid w:val="00F72250"/>
    <w:rsid w:val="00F73E04"/>
    <w:rsid w:val="00F743A2"/>
    <w:rsid w:val="00F74912"/>
    <w:rsid w:val="00F804A1"/>
    <w:rsid w:val="00F81421"/>
    <w:rsid w:val="00F81C5D"/>
    <w:rsid w:val="00F8302B"/>
    <w:rsid w:val="00F91343"/>
    <w:rsid w:val="00F921EB"/>
    <w:rsid w:val="00F92FB1"/>
    <w:rsid w:val="00F94D5A"/>
    <w:rsid w:val="00F94E96"/>
    <w:rsid w:val="00F954CD"/>
    <w:rsid w:val="00FA3133"/>
    <w:rsid w:val="00FA3AD2"/>
    <w:rsid w:val="00FB167C"/>
    <w:rsid w:val="00FB3D85"/>
    <w:rsid w:val="00FB4817"/>
    <w:rsid w:val="00FB4AE3"/>
    <w:rsid w:val="00FB546B"/>
    <w:rsid w:val="00FB5C9E"/>
    <w:rsid w:val="00FB76F9"/>
    <w:rsid w:val="00FB786B"/>
    <w:rsid w:val="00FB7CF3"/>
    <w:rsid w:val="00FC11BD"/>
    <w:rsid w:val="00FC1B62"/>
    <w:rsid w:val="00FC1FAC"/>
    <w:rsid w:val="00FC22A9"/>
    <w:rsid w:val="00FC36B9"/>
    <w:rsid w:val="00FC548B"/>
    <w:rsid w:val="00FC7DC4"/>
    <w:rsid w:val="00FD4D53"/>
    <w:rsid w:val="00FD4E3D"/>
    <w:rsid w:val="00FD5B85"/>
    <w:rsid w:val="00FD6E76"/>
    <w:rsid w:val="00FE4430"/>
    <w:rsid w:val="00FE4941"/>
    <w:rsid w:val="00FE4DB3"/>
    <w:rsid w:val="00FE5073"/>
    <w:rsid w:val="00FE77DA"/>
    <w:rsid w:val="00FF2544"/>
    <w:rsid w:val="00FF33B6"/>
    <w:rsid w:val="00FF5017"/>
    <w:rsid w:val="00FF631F"/>
    <w:rsid w:val="00FF6406"/>
    <w:rsid w:val="0DEF7193"/>
    <w:rsid w:val="117F7B67"/>
    <w:rsid w:val="1F19A370"/>
    <w:rsid w:val="23292F16"/>
    <w:rsid w:val="241D83DB"/>
    <w:rsid w:val="2F9531CB"/>
    <w:rsid w:val="33577D3E"/>
    <w:rsid w:val="385741B5"/>
    <w:rsid w:val="3BCA9E2C"/>
    <w:rsid w:val="3D5B46CD"/>
    <w:rsid w:val="41447903"/>
    <w:rsid w:val="4223892A"/>
    <w:rsid w:val="74FF11CE"/>
    <w:rsid w:val="79B13C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CD884"/>
  <w15:docId w15:val="{C7E0A923-D86E-48D9-A52D-A6112820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8D0"/>
    <w:pPr>
      <w:spacing w:after="0" w:line="240" w:lineRule="auto"/>
      <w:jc w:val="both"/>
    </w:pPr>
    <w:rPr>
      <w:rFonts w:ascii="Times New Roman" w:eastAsia="Times New Roman" w:hAnsi="Times New Roman" w:cs="Times New Roman"/>
      <w:sz w:val="24"/>
      <w:szCs w:val="24"/>
      <w:lang w:eastAsia="fr-FR"/>
    </w:rPr>
  </w:style>
  <w:style w:type="paragraph" w:styleId="Heading1">
    <w:name w:val="heading 1"/>
    <w:basedOn w:val="Normal"/>
    <w:next w:val="Normal"/>
    <w:link w:val="Heading1Char"/>
    <w:qFormat/>
    <w:rsid w:val="001F4D30"/>
    <w:pPr>
      <w:pBdr>
        <w:bottom w:val="single" w:sz="6" w:space="1" w:color="auto"/>
      </w:pBdr>
      <w:spacing w:before="360" w:after="240"/>
      <w:outlineLvl w:val="0"/>
    </w:pPr>
    <w:rPr>
      <w:b/>
      <w:bCs/>
      <w:iCs/>
      <w:kern w:val="28"/>
      <w:sz w:val="22"/>
      <w:szCs w:val="22"/>
    </w:rPr>
  </w:style>
  <w:style w:type="paragraph" w:styleId="Heading2">
    <w:name w:val="heading 2"/>
    <w:basedOn w:val="Normal"/>
    <w:next w:val="Normal"/>
    <w:link w:val="Heading2Char"/>
    <w:qFormat/>
    <w:rsid w:val="001F4D30"/>
    <w:pPr>
      <w:spacing w:before="320" w:after="240"/>
      <w:ind w:firstLine="425"/>
      <w:outlineLvl w:val="1"/>
    </w:pPr>
    <w:rPr>
      <w:b/>
      <w:bCs/>
      <w:iCs/>
      <w:sz w:val="22"/>
      <w:szCs w:val="22"/>
      <w:u w:val="single"/>
    </w:rPr>
  </w:style>
  <w:style w:type="paragraph" w:styleId="Heading3">
    <w:name w:val="heading 3"/>
    <w:basedOn w:val="Normal"/>
    <w:next w:val="Normal"/>
    <w:link w:val="Heading3Char"/>
    <w:qFormat/>
    <w:rsid w:val="001F4D30"/>
    <w:pPr>
      <w:keepNext/>
      <w:spacing w:before="200" w:after="160"/>
      <w:ind w:left="709" w:firstLine="142"/>
      <w:outlineLvl w:val="2"/>
    </w:pPr>
    <w:rPr>
      <w:b/>
      <w:bCs/>
      <w:sz w:val="22"/>
      <w:szCs w:val="21"/>
    </w:rPr>
  </w:style>
  <w:style w:type="paragraph" w:styleId="Heading4">
    <w:name w:val="heading 4"/>
    <w:basedOn w:val="Normal"/>
    <w:next w:val="Normal"/>
    <w:link w:val="Heading4Char"/>
    <w:qFormat/>
    <w:rsid w:val="00FB5C9E"/>
    <w:pPr>
      <w:keepNext/>
      <w:outlineLvl w:val="3"/>
    </w:pPr>
    <w:rPr>
      <w:b/>
      <w:bCs/>
      <w:u w:val="single"/>
    </w:rPr>
  </w:style>
  <w:style w:type="paragraph" w:styleId="Heading5">
    <w:name w:val="heading 5"/>
    <w:basedOn w:val="Normal"/>
    <w:next w:val="Normal"/>
    <w:link w:val="Heading5Char"/>
    <w:qFormat/>
    <w:rsid w:val="00FB5C9E"/>
    <w:pPr>
      <w:spacing w:before="240" w:after="60"/>
      <w:outlineLvl w:val="4"/>
    </w:pPr>
    <w:rPr>
      <w:rFonts w:ascii="Arial" w:hAnsi="Arial" w:cs="Arial"/>
      <w:sz w:val="22"/>
      <w:szCs w:val="22"/>
    </w:rPr>
  </w:style>
  <w:style w:type="paragraph" w:styleId="Heading6">
    <w:name w:val="heading 6"/>
    <w:basedOn w:val="Normal"/>
    <w:next w:val="Normal"/>
    <w:link w:val="Heading6Char"/>
    <w:qFormat/>
    <w:rsid w:val="001422C0"/>
    <w:pPr>
      <w:spacing w:before="120" w:after="120" w:line="276" w:lineRule="auto"/>
      <w:jc w:val="center"/>
      <w:outlineLvl w:val="5"/>
    </w:pPr>
    <w:rPr>
      <w:b/>
      <w:szCs w:val="22"/>
    </w:rPr>
  </w:style>
  <w:style w:type="paragraph" w:styleId="Heading8">
    <w:name w:val="heading 8"/>
    <w:basedOn w:val="Normal"/>
    <w:next w:val="Normal"/>
    <w:link w:val="Heading8Char"/>
    <w:qFormat/>
    <w:rsid w:val="00FB5C9E"/>
    <w:pPr>
      <w:spacing w:before="240" w:after="60"/>
      <w:outlineLvl w:val="7"/>
    </w:pPr>
    <w:rPr>
      <w:rFonts w:ascii="Arial" w:hAnsi="Arial" w:cs="Arial"/>
      <w:i/>
      <w:iCs/>
      <w:sz w:val="20"/>
      <w:szCs w:val="20"/>
    </w:rPr>
  </w:style>
  <w:style w:type="paragraph" w:styleId="Heading9">
    <w:name w:val="heading 9"/>
    <w:basedOn w:val="Normal"/>
    <w:next w:val="Normal"/>
    <w:link w:val="Heading9Char"/>
    <w:qFormat/>
    <w:rsid w:val="00FB5C9E"/>
    <w:p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4D30"/>
    <w:rPr>
      <w:rFonts w:ascii="Times New Roman" w:eastAsia="Times New Roman" w:hAnsi="Times New Roman" w:cs="Times New Roman"/>
      <w:b/>
      <w:bCs/>
      <w:iCs/>
      <w:kern w:val="28"/>
      <w:lang w:eastAsia="fr-FR"/>
    </w:rPr>
  </w:style>
  <w:style w:type="character" w:customStyle="1" w:styleId="Heading2Char">
    <w:name w:val="Heading 2 Char"/>
    <w:basedOn w:val="DefaultParagraphFont"/>
    <w:link w:val="Heading2"/>
    <w:rsid w:val="001F4D30"/>
    <w:rPr>
      <w:rFonts w:ascii="Times New Roman" w:eastAsia="Times New Roman" w:hAnsi="Times New Roman" w:cs="Times New Roman"/>
      <w:b/>
      <w:bCs/>
      <w:iCs/>
      <w:u w:val="single"/>
      <w:lang w:eastAsia="fr-FR"/>
    </w:rPr>
  </w:style>
  <w:style w:type="character" w:customStyle="1" w:styleId="Heading3Char">
    <w:name w:val="Heading 3 Char"/>
    <w:basedOn w:val="DefaultParagraphFont"/>
    <w:link w:val="Heading3"/>
    <w:rsid w:val="001F4D30"/>
    <w:rPr>
      <w:rFonts w:ascii="Times New Roman" w:eastAsia="Times New Roman" w:hAnsi="Times New Roman" w:cs="Times New Roman"/>
      <w:b/>
      <w:bCs/>
      <w:szCs w:val="21"/>
      <w:lang w:eastAsia="fr-FR"/>
    </w:rPr>
  </w:style>
  <w:style w:type="character" w:customStyle="1" w:styleId="Heading4Char">
    <w:name w:val="Heading 4 Char"/>
    <w:basedOn w:val="DefaultParagraphFont"/>
    <w:link w:val="Heading4"/>
    <w:rsid w:val="00FB5C9E"/>
    <w:rPr>
      <w:rFonts w:ascii="Times New Roman" w:eastAsia="Times New Roman" w:hAnsi="Times New Roman" w:cs="Times New Roman"/>
      <w:b/>
      <w:bCs/>
      <w:sz w:val="24"/>
      <w:szCs w:val="24"/>
      <w:u w:val="single"/>
      <w:lang w:eastAsia="fr-FR"/>
    </w:rPr>
  </w:style>
  <w:style w:type="character" w:customStyle="1" w:styleId="Heading5Char">
    <w:name w:val="Heading 5 Char"/>
    <w:basedOn w:val="DefaultParagraphFont"/>
    <w:link w:val="Heading5"/>
    <w:rsid w:val="00FB5C9E"/>
    <w:rPr>
      <w:rFonts w:ascii="Arial" w:eastAsia="Times New Roman" w:hAnsi="Arial" w:cs="Arial"/>
      <w:lang w:eastAsia="fr-FR"/>
    </w:rPr>
  </w:style>
  <w:style w:type="character" w:customStyle="1" w:styleId="Heading6Char">
    <w:name w:val="Heading 6 Char"/>
    <w:basedOn w:val="DefaultParagraphFont"/>
    <w:link w:val="Heading6"/>
    <w:rsid w:val="001422C0"/>
    <w:rPr>
      <w:rFonts w:ascii="Times New Roman" w:eastAsia="Times New Roman" w:hAnsi="Times New Roman" w:cs="Times New Roman"/>
      <w:b/>
      <w:sz w:val="24"/>
      <w:lang w:eastAsia="fr-FR"/>
    </w:rPr>
  </w:style>
  <w:style w:type="character" w:customStyle="1" w:styleId="Heading8Char">
    <w:name w:val="Heading 8 Char"/>
    <w:basedOn w:val="DefaultParagraphFont"/>
    <w:link w:val="Heading8"/>
    <w:rsid w:val="00FB5C9E"/>
    <w:rPr>
      <w:rFonts w:ascii="Arial" w:eastAsia="Times New Roman" w:hAnsi="Arial" w:cs="Arial"/>
      <w:i/>
      <w:iCs/>
      <w:sz w:val="20"/>
      <w:szCs w:val="20"/>
      <w:lang w:eastAsia="fr-FR"/>
    </w:rPr>
  </w:style>
  <w:style w:type="character" w:customStyle="1" w:styleId="Heading9Char">
    <w:name w:val="Heading 9 Char"/>
    <w:basedOn w:val="DefaultParagraphFont"/>
    <w:link w:val="Heading9"/>
    <w:rsid w:val="00FB5C9E"/>
    <w:rPr>
      <w:rFonts w:ascii="Arial" w:eastAsia="Times New Roman" w:hAnsi="Arial" w:cs="Arial"/>
      <w:b/>
      <w:bCs/>
      <w:i/>
      <w:iCs/>
      <w:sz w:val="18"/>
      <w:szCs w:val="18"/>
      <w:lang w:eastAsia="fr-FR"/>
    </w:rPr>
  </w:style>
  <w:style w:type="paragraph" w:styleId="CommentText">
    <w:name w:val="annotation text"/>
    <w:basedOn w:val="Normal"/>
    <w:link w:val="CommentTextChar"/>
    <w:rsid w:val="00FB5C9E"/>
  </w:style>
  <w:style w:type="character" w:customStyle="1" w:styleId="CommentTextChar">
    <w:name w:val="Comment Text Char"/>
    <w:basedOn w:val="DefaultParagraphFont"/>
    <w:link w:val="CommentText"/>
    <w:rsid w:val="00FB5C9E"/>
    <w:rPr>
      <w:rFonts w:ascii="Times New Roman" w:eastAsia="Times New Roman" w:hAnsi="Times New Roman" w:cs="Times New Roman"/>
      <w:sz w:val="24"/>
      <w:szCs w:val="24"/>
      <w:lang w:eastAsia="fr-FR"/>
    </w:rPr>
  </w:style>
  <w:style w:type="character" w:styleId="CommentReference">
    <w:name w:val="annotation reference"/>
    <w:rsid w:val="00FB5C9E"/>
    <w:rPr>
      <w:sz w:val="16"/>
      <w:szCs w:val="16"/>
    </w:rPr>
  </w:style>
  <w:style w:type="paragraph" w:customStyle="1" w:styleId="texte">
    <w:name w:val="texte"/>
    <w:basedOn w:val="Normal"/>
    <w:rsid w:val="00FB5C9E"/>
    <w:pPr>
      <w:ind w:firstLine="567"/>
    </w:pPr>
  </w:style>
  <w:style w:type="paragraph" w:customStyle="1" w:styleId="a">
    <w:name w:val="§"/>
    <w:basedOn w:val="Normal"/>
    <w:rsid w:val="00FB5C9E"/>
    <w:pPr>
      <w:ind w:left="170" w:hanging="170"/>
    </w:pPr>
  </w:style>
  <w:style w:type="paragraph" w:styleId="Header">
    <w:name w:val="header"/>
    <w:basedOn w:val="Normal"/>
    <w:link w:val="HeaderChar"/>
    <w:uiPriority w:val="99"/>
    <w:rsid w:val="00FB5C9E"/>
    <w:pPr>
      <w:tabs>
        <w:tab w:val="center" w:pos="4536"/>
        <w:tab w:val="right" w:pos="9072"/>
      </w:tabs>
    </w:pPr>
  </w:style>
  <w:style w:type="character" w:customStyle="1" w:styleId="HeaderChar">
    <w:name w:val="Header Char"/>
    <w:basedOn w:val="DefaultParagraphFont"/>
    <w:link w:val="Header"/>
    <w:uiPriority w:val="99"/>
    <w:rsid w:val="00FB5C9E"/>
    <w:rPr>
      <w:rFonts w:ascii="Times New Roman" w:eastAsia="Times New Roman" w:hAnsi="Times New Roman" w:cs="Times New Roman"/>
      <w:sz w:val="24"/>
      <w:szCs w:val="24"/>
      <w:lang w:eastAsia="fr-FR"/>
    </w:rPr>
  </w:style>
  <w:style w:type="paragraph" w:styleId="Footer">
    <w:name w:val="footer"/>
    <w:basedOn w:val="Normal"/>
    <w:link w:val="FooterChar"/>
    <w:rsid w:val="00FB5C9E"/>
    <w:pPr>
      <w:tabs>
        <w:tab w:val="center" w:pos="4536"/>
        <w:tab w:val="right" w:pos="9072"/>
      </w:tabs>
    </w:pPr>
  </w:style>
  <w:style w:type="character" w:customStyle="1" w:styleId="FooterChar">
    <w:name w:val="Footer Char"/>
    <w:basedOn w:val="DefaultParagraphFont"/>
    <w:link w:val="Footer"/>
    <w:rsid w:val="00FB5C9E"/>
    <w:rPr>
      <w:rFonts w:ascii="Times New Roman" w:eastAsia="Times New Roman" w:hAnsi="Times New Roman" w:cs="Times New Roman"/>
      <w:sz w:val="24"/>
      <w:szCs w:val="24"/>
      <w:lang w:eastAsia="fr-FR"/>
    </w:rPr>
  </w:style>
  <w:style w:type="character" w:styleId="PageNumber">
    <w:name w:val="page number"/>
    <w:basedOn w:val="DefaultParagraphFont"/>
    <w:rsid w:val="00FB5C9E"/>
  </w:style>
  <w:style w:type="paragraph" w:styleId="List">
    <w:name w:val="List"/>
    <w:basedOn w:val="Normal"/>
    <w:rsid w:val="00FB5C9E"/>
    <w:pPr>
      <w:ind w:left="283" w:hanging="283"/>
    </w:pPr>
  </w:style>
  <w:style w:type="paragraph" w:styleId="List2">
    <w:name w:val="List 2"/>
    <w:basedOn w:val="Normal"/>
    <w:rsid w:val="00FB5C9E"/>
    <w:pPr>
      <w:ind w:left="566" w:hanging="283"/>
    </w:pPr>
  </w:style>
  <w:style w:type="paragraph" w:styleId="ListBullet">
    <w:name w:val="List Bullet"/>
    <w:basedOn w:val="Normal"/>
    <w:rsid w:val="00FB5C9E"/>
    <w:pPr>
      <w:ind w:left="283" w:hanging="283"/>
    </w:pPr>
  </w:style>
  <w:style w:type="paragraph" w:styleId="BodyText">
    <w:name w:val="Body Text"/>
    <w:basedOn w:val="Normal"/>
    <w:link w:val="BodyTextChar"/>
    <w:rsid w:val="00FB5C9E"/>
    <w:pPr>
      <w:spacing w:after="120"/>
    </w:pPr>
  </w:style>
  <w:style w:type="character" w:customStyle="1" w:styleId="BodyTextChar">
    <w:name w:val="Body Text Char"/>
    <w:basedOn w:val="DefaultParagraphFont"/>
    <w:link w:val="BodyText"/>
    <w:rsid w:val="00FB5C9E"/>
    <w:rPr>
      <w:rFonts w:ascii="Times New Roman" w:eastAsia="Times New Roman" w:hAnsi="Times New Roman" w:cs="Times New Roman"/>
      <w:sz w:val="24"/>
      <w:szCs w:val="24"/>
      <w:lang w:eastAsia="fr-FR"/>
    </w:rPr>
  </w:style>
  <w:style w:type="paragraph" w:customStyle="1" w:styleId="sparateur">
    <w:name w:val="séparateur"/>
    <w:basedOn w:val="Normal"/>
    <w:rsid w:val="00FB5C9E"/>
  </w:style>
  <w:style w:type="paragraph" w:styleId="BalloonText">
    <w:name w:val="Balloon Text"/>
    <w:basedOn w:val="Normal"/>
    <w:link w:val="BalloonTextChar"/>
    <w:semiHidden/>
    <w:rsid w:val="00FB5C9E"/>
    <w:rPr>
      <w:rFonts w:ascii="Tahoma" w:hAnsi="Tahoma" w:cs="Tahoma"/>
      <w:sz w:val="16"/>
      <w:szCs w:val="16"/>
    </w:rPr>
  </w:style>
  <w:style w:type="character" w:customStyle="1" w:styleId="BalloonTextChar">
    <w:name w:val="Balloon Text Char"/>
    <w:basedOn w:val="DefaultParagraphFont"/>
    <w:link w:val="BalloonText"/>
    <w:semiHidden/>
    <w:rsid w:val="00FB5C9E"/>
    <w:rPr>
      <w:rFonts w:ascii="Tahoma" w:eastAsia="Times New Roman" w:hAnsi="Tahoma" w:cs="Tahoma"/>
      <w:sz w:val="16"/>
      <w:szCs w:val="16"/>
      <w:lang w:eastAsia="fr-FR"/>
    </w:rPr>
  </w:style>
  <w:style w:type="paragraph" w:styleId="CommentSubject">
    <w:name w:val="annotation subject"/>
    <w:basedOn w:val="CommentText"/>
    <w:next w:val="CommentText"/>
    <w:link w:val="CommentSubjectChar"/>
    <w:semiHidden/>
    <w:rsid w:val="00FB5C9E"/>
    <w:rPr>
      <w:b/>
      <w:bCs/>
      <w:sz w:val="20"/>
      <w:szCs w:val="20"/>
    </w:rPr>
  </w:style>
  <w:style w:type="character" w:customStyle="1" w:styleId="CommentSubjectChar">
    <w:name w:val="Comment Subject Char"/>
    <w:basedOn w:val="CommentTextChar"/>
    <w:link w:val="CommentSubject"/>
    <w:semiHidden/>
    <w:rsid w:val="00FB5C9E"/>
    <w:rPr>
      <w:rFonts w:ascii="Times New Roman" w:eastAsia="Times New Roman" w:hAnsi="Times New Roman" w:cs="Times New Roman"/>
      <w:b/>
      <w:bCs/>
      <w:sz w:val="20"/>
      <w:szCs w:val="20"/>
      <w:lang w:eastAsia="fr-FR"/>
    </w:rPr>
  </w:style>
  <w:style w:type="table" w:styleId="TableGrid">
    <w:name w:val="Table Grid"/>
    <w:basedOn w:val="TableNormal"/>
    <w:uiPriority w:val="59"/>
    <w:rsid w:val="00FB5C9E"/>
    <w:pPr>
      <w:spacing w:after="0" w:line="240" w:lineRule="auto"/>
      <w:jc w:val="both"/>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qFormat/>
    <w:rsid w:val="00416D07"/>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rsid w:val="00025AB5"/>
    <w:pPr>
      <w:tabs>
        <w:tab w:val="right" w:leader="dot" w:pos="10599"/>
      </w:tabs>
      <w:ind w:left="240"/>
      <w:jc w:val="left"/>
    </w:pPr>
    <w:rPr>
      <w:rFonts w:asciiTheme="minorHAnsi" w:hAnsiTheme="minorHAnsi"/>
      <w:smallCaps/>
      <w:sz w:val="20"/>
      <w:szCs w:val="20"/>
    </w:rPr>
  </w:style>
  <w:style w:type="character" w:styleId="Hyperlink">
    <w:name w:val="Hyperlink"/>
    <w:uiPriority w:val="99"/>
    <w:rsid w:val="00FB5C9E"/>
    <w:rPr>
      <w:color w:val="0000FF"/>
      <w:u w:val="single"/>
    </w:rPr>
  </w:style>
  <w:style w:type="paragraph" w:styleId="BodyText2">
    <w:name w:val="Body Text 2"/>
    <w:basedOn w:val="Normal"/>
    <w:link w:val="BodyText2Char"/>
    <w:rsid w:val="00FB5C9E"/>
    <w:pPr>
      <w:spacing w:after="120" w:line="480" w:lineRule="auto"/>
    </w:pPr>
  </w:style>
  <w:style w:type="character" w:customStyle="1" w:styleId="BodyText2Char">
    <w:name w:val="Body Text 2 Char"/>
    <w:basedOn w:val="DefaultParagraphFont"/>
    <w:link w:val="BodyText2"/>
    <w:rsid w:val="00FB5C9E"/>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FB5C9E"/>
    <w:pPr>
      <w:ind w:left="720"/>
      <w:jc w:val="left"/>
    </w:pPr>
    <w:rPr>
      <w:rFonts w:ascii="Calibri" w:eastAsia="Calibri" w:hAnsi="Calibri"/>
      <w:sz w:val="22"/>
      <w:szCs w:val="22"/>
    </w:rPr>
  </w:style>
  <w:style w:type="paragraph" w:customStyle="1" w:styleId="fcase1ertab">
    <w:name w:val="f_case_1ertab"/>
    <w:basedOn w:val="Normal"/>
    <w:uiPriority w:val="99"/>
    <w:rsid w:val="00FB5C9E"/>
    <w:pPr>
      <w:tabs>
        <w:tab w:val="left" w:pos="426"/>
      </w:tabs>
      <w:ind w:left="680" w:hanging="680"/>
    </w:pPr>
    <w:rPr>
      <w:sz w:val="20"/>
      <w:szCs w:val="20"/>
    </w:rPr>
  </w:style>
  <w:style w:type="paragraph" w:styleId="Title">
    <w:name w:val="Title"/>
    <w:basedOn w:val="Normal"/>
    <w:next w:val="Normal"/>
    <w:link w:val="TitleChar"/>
    <w:qFormat/>
    <w:rsid w:val="00FB5C9E"/>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rsid w:val="00FB5C9E"/>
    <w:rPr>
      <w:rFonts w:ascii="Cambria" w:eastAsia="Times New Roman" w:hAnsi="Cambria" w:cs="Times New Roman"/>
      <w:color w:val="17365D"/>
      <w:spacing w:val="5"/>
      <w:kern w:val="28"/>
      <w:sz w:val="52"/>
      <w:szCs w:val="52"/>
      <w:lang w:eastAsia="fr-FR"/>
    </w:rPr>
  </w:style>
  <w:style w:type="paragraph" w:styleId="FootnoteText">
    <w:name w:val="footnote text"/>
    <w:basedOn w:val="Normal"/>
    <w:link w:val="FootnoteTextChar"/>
    <w:unhideWhenUsed/>
    <w:rsid w:val="00FB5C9E"/>
    <w:pPr>
      <w:ind w:left="1230"/>
    </w:pPr>
    <w:rPr>
      <w:sz w:val="20"/>
      <w:szCs w:val="20"/>
    </w:rPr>
  </w:style>
  <w:style w:type="character" w:customStyle="1" w:styleId="FootnoteTextChar">
    <w:name w:val="Footnote Text Char"/>
    <w:basedOn w:val="DefaultParagraphFont"/>
    <w:link w:val="FootnoteText"/>
    <w:rsid w:val="00FB5C9E"/>
    <w:rPr>
      <w:rFonts w:ascii="Times New Roman" w:eastAsia="Times New Roman" w:hAnsi="Times New Roman" w:cs="Times New Roman"/>
      <w:sz w:val="20"/>
      <w:szCs w:val="20"/>
      <w:lang w:eastAsia="fr-FR"/>
    </w:rPr>
  </w:style>
  <w:style w:type="paragraph" w:customStyle="1" w:styleId="Style1SCAIJMB">
    <w:name w:val="Style1_SCAI_JMB"/>
    <w:basedOn w:val="Normal"/>
    <w:rsid w:val="00FB5C9E"/>
    <w:pPr>
      <w:overflowPunct w:val="0"/>
      <w:autoSpaceDE w:val="0"/>
      <w:autoSpaceDN w:val="0"/>
      <w:adjustRightInd w:val="0"/>
    </w:pPr>
  </w:style>
  <w:style w:type="character" w:styleId="FootnoteReference">
    <w:name w:val="footnote reference"/>
    <w:unhideWhenUsed/>
    <w:rsid w:val="00FB5C9E"/>
    <w:rPr>
      <w:vertAlign w:val="superscript"/>
    </w:rPr>
  </w:style>
  <w:style w:type="paragraph" w:styleId="Revision">
    <w:name w:val="Revision"/>
    <w:hidden/>
    <w:uiPriority w:val="99"/>
    <w:semiHidden/>
    <w:rsid w:val="00FB5C9E"/>
    <w:pPr>
      <w:spacing w:after="0" w:line="240" w:lineRule="auto"/>
    </w:pPr>
    <w:rPr>
      <w:rFonts w:ascii="Times New Roman" w:eastAsia="Times New Roman" w:hAnsi="Times New Roman" w:cs="Times New Roman"/>
      <w:sz w:val="24"/>
      <w:szCs w:val="24"/>
      <w:lang w:eastAsia="fr-FR"/>
    </w:rPr>
  </w:style>
  <w:style w:type="paragraph" w:styleId="BlockText">
    <w:name w:val="Block Text"/>
    <w:basedOn w:val="Normal"/>
    <w:semiHidden/>
    <w:unhideWhenUsed/>
    <w:rsid w:val="003856D9"/>
    <w:pPr>
      <w:spacing w:line="240" w:lineRule="exact"/>
      <w:ind w:left="567" w:right="567"/>
    </w:pPr>
    <w:rPr>
      <w:szCs w:val="20"/>
    </w:rPr>
  </w:style>
  <w:style w:type="character" w:styleId="PlaceholderText">
    <w:name w:val="Placeholder Text"/>
    <w:basedOn w:val="DefaultParagraphFont"/>
    <w:uiPriority w:val="99"/>
    <w:semiHidden/>
    <w:rsid w:val="002F73F9"/>
    <w:rPr>
      <w:color w:val="808080"/>
    </w:rPr>
  </w:style>
  <w:style w:type="paragraph" w:styleId="TOCHeading">
    <w:name w:val="TOC Heading"/>
    <w:basedOn w:val="Heading1"/>
    <w:next w:val="Normal"/>
    <w:uiPriority w:val="39"/>
    <w:unhideWhenUsed/>
    <w:qFormat/>
    <w:rsid w:val="000E1CAD"/>
    <w:pPr>
      <w:keepLines/>
      <w:spacing w:before="480" w:after="0" w:line="276" w:lineRule="auto"/>
      <w:jc w:val="left"/>
      <w:outlineLvl w:val="9"/>
    </w:pPr>
    <w:rPr>
      <w:rFonts w:asciiTheme="majorHAnsi" w:eastAsiaTheme="majorEastAsia" w:hAnsiTheme="majorHAnsi" w:cstheme="majorBidi"/>
      <w:i/>
      <w:iCs w:val="0"/>
      <w:color w:val="365F91" w:themeColor="accent1" w:themeShade="BF"/>
      <w:kern w:val="0"/>
    </w:rPr>
  </w:style>
  <w:style w:type="paragraph" w:styleId="TOC3">
    <w:name w:val="toc 3"/>
    <w:basedOn w:val="Normal"/>
    <w:next w:val="Normal"/>
    <w:autoRedefine/>
    <w:uiPriority w:val="39"/>
    <w:unhideWhenUsed/>
    <w:rsid w:val="00235202"/>
    <w:pPr>
      <w:ind w:left="480"/>
      <w:jc w:val="left"/>
    </w:pPr>
    <w:rPr>
      <w:rFonts w:asciiTheme="minorHAnsi" w:hAnsiTheme="minorHAnsi"/>
      <w:i/>
      <w:iCs/>
      <w:sz w:val="20"/>
      <w:szCs w:val="20"/>
    </w:rPr>
  </w:style>
  <w:style w:type="character" w:styleId="FollowedHyperlink">
    <w:name w:val="FollowedHyperlink"/>
    <w:basedOn w:val="DefaultParagraphFont"/>
    <w:uiPriority w:val="99"/>
    <w:semiHidden/>
    <w:unhideWhenUsed/>
    <w:rsid w:val="003972B2"/>
    <w:rPr>
      <w:color w:val="800080" w:themeColor="followedHyperlink"/>
      <w:u w:val="single"/>
    </w:rPr>
  </w:style>
  <w:style w:type="paragraph" w:styleId="TOC4">
    <w:name w:val="toc 4"/>
    <w:basedOn w:val="Normal"/>
    <w:next w:val="Normal"/>
    <w:autoRedefine/>
    <w:uiPriority w:val="39"/>
    <w:unhideWhenUsed/>
    <w:rsid w:val="00416D07"/>
    <w:pPr>
      <w:ind w:left="720"/>
      <w:jc w:val="left"/>
    </w:pPr>
    <w:rPr>
      <w:rFonts w:asciiTheme="minorHAnsi" w:hAnsiTheme="minorHAnsi"/>
      <w:sz w:val="18"/>
      <w:szCs w:val="18"/>
    </w:rPr>
  </w:style>
  <w:style w:type="paragraph" w:styleId="TOC5">
    <w:name w:val="toc 5"/>
    <w:basedOn w:val="Normal"/>
    <w:next w:val="Normal"/>
    <w:autoRedefine/>
    <w:uiPriority w:val="39"/>
    <w:unhideWhenUsed/>
    <w:rsid w:val="00416D07"/>
    <w:pPr>
      <w:ind w:left="960"/>
      <w:jc w:val="left"/>
    </w:pPr>
    <w:rPr>
      <w:rFonts w:asciiTheme="minorHAnsi" w:hAnsiTheme="minorHAnsi"/>
      <w:sz w:val="18"/>
      <w:szCs w:val="18"/>
    </w:rPr>
  </w:style>
  <w:style w:type="paragraph" w:styleId="TOC6">
    <w:name w:val="toc 6"/>
    <w:basedOn w:val="Normal"/>
    <w:next w:val="Normal"/>
    <w:autoRedefine/>
    <w:uiPriority w:val="39"/>
    <w:unhideWhenUsed/>
    <w:rsid w:val="00416D07"/>
    <w:pPr>
      <w:ind w:left="1200"/>
      <w:jc w:val="left"/>
    </w:pPr>
    <w:rPr>
      <w:rFonts w:asciiTheme="minorHAnsi" w:hAnsiTheme="minorHAnsi"/>
      <w:sz w:val="18"/>
      <w:szCs w:val="18"/>
    </w:rPr>
  </w:style>
  <w:style w:type="paragraph" w:styleId="TOC7">
    <w:name w:val="toc 7"/>
    <w:basedOn w:val="Normal"/>
    <w:next w:val="Normal"/>
    <w:autoRedefine/>
    <w:uiPriority w:val="39"/>
    <w:unhideWhenUsed/>
    <w:rsid w:val="00416D07"/>
    <w:pPr>
      <w:ind w:left="1440"/>
      <w:jc w:val="left"/>
    </w:pPr>
    <w:rPr>
      <w:rFonts w:asciiTheme="minorHAnsi" w:hAnsiTheme="minorHAnsi"/>
      <w:sz w:val="18"/>
      <w:szCs w:val="18"/>
    </w:rPr>
  </w:style>
  <w:style w:type="paragraph" w:styleId="TOC8">
    <w:name w:val="toc 8"/>
    <w:basedOn w:val="Normal"/>
    <w:next w:val="Normal"/>
    <w:autoRedefine/>
    <w:uiPriority w:val="39"/>
    <w:unhideWhenUsed/>
    <w:rsid w:val="00416D07"/>
    <w:pPr>
      <w:ind w:left="1680"/>
      <w:jc w:val="left"/>
    </w:pPr>
    <w:rPr>
      <w:rFonts w:asciiTheme="minorHAnsi" w:hAnsiTheme="minorHAnsi"/>
      <w:sz w:val="18"/>
      <w:szCs w:val="18"/>
    </w:rPr>
  </w:style>
  <w:style w:type="paragraph" w:styleId="TOC9">
    <w:name w:val="toc 9"/>
    <w:basedOn w:val="Normal"/>
    <w:next w:val="Normal"/>
    <w:autoRedefine/>
    <w:uiPriority w:val="39"/>
    <w:unhideWhenUsed/>
    <w:rsid w:val="00416D07"/>
    <w:pPr>
      <w:ind w:left="1920"/>
      <w:jc w:val="left"/>
    </w:pPr>
    <w:rPr>
      <w:rFonts w:asciiTheme="minorHAnsi" w:hAnsiTheme="minorHAnsi"/>
      <w:sz w:val="18"/>
      <w:szCs w:val="18"/>
    </w:rPr>
  </w:style>
  <w:style w:type="table" w:styleId="GridTable4-Accent1">
    <w:name w:val="Grid Table 4 Accent 1"/>
    <w:basedOn w:val="TableNormal"/>
    <w:uiPriority w:val="49"/>
    <w:rsid w:val="00C7476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Image">
    <w:name w:val="Image"/>
    <w:basedOn w:val="Normal"/>
    <w:next w:val="Caption"/>
    <w:rsid w:val="002D5368"/>
    <w:pPr>
      <w:keepNext/>
      <w:jc w:val="center"/>
    </w:pPr>
    <w:rPr>
      <w:sz w:val="20"/>
      <w:szCs w:val="20"/>
    </w:rPr>
  </w:style>
  <w:style w:type="paragraph" w:styleId="Caption">
    <w:name w:val="caption"/>
    <w:basedOn w:val="Normal"/>
    <w:next w:val="Normal"/>
    <w:uiPriority w:val="35"/>
    <w:semiHidden/>
    <w:unhideWhenUsed/>
    <w:qFormat/>
    <w:rsid w:val="002D5368"/>
    <w:pPr>
      <w:spacing w:after="200"/>
    </w:pPr>
    <w:rPr>
      <w:i/>
      <w:iCs/>
      <w:color w:val="1F497D" w:themeColor="text2"/>
      <w:sz w:val="18"/>
      <w:szCs w:val="18"/>
    </w:rPr>
  </w:style>
  <w:style w:type="paragraph" w:customStyle="1" w:styleId="NormalX">
    <w:name w:val="Normal X"/>
    <w:basedOn w:val="Normal"/>
    <w:link w:val="NormalXCar"/>
    <w:qFormat/>
    <w:rsid w:val="002F0E38"/>
    <w:pPr>
      <w:overflowPunct w:val="0"/>
      <w:autoSpaceDE w:val="0"/>
      <w:autoSpaceDN w:val="0"/>
      <w:adjustRightInd w:val="0"/>
      <w:spacing w:before="120" w:after="120"/>
      <w:ind w:left="851" w:hanging="284"/>
      <w:textAlignment w:val="baseline"/>
    </w:pPr>
    <w:rPr>
      <w:sz w:val="22"/>
      <w:szCs w:val="22"/>
      <w:lang w:eastAsia="en-US"/>
    </w:rPr>
  </w:style>
  <w:style w:type="character" w:customStyle="1" w:styleId="NormalXCar">
    <w:name w:val="Normal X Car"/>
    <w:basedOn w:val="DefaultParagraphFont"/>
    <w:link w:val="NormalX"/>
    <w:rsid w:val="002F0E38"/>
    <w:rPr>
      <w:rFonts w:ascii="Times New Roman" w:eastAsia="Times New Roman" w:hAnsi="Times New Roman" w:cs="Times New Roman"/>
    </w:rPr>
  </w:style>
  <w:style w:type="paragraph" w:customStyle="1" w:styleId="Listenormale">
    <w:name w:val="Liste normale"/>
    <w:basedOn w:val="ListParagraph"/>
    <w:link w:val="ListenormaleCar"/>
    <w:qFormat/>
    <w:rsid w:val="000B6EAB"/>
    <w:pPr>
      <w:numPr>
        <w:numId w:val="40"/>
      </w:numPr>
      <w:spacing w:before="40" w:after="40" w:line="276" w:lineRule="auto"/>
      <w:jc w:val="both"/>
    </w:pPr>
    <w:rPr>
      <w:rFonts w:ascii="Times New Roman" w:eastAsia="Times New Roman" w:hAnsi="Times New Roman"/>
      <w:lang w:eastAsia="en-US"/>
    </w:rPr>
  </w:style>
  <w:style w:type="character" w:customStyle="1" w:styleId="ListenormaleCar">
    <w:name w:val="Liste normale Car"/>
    <w:basedOn w:val="DefaultParagraphFont"/>
    <w:link w:val="Listenormale"/>
    <w:rsid w:val="000B6EAB"/>
    <w:rPr>
      <w:rFonts w:ascii="Times New Roman" w:eastAsia="Times New Roman" w:hAnsi="Times New Roman" w:cs="Times New Roman"/>
    </w:rPr>
  </w:style>
  <w:style w:type="paragraph" w:customStyle="1" w:styleId="1NIV1">
    <w:name w:val="1 NIV 1"/>
    <w:basedOn w:val="Normal"/>
    <w:link w:val="1NIV1Car"/>
    <w:qFormat/>
    <w:rsid w:val="000B6EAB"/>
    <w:pPr>
      <w:overflowPunct w:val="0"/>
      <w:autoSpaceDE w:val="0"/>
      <w:autoSpaceDN w:val="0"/>
      <w:adjustRightInd w:val="0"/>
      <w:spacing w:before="360" w:after="120"/>
      <w:textAlignment w:val="baseline"/>
    </w:pPr>
    <w:rPr>
      <w:b/>
      <w:sz w:val="22"/>
      <w:szCs w:val="22"/>
      <w:u w:val="single"/>
      <w:lang w:eastAsia="en-US"/>
    </w:rPr>
  </w:style>
  <w:style w:type="character" w:customStyle="1" w:styleId="1NIV1Car">
    <w:name w:val="1 NIV 1 Car"/>
    <w:basedOn w:val="DefaultParagraphFont"/>
    <w:link w:val="1NIV1"/>
    <w:rsid w:val="000B6EAB"/>
    <w:rPr>
      <w:rFonts w:ascii="Times New Roman" w:eastAsia="Times New Roman" w:hAnsi="Times New Roman" w:cs="Times New Roman"/>
      <w:b/>
      <w:u w:val="single"/>
    </w:rPr>
  </w:style>
  <w:style w:type="paragraph" w:customStyle="1" w:styleId="0ENTETE">
    <w:name w:val="0 ENTETE"/>
    <w:basedOn w:val="Normal"/>
    <w:link w:val="0ENTETECar"/>
    <w:qFormat/>
    <w:rsid w:val="00DD7445"/>
    <w:pPr>
      <w:pBdr>
        <w:bottom w:val="single" w:sz="4" w:space="1" w:color="auto"/>
      </w:pBdr>
      <w:overflowPunct w:val="0"/>
      <w:autoSpaceDE w:val="0"/>
      <w:autoSpaceDN w:val="0"/>
      <w:adjustRightInd w:val="0"/>
      <w:spacing w:before="480" w:after="120"/>
      <w:textAlignment w:val="baseline"/>
    </w:pPr>
    <w:rPr>
      <w:b/>
      <w:color w:val="000000" w:themeColor="text1"/>
      <w:lang w:eastAsia="en-US"/>
    </w:rPr>
  </w:style>
  <w:style w:type="character" w:customStyle="1" w:styleId="0ENTETECar">
    <w:name w:val="0 ENTETE Car"/>
    <w:basedOn w:val="DefaultParagraphFont"/>
    <w:link w:val="0ENTETE"/>
    <w:rsid w:val="00DD7445"/>
    <w:rPr>
      <w:rFonts w:ascii="Times New Roman" w:eastAsia="Times New Roman" w:hAnsi="Times New Roman" w:cs="Times New Roman"/>
      <w:b/>
      <w:color w:val="000000" w:themeColor="text1"/>
      <w:sz w:val="24"/>
      <w:szCs w:val="24"/>
    </w:rPr>
  </w:style>
  <w:style w:type="paragraph" w:customStyle="1" w:styleId="2NIV2">
    <w:name w:val="2 NIV 2"/>
    <w:basedOn w:val="Normal"/>
    <w:link w:val="2NIV2Car"/>
    <w:qFormat/>
    <w:rsid w:val="00030073"/>
    <w:pPr>
      <w:overflowPunct w:val="0"/>
      <w:autoSpaceDE w:val="0"/>
      <w:autoSpaceDN w:val="0"/>
      <w:adjustRightInd w:val="0"/>
      <w:spacing w:before="240" w:after="120"/>
      <w:ind w:left="284"/>
      <w:textAlignment w:val="baseline"/>
    </w:pPr>
    <w:rPr>
      <w:b/>
      <w:sz w:val="22"/>
      <w:szCs w:val="22"/>
      <w:u w:val="single"/>
      <w:lang w:eastAsia="en-US"/>
    </w:rPr>
  </w:style>
  <w:style w:type="character" w:customStyle="1" w:styleId="2NIV2Car">
    <w:name w:val="2 NIV 2 Car"/>
    <w:basedOn w:val="DefaultParagraphFont"/>
    <w:link w:val="2NIV2"/>
    <w:rsid w:val="00030073"/>
    <w:rPr>
      <w:rFonts w:ascii="Times New Roman" w:eastAsia="Times New Roman" w:hAnsi="Times New Roman" w:cs="Times New Roman"/>
      <w:b/>
      <w:u w:val="single"/>
    </w:rPr>
  </w:style>
  <w:style w:type="paragraph" w:customStyle="1" w:styleId="Liste-X">
    <w:name w:val="Liste - X"/>
    <w:basedOn w:val="Listenormale"/>
    <w:link w:val="Liste-XCar"/>
    <w:qFormat/>
    <w:rsid w:val="000E1614"/>
    <w:pPr>
      <w:numPr>
        <w:numId w:val="42"/>
      </w:numPr>
      <w:tabs>
        <w:tab w:val="left" w:pos="1701"/>
      </w:tabs>
      <w:ind w:left="1134" w:hanging="283"/>
    </w:pPr>
    <w:rPr>
      <w:rFonts w:eastAsia="MS Gothic"/>
    </w:rPr>
  </w:style>
  <w:style w:type="character" w:customStyle="1" w:styleId="Liste-XCar">
    <w:name w:val="Liste - X Car"/>
    <w:basedOn w:val="DefaultParagraphFont"/>
    <w:link w:val="Liste-X"/>
    <w:rsid w:val="000E1614"/>
    <w:rPr>
      <w:rFonts w:ascii="Times New Roman" w:eastAsia="MS Gothic" w:hAnsi="Times New Roman" w:cs="Times New Roman"/>
    </w:rPr>
  </w:style>
  <w:style w:type="paragraph" w:customStyle="1" w:styleId="3NIV3">
    <w:name w:val="3 NIV 3"/>
    <w:basedOn w:val="Normal"/>
    <w:link w:val="3NIV3Car"/>
    <w:qFormat/>
    <w:rsid w:val="000E1614"/>
    <w:pPr>
      <w:overflowPunct w:val="0"/>
      <w:autoSpaceDE w:val="0"/>
      <w:autoSpaceDN w:val="0"/>
      <w:adjustRightInd w:val="0"/>
      <w:spacing w:before="240" w:after="120"/>
      <w:ind w:left="567"/>
      <w:textAlignment w:val="baseline"/>
    </w:pPr>
    <w:rPr>
      <w:b/>
      <w:sz w:val="22"/>
      <w:szCs w:val="22"/>
      <w:lang w:eastAsia="en-US"/>
    </w:rPr>
  </w:style>
  <w:style w:type="character" w:customStyle="1" w:styleId="3NIV3Car">
    <w:name w:val="3 NIV 3 Car"/>
    <w:basedOn w:val="DefaultParagraphFont"/>
    <w:link w:val="3NIV3"/>
    <w:rsid w:val="000E1614"/>
    <w:rPr>
      <w:rFonts w:ascii="Times New Roman" w:eastAsia="Times New Roman"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22227">
      <w:bodyDiv w:val="1"/>
      <w:marLeft w:val="0"/>
      <w:marRight w:val="0"/>
      <w:marTop w:val="0"/>
      <w:marBottom w:val="0"/>
      <w:divBdr>
        <w:top w:val="none" w:sz="0" w:space="0" w:color="auto"/>
        <w:left w:val="none" w:sz="0" w:space="0" w:color="auto"/>
        <w:bottom w:val="none" w:sz="0" w:space="0" w:color="auto"/>
        <w:right w:val="none" w:sz="0" w:space="0" w:color="auto"/>
      </w:divBdr>
    </w:div>
    <w:div w:id="246963678">
      <w:bodyDiv w:val="1"/>
      <w:marLeft w:val="0"/>
      <w:marRight w:val="0"/>
      <w:marTop w:val="0"/>
      <w:marBottom w:val="0"/>
      <w:divBdr>
        <w:top w:val="none" w:sz="0" w:space="0" w:color="auto"/>
        <w:left w:val="none" w:sz="0" w:space="0" w:color="auto"/>
        <w:bottom w:val="none" w:sz="0" w:space="0" w:color="auto"/>
        <w:right w:val="none" w:sz="0" w:space="0" w:color="auto"/>
      </w:divBdr>
    </w:div>
    <w:div w:id="264532512">
      <w:bodyDiv w:val="1"/>
      <w:marLeft w:val="0"/>
      <w:marRight w:val="0"/>
      <w:marTop w:val="0"/>
      <w:marBottom w:val="0"/>
      <w:divBdr>
        <w:top w:val="none" w:sz="0" w:space="0" w:color="auto"/>
        <w:left w:val="none" w:sz="0" w:space="0" w:color="auto"/>
        <w:bottom w:val="none" w:sz="0" w:space="0" w:color="auto"/>
        <w:right w:val="none" w:sz="0" w:space="0" w:color="auto"/>
      </w:divBdr>
    </w:div>
    <w:div w:id="272442719">
      <w:bodyDiv w:val="1"/>
      <w:marLeft w:val="0"/>
      <w:marRight w:val="0"/>
      <w:marTop w:val="0"/>
      <w:marBottom w:val="0"/>
      <w:divBdr>
        <w:top w:val="none" w:sz="0" w:space="0" w:color="auto"/>
        <w:left w:val="none" w:sz="0" w:space="0" w:color="auto"/>
        <w:bottom w:val="none" w:sz="0" w:space="0" w:color="auto"/>
        <w:right w:val="none" w:sz="0" w:space="0" w:color="auto"/>
      </w:divBdr>
    </w:div>
    <w:div w:id="365761206">
      <w:bodyDiv w:val="1"/>
      <w:marLeft w:val="0"/>
      <w:marRight w:val="0"/>
      <w:marTop w:val="0"/>
      <w:marBottom w:val="0"/>
      <w:divBdr>
        <w:top w:val="none" w:sz="0" w:space="0" w:color="auto"/>
        <w:left w:val="none" w:sz="0" w:space="0" w:color="auto"/>
        <w:bottom w:val="none" w:sz="0" w:space="0" w:color="auto"/>
        <w:right w:val="none" w:sz="0" w:space="0" w:color="auto"/>
      </w:divBdr>
      <w:divsChild>
        <w:div w:id="2089423640">
          <w:marLeft w:val="446"/>
          <w:marRight w:val="0"/>
          <w:marTop w:val="0"/>
          <w:marBottom w:val="0"/>
          <w:divBdr>
            <w:top w:val="none" w:sz="0" w:space="0" w:color="auto"/>
            <w:left w:val="none" w:sz="0" w:space="0" w:color="auto"/>
            <w:bottom w:val="none" w:sz="0" w:space="0" w:color="auto"/>
            <w:right w:val="none" w:sz="0" w:space="0" w:color="auto"/>
          </w:divBdr>
        </w:div>
      </w:divsChild>
    </w:div>
    <w:div w:id="497964488">
      <w:bodyDiv w:val="1"/>
      <w:marLeft w:val="0"/>
      <w:marRight w:val="0"/>
      <w:marTop w:val="0"/>
      <w:marBottom w:val="0"/>
      <w:divBdr>
        <w:top w:val="none" w:sz="0" w:space="0" w:color="auto"/>
        <w:left w:val="none" w:sz="0" w:space="0" w:color="auto"/>
        <w:bottom w:val="none" w:sz="0" w:space="0" w:color="auto"/>
        <w:right w:val="none" w:sz="0" w:space="0" w:color="auto"/>
      </w:divBdr>
    </w:div>
    <w:div w:id="537473675">
      <w:bodyDiv w:val="1"/>
      <w:marLeft w:val="0"/>
      <w:marRight w:val="0"/>
      <w:marTop w:val="0"/>
      <w:marBottom w:val="0"/>
      <w:divBdr>
        <w:top w:val="none" w:sz="0" w:space="0" w:color="auto"/>
        <w:left w:val="none" w:sz="0" w:space="0" w:color="auto"/>
        <w:bottom w:val="none" w:sz="0" w:space="0" w:color="auto"/>
        <w:right w:val="none" w:sz="0" w:space="0" w:color="auto"/>
      </w:divBdr>
    </w:div>
    <w:div w:id="550071062">
      <w:bodyDiv w:val="1"/>
      <w:marLeft w:val="0"/>
      <w:marRight w:val="0"/>
      <w:marTop w:val="0"/>
      <w:marBottom w:val="0"/>
      <w:divBdr>
        <w:top w:val="none" w:sz="0" w:space="0" w:color="auto"/>
        <w:left w:val="none" w:sz="0" w:space="0" w:color="auto"/>
        <w:bottom w:val="none" w:sz="0" w:space="0" w:color="auto"/>
        <w:right w:val="none" w:sz="0" w:space="0" w:color="auto"/>
      </w:divBdr>
    </w:div>
    <w:div w:id="619919299">
      <w:bodyDiv w:val="1"/>
      <w:marLeft w:val="0"/>
      <w:marRight w:val="0"/>
      <w:marTop w:val="0"/>
      <w:marBottom w:val="0"/>
      <w:divBdr>
        <w:top w:val="none" w:sz="0" w:space="0" w:color="auto"/>
        <w:left w:val="none" w:sz="0" w:space="0" w:color="auto"/>
        <w:bottom w:val="none" w:sz="0" w:space="0" w:color="auto"/>
        <w:right w:val="none" w:sz="0" w:space="0" w:color="auto"/>
      </w:divBdr>
    </w:div>
    <w:div w:id="649602705">
      <w:bodyDiv w:val="1"/>
      <w:marLeft w:val="0"/>
      <w:marRight w:val="0"/>
      <w:marTop w:val="0"/>
      <w:marBottom w:val="0"/>
      <w:divBdr>
        <w:top w:val="none" w:sz="0" w:space="0" w:color="auto"/>
        <w:left w:val="none" w:sz="0" w:space="0" w:color="auto"/>
        <w:bottom w:val="none" w:sz="0" w:space="0" w:color="auto"/>
        <w:right w:val="none" w:sz="0" w:space="0" w:color="auto"/>
      </w:divBdr>
      <w:divsChild>
        <w:div w:id="25179443">
          <w:marLeft w:val="446"/>
          <w:marRight w:val="0"/>
          <w:marTop w:val="0"/>
          <w:marBottom w:val="0"/>
          <w:divBdr>
            <w:top w:val="none" w:sz="0" w:space="0" w:color="auto"/>
            <w:left w:val="none" w:sz="0" w:space="0" w:color="auto"/>
            <w:bottom w:val="none" w:sz="0" w:space="0" w:color="auto"/>
            <w:right w:val="none" w:sz="0" w:space="0" w:color="auto"/>
          </w:divBdr>
        </w:div>
        <w:div w:id="635381650">
          <w:marLeft w:val="446"/>
          <w:marRight w:val="0"/>
          <w:marTop w:val="0"/>
          <w:marBottom w:val="0"/>
          <w:divBdr>
            <w:top w:val="none" w:sz="0" w:space="0" w:color="auto"/>
            <w:left w:val="none" w:sz="0" w:space="0" w:color="auto"/>
            <w:bottom w:val="none" w:sz="0" w:space="0" w:color="auto"/>
            <w:right w:val="none" w:sz="0" w:space="0" w:color="auto"/>
          </w:divBdr>
        </w:div>
        <w:div w:id="640186334">
          <w:marLeft w:val="446"/>
          <w:marRight w:val="0"/>
          <w:marTop w:val="0"/>
          <w:marBottom w:val="0"/>
          <w:divBdr>
            <w:top w:val="none" w:sz="0" w:space="0" w:color="auto"/>
            <w:left w:val="none" w:sz="0" w:space="0" w:color="auto"/>
            <w:bottom w:val="none" w:sz="0" w:space="0" w:color="auto"/>
            <w:right w:val="none" w:sz="0" w:space="0" w:color="auto"/>
          </w:divBdr>
        </w:div>
      </w:divsChild>
    </w:div>
    <w:div w:id="704017935">
      <w:bodyDiv w:val="1"/>
      <w:marLeft w:val="0"/>
      <w:marRight w:val="0"/>
      <w:marTop w:val="0"/>
      <w:marBottom w:val="0"/>
      <w:divBdr>
        <w:top w:val="none" w:sz="0" w:space="0" w:color="auto"/>
        <w:left w:val="none" w:sz="0" w:space="0" w:color="auto"/>
        <w:bottom w:val="none" w:sz="0" w:space="0" w:color="auto"/>
        <w:right w:val="none" w:sz="0" w:space="0" w:color="auto"/>
      </w:divBdr>
    </w:div>
    <w:div w:id="739134345">
      <w:bodyDiv w:val="1"/>
      <w:marLeft w:val="0"/>
      <w:marRight w:val="0"/>
      <w:marTop w:val="0"/>
      <w:marBottom w:val="0"/>
      <w:divBdr>
        <w:top w:val="none" w:sz="0" w:space="0" w:color="auto"/>
        <w:left w:val="none" w:sz="0" w:space="0" w:color="auto"/>
        <w:bottom w:val="none" w:sz="0" w:space="0" w:color="auto"/>
        <w:right w:val="none" w:sz="0" w:space="0" w:color="auto"/>
      </w:divBdr>
    </w:div>
    <w:div w:id="790510856">
      <w:bodyDiv w:val="1"/>
      <w:marLeft w:val="0"/>
      <w:marRight w:val="0"/>
      <w:marTop w:val="0"/>
      <w:marBottom w:val="0"/>
      <w:divBdr>
        <w:top w:val="none" w:sz="0" w:space="0" w:color="auto"/>
        <w:left w:val="none" w:sz="0" w:space="0" w:color="auto"/>
        <w:bottom w:val="none" w:sz="0" w:space="0" w:color="auto"/>
        <w:right w:val="none" w:sz="0" w:space="0" w:color="auto"/>
      </w:divBdr>
    </w:div>
    <w:div w:id="827478573">
      <w:bodyDiv w:val="1"/>
      <w:marLeft w:val="0"/>
      <w:marRight w:val="0"/>
      <w:marTop w:val="0"/>
      <w:marBottom w:val="0"/>
      <w:divBdr>
        <w:top w:val="none" w:sz="0" w:space="0" w:color="auto"/>
        <w:left w:val="none" w:sz="0" w:space="0" w:color="auto"/>
        <w:bottom w:val="none" w:sz="0" w:space="0" w:color="auto"/>
        <w:right w:val="none" w:sz="0" w:space="0" w:color="auto"/>
      </w:divBdr>
      <w:divsChild>
        <w:div w:id="463088099">
          <w:marLeft w:val="0"/>
          <w:marRight w:val="0"/>
          <w:marTop w:val="0"/>
          <w:marBottom w:val="0"/>
          <w:divBdr>
            <w:top w:val="none" w:sz="0" w:space="0" w:color="auto"/>
            <w:left w:val="none" w:sz="0" w:space="0" w:color="auto"/>
            <w:bottom w:val="none" w:sz="0" w:space="0" w:color="auto"/>
            <w:right w:val="none" w:sz="0" w:space="0" w:color="auto"/>
          </w:divBdr>
        </w:div>
        <w:div w:id="508519585">
          <w:marLeft w:val="0"/>
          <w:marRight w:val="0"/>
          <w:marTop w:val="0"/>
          <w:marBottom w:val="0"/>
          <w:divBdr>
            <w:top w:val="none" w:sz="0" w:space="0" w:color="auto"/>
            <w:left w:val="none" w:sz="0" w:space="0" w:color="auto"/>
            <w:bottom w:val="none" w:sz="0" w:space="0" w:color="auto"/>
            <w:right w:val="none" w:sz="0" w:space="0" w:color="auto"/>
          </w:divBdr>
        </w:div>
        <w:div w:id="653684672">
          <w:marLeft w:val="0"/>
          <w:marRight w:val="0"/>
          <w:marTop w:val="0"/>
          <w:marBottom w:val="0"/>
          <w:divBdr>
            <w:top w:val="none" w:sz="0" w:space="0" w:color="auto"/>
            <w:left w:val="none" w:sz="0" w:space="0" w:color="auto"/>
            <w:bottom w:val="none" w:sz="0" w:space="0" w:color="auto"/>
            <w:right w:val="none" w:sz="0" w:space="0" w:color="auto"/>
          </w:divBdr>
        </w:div>
        <w:div w:id="1759326722">
          <w:marLeft w:val="0"/>
          <w:marRight w:val="0"/>
          <w:marTop w:val="0"/>
          <w:marBottom w:val="0"/>
          <w:divBdr>
            <w:top w:val="none" w:sz="0" w:space="0" w:color="auto"/>
            <w:left w:val="none" w:sz="0" w:space="0" w:color="auto"/>
            <w:bottom w:val="none" w:sz="0" w:space="0" w:color="auto"/>
            <w:right w:val="none" w:sz="0" w:space="0" w:color="auto"/>
          </w:divBdr>
        </w:div>
        <w:div w:id="2068721381">
          <w:marLeft w:val="0"/>
          <w:marRight w:val="0"/>
          <w:marTop w:val="0"/>
          <w:marBottom w:val="0"/>
          <w:divBdr>
            <w:top w:val="none" w:sz="0" w:space="0" w:color="auto"/>
            <w:left w:val="none" w:sz="0" w:space="0" w:color="auto"/>
            <w:bottom w:val="none" w:sz="0" w:space="0" w:color="auto"/>
            <w:right w:val="none" w:sz="0" w:space="0" w:color="auto"/>
          </w:divBdr>
        </w:div>
      </w:divsChild>
    </w:div>
    <w:div w:id="855458435">
      <w:bodyDiv w:val="1"/>
      <w:marLeft w:val="0"/>
      <w:marRight w:val="0"/>
      <w:marTop w:val="0"/>
      <w:marBottom w:val="0"/>
      <w:divBdr>
        <w:top w:val="none" w:sz="0" w:space="0" w:color="auto"/>
        <w:left w:val="none" w:sz="0" w:space="0" w:color="auto"/>
        <w:bottom w:val="none" w:sz="0" w:space="0" w:color="auto"/>
        <w:right w:val="none" w:sz="0" w:space="0" w:color="auto"/>
      </w:divBdr>
    </w:div>
    <w:div w:id="945965307">
      <w:bodyDiv w:val="1"/>
      <w:marLeft w:val="0"/>
      <w:marRight w:val="0"/>
      <w:marTop w:val="0"/>
      <w:marBottom w:val="0"/>
      <w:divBdr>
        <w:top w:val="none" w:sz="0" w:space="0" w:color="auto"/>
        <w:left w:val="none" w:sz="0" w:space="0" w:color="auto"/>
        <w:bottom w:val="none" w:sz="0" w:space="0" w:color="auto"/>
        <w:right w:val="none" w:sz="0" w:space="0" w:color="auto"/>
      </w:divBdr>
    </w:div>
    <w:div w:id="1118985352">
      <w:bodyDiv w:val="1"/>
      <w:marLeft w:val="0"/>
      <w:marRight w:val="0"/>
      <w:marTop w:val="0"/>
      <w:marBottom w:val="0"/>
      <w:divBdr>
        <w:top w:val="none" w:sz="0" w:space="0" w:color="auto"/>
        <w:left w:val="none" w:sz="0" w:space="0" w:color="auto"/>
        <w:bottom w:val="none" w:sz="0" w:space="0" w:color="auto"/>
        <w:right w:val="none" w:sz="0" w:space="0" w:color="auto"/>
      </w:divBdr>
    </w:div>
    <w:div w:id="1145664850">
      <w:bodyDiv w:val="1"/>
      <w:marLeft w:val="0"/>
      <w:marRight w:val="0"/>
      <w:marTop w:val="0"/>
      <w:marBottom w:val="0"/>
      <w:divBdr>
        <w:top w:val="none" w:sz="0" w:space="0" w:color="auto"/>
        <w:left w:val="none" w:sz="0" w:space="0" w:color="auto"/>
        <w:bottom w:val="none" w:sz="0" w:space="0" w:color="auto"/>
        <w:right w:val="none" w:sz="0" w:space="0" w:color="auto"/>
      </w:divBdr>
      <w:divsChild>
        <w:div w:id="314573330">
          <w:marLeft w:val="446"/>
          <w:marRight w:val="0"/>
          <w:marTop w:val="0"/>
          <w:marBottom w:val="0"/>
          <w:divBdr>
            <w:top w:val="none" w:sz="0" w:space="0" w:color="auto"/>
            <w:left w:val="none" w:sz="0" w:space="0" w:color="auto"/>
            <w:bottom w:val="none" w:sz="0" w:space="0" w:color="auto"/>
            <w:right w:val="none" w:sz="0" w:space="0" w:color="auto"/>
          </w:divBdr>
        </w:div>
        <w:div w:id="1793555750">
          <w:marLeft w:val="446"/>
          <w:marRight w:val="0"/>
          <w:marTop w:val="0"/>
          <w:marBottom w:val="0"/>
          <w:divBdr>
            <w:top w:val="none" w:sz="0" w:space="0" w:color="auto"/>
            <w:left w:val="none" w:sz="0" w:space="0" w:color="auto"/>
            <w:bottom w:val="none" w:sz="0" w:space="0" w:color="auto"/>
            <w:right w:val="none" w:sz="0" w:space="0" w:color="auto"/>
          </w:divBdr>
        </w:div>
        <w:div w:id="1915580142">
          <w:marLeft w:val="446"/>
          <w:marRight w:val="0"/>
          <w:marTop w:val="0"/>
          <w:marBottom w:val="0"/>
          <w:divBdr>
            <w:top w:val="none" w:sz="0" w:space="0" w:color="auto"/>
            <w:left w:val="none" w:sz="0" w:space="0" w:color="auto"/>
            <w:bottom w:val="none" w:sz="0" w:space="0" w:color="auto"/>
            <w:right w:val="none" w:sz="0" w:space="0" w:color="auto"/>
          </w:divBdr>
        </w:div>
        <w:div w:id="1931346993">
          <w:marLeft w:val="446"/>
          <w:marRight w:val="0"/>
          <w:marTop w:val="0"/>
          <w:marBottom w:val="0"/>
          <w:divBdr>
            <w:top w:val="none" w:sz="0" w:space="0" w:color="auto"/>
            <w:left w:val="none" w:sz="0" w:space="0" w:color="auto"/>
            <w:bottom w:val="none" w:sz="0" w:space="0" w:color="auto"/>
            <w:right w:val="none" w:sz="0" w:space="0" w:color="auto"/>
          </w:divBdr>
        </w:div>
      </w:divsChild>
    </w:div>
    <w:div w:id="1171021308">
      <w:bodyDiv w:val="1"/>
      <w:marLeft w:val="0"/>
      <w:marRight w:val="0"/>
      <w:marTop w:val="0"/>
      <w:marBottom w:val="0"/>
      <w:divBdr>
        <w:top w:val="none" w:sz="0" w:space="0" w:color="auto"/>
        <w:left w:val="none" w:sz="0" w:space="0" w:color="auto"/>
        <w:bottom w:val="none" w:sz="0" w:space="0" w:color="auto"/>
        <w:right w:val="none" w:sz="0" w:space="0" w:color="auto"/>
      </w:divBdr>
    </w:div>
    <w:div w:id="1187256682">
      <w:bodyDiv w:val="1"/>
      <w:marLeft w:val="0"/>
      <w:marRight w:val="0"/>
      <w:marTop w:val="0"/>
      <w:marBottom w:val="0"/>
      <w:divBdr>
        <w:top w:val="none" w:sz="0" w:space="0" w:color="auto"/>
        <w:left w:val="none" w:sz="0" w:space="0" w:color="auto"/>
        <w:bottom w:val="none" w:sz="0" w:space="0" w:color="auto"/>
        <w:right w:val="none" w:sz="0" w:space="0" w:color="auto"/>
      </w:divBdr>
      <w:divsChild>
        <w:div w:id="126360629">
          <w:marLeft w:val="0"/>
          <w:marRight w:val="0"/>
          <w:marTop w:val="0"/>
          <w:marBottom w:val="0"/>
          <w:divBdr>
            <w:top w:val="none" w:sz="0" w:space="0" w:color="auto"/>
            <w:left w:val="none" w:sz="0" w:space="0" w:color="auto"/>
            <w:bottom w:val="none" w:sz="0" w:space="0" w:color="auto"/>
            <w:right w:val="none" w:sz="0" w:space="0" w:color="auto"/>
          </w:divBdr>
        </w:div>
        <w:div w:id="196041176">
          <w:marLeft w:val="0"/>
          <w:marRight w:val="0"/>
          <w:marTop w:val="0"/>
          <w:marBottom w:val="0"/>
          <w:divBdr>
            <w:top w:val="none" w:sz="0" w:space="0" w:color="auto"/>
            <w:left w:val="none" w:sz="0" w:space="0" w:color="auto"/>
            <w:bottom w:val="none" w:sz="0" w:space="0" w:color="auto"/>
            <w:right w:val="none" w:sz="0" w:space="0" w:color="auto"/>
          </w:divBdr>
        </w:div>
        <w:div w:id="467359829">
          <w:marLeft w:val="0"/>
          <w:marRight w:val="0"/>
          <w:marTop w:val="0"/>
          <w:marBottom w:val="0"/>
          <w:divBdr>
            <w:top w:val="none" w:sz="0" w:space="0" w:color="auto"/>
            <w:left w:val="none" w:sz="0" w:space="0" w:color="auto"/>
            <w:bottom w:val="none" w:sz="0" w:space="0" w:color="auto"/>
            <w:right w:val="none" w:sz="0" w:space="0" w:color="auto"/>
          </w:divBdr>
        </w:div>
        <w:div w:id="885021017">
          <w:marLeft w:val="0"/>
          <w:marRight w:val="0"/>
          <w:marTop w:val="0"/>
          <w:marBottom w:val="0"/>
          <w:divBdr>
            <w:top w:val="none" w:sz="0" w:space="0" w:color="auto"/>
            <w:left w:val="none" w:sz="0" w:space="0" w:color="auto"/>
            <w:bottom w:val="none" w:sz="0" w:space="0" w:color="auto"/>
            <w:right w:val="none" w:sz="0" w:space="0" w:color="auto"/>
          </w:divBdr>
        </w:div>
        <w:div w:id="998266611">
          <w:marLeft w:val="0"/>
          <w:marRight w:val="0"/>
          <w:marTop w:val="0"/>
          <w:marBottom w:val="0"/>
          <w:divBdr>
            <w:top w:val="none" w:sz="0" w:space="0" w:color="auto"/>
            <w:left w:val="none" w:sz="0" w:space="0" w:color="auto"/>
            <w:bottom w:val="none" w:sz="0" w:space="0" w:color="auto"/>
            <w:right w:val="none" w:sz="0" w:space="0" w:color="auto"/>
          </w:divBdr>
        </w:div>
        <w:div w:id="1256474276">
          <w:marLeft w:val="0"/>
          <w:marRight w:val="0"/>
          <w:marTop w:val="0"/>
          <w:marBottom w:val="0"/>
          <w:divBdr>
            <w:top w:val="none" w:sz="0" w:space="0" w:color="auto"/>
            <w:left w:val="none" w:sz="0" w:space="0" w:color="auto"/>
            <w:bottom w:val="none" w:sz="0" w:space="0" w:color="auto"/>
            <w:right w:val="none" w:sz="0" w:space="0" w:color="auto"/>
          </w:divBdr>
        </w:div>
        <w:div w:id="1321814422">
          <w:marLeft w:val="0"/>
          <w:marRight w:val="0"/>
          <w:marTop w:val="0"/>
          <w:marBottom w:val="0"/>
          <w:divBdr>
            <w:top w:val="none" w:sz="0" w:space="0" w:color="auto"/>
            <w:left w:val="none" w:sz="0" w:space="0" w:color="auto"/>
            <w:bottom w:val="none" w:sz="0" w:space="0" w:color="auto"/>
            <w:right w:val="none" w:sz="0" w:space="0" w:color="auto"/>
          </w:divBdr>
        </w:div>
        <w:div w:id="1435785824">
          <w:marLeft w:val="0"/>
          <w:marRight w:val="0"/>
          <w:marTop w:val="0"/>
          <w:marBottom w:val="0"/>
          <w:divBdr>
            <w:top w:val="none" w:sz="0" w:space="0" w:color="auto"/>
            <w:left w:val="none" w:sz="0" w:space="0" w:color="auto"/>
            <w:bottom w:val="none" w:sz="0" w:space="0" w:color="auto"/>
            <w:right w:val="none" w:sz="0" w:space="0" w:color="auto"/>
          </w:divBdr>
        </w:div>
        <w:div w:id="1526940703">
          <w:marLeft w:val="0"/>
          <w:marRight w:val="0"/>
          <w:marTop w:val="0"/>
          <w:marBottom w:val="0"/>
          <w:divBdr>
            <w:top w:val="none" w:sz="0" w:space="0" w:color="auto"/>
            <w:left w:val="none" w:sz="0" w:space="0" w:color="auto"/>
            <w:bottom w:val="none" w:sz="0" w:space="0" w:color="auto"/>
            <w:right w:val="none" w:sz="0" w:space="0" w:color="auto"/>
          </w:divBdr>
        </w:div>
      </w:divsChild>
    </w:div>
    <w:div w:id="1229071333">
      <w:bodyDiv w:val="1"/>
      <w:marLeft w:val="0"/>
      <w:marRight w:val="0"/>
      <w:marTop w:val="0"/>
      <w:marBottom w:val="0"/>
      <w:divBdr>
        <w:top w:val="none" w:sz="0" w:space="0" w:color="auto"/>
        <w:left w:val="none" w:sz="0" w:space="0" w:color="auto"/>
        <w:bottom w:val="none" w:sz="0" w:space="0" w:color="auto"/>
        <w:right w:val="none" w:sz="0" w:space="0" w:color="auto"/>
      </w:divBdr>
    </w:div>
    <w:div w:id="1261140111">
      <w:bodyDiv w:val="1"/>
      <w:marLeft w:val="0"/>
      <w:marRight w:val="0"/>
      <w:marTop w:val="0"/>
      <w:marBottom w:val="0"/>
      <w:divBdr>
        <w:top w:val="none" w:sz="0" w:space="0" w:color="auto"/>
        <w:left w:val="none" w:sz="0" w:space="0" w:color="auto"/>
        <w:bottom w:val="none" w:sz="0" w:space="0" w:color="auto"/>
        <w:right w:val="none" w:sz="0" w:space="0" w:color="auto"/>
      </w:divBdr>
    </w:div>
    <w:div w:id="1286734522">
      <w:bodyDiv w:val="1"/>
      <w:marLeft w:val="0"/>
      <w:marRight w:val="0"/>
      <w:marTop w:val="0"/>
      <w:marBottom w:val="0"/>
      <w:divBdr>
        <w:top w:val="none" w:sz="0" w:space="0" w:color="auto"/>
        <w:left w:val="none" w:sz="0" w:space="0" w:color="auto"/>
        <w:bottom w:val="none" w:sz="0" w:space="0" w:color="auto"/>
        <w:right w:val="none" w:sz="0" w:space="0" w:color="auto"/>
      </w:divBdr>
    </w:div>
    <w:div w:id="1287931525">
      <w:bodyDiv w:val="1"/>
      <w:marLeft w:val="0"/>
      <w:marRight w:val="0"/>
      <w:marTop w:val="0"/>
      <w:marBottom w:val="0"/>
      <w:divBdr>
        <w:top w:val="none" w:sz="0" w:space="0" w:color="auto"/>
        <w:left w:val="none" w:sz="0" w:space="0" w:color="auto"/>
        <w:bottom w:val="none" w:sz="0" w:space="0" w:color="auto"/>
        <w:right w:val="none" w:sz="0" w:space="0" w:color="auto"/>
      </w:divBdr>
    </w:div>
    <w:div w:id="1322154462">
      <w:bodyDiv w:val="1"/>
      <w:marLeft w:val="0"/>
      <w:marRight w:val="0"/>
      <w:marTop w:val="0"/>
      <w:marBottom w:val="0"/>
      <w:divBdr>
        <w:top w:val="none" w:sz="0" w:space="0" w:color="auto"/>
        <w:left w:val="none" w:sz="0" w:space="0" w:color="auto"/>
        <w:bottom w:val="none" w:sz="0" w:space="0" w:color="auto"/>
        <w:right w:val="none" w:sz="0" w:space="0" w:color="auto"/>
      </w:divBdr>
    </w:div>
    <w:div w:id="1425564775">
      <w:bodyDiv w:val="1"/>
      <w:marLeft w:val="0"/>
      <w:marRight w:val="0"/>
      <w:marTop w:val="0"/>
      <w:marBottom w:val="0"/>
      <w:divBdr>
        <w:top w:val="none" w:sz="0" w:space="0" w:color="auto"/>
        <w:left w:val="none" w:sz="0" w:space="0" w:color="auto"/>
        <w:bottom w:val="none" w:sz="0" w:space="0" w:color="auto"/>
        <w:right w:val="none" w:sz="0" w:space="0" w:color="auto"/>
      </w:divBdr>
    </w:div>
    <w:div w:id="1568762342">
      <w:bodyDiv w:val="1"/>
      <w:marLeft w:val="0"/>
      <w:marRight w:val="0"/>
      <w:marTop w:val="0"/>
      <w:marBottom w:val="0"/>
      <w:divBdr>
        <w:top w:val="none" w:sz="0" w:space="0" w:color="auto"/>
        <w:left w:val="none" w:sz="0" w:space="0" w:color="auto"/>
        <w:bottom w:val="none" w:sz="0" w:space="0" w:color="auto"/>
        <w:right w:val="none" w:sz="0" w:space="0" w:color="auto"/>
      </w:divBdr>
      <w:divsChild>
        <w:div w:id="382676190">
          <w:marLeft w:val="446"/>
          <w:marRight w:val="0"/>
          <w:marTop w:val="0"/>
          <w:marBottom w:val="0"/>
          <w:divBdr>
            <w:top w:val="none" w:sz="0" w:space="0" w:color="auto"/>
            <w:left w:val="none" w:sz="0" w:space="0" w:color="auto"/>
            <w:bottom w:val="none" w:sz="0" w:space="0" w:color="auto"/>
            <w:right w:val="none" w:sz="0" w:space="0" w:color="auto"/>
          </w:divBdr>
        </w:div>
        <w:div w:id="389041992">
          <w:marLeft w:val="446"/>
          <w:marRight w:val="0"/>
          <w:marTop w:val="0"/>
          <w:marBottom w:val="0"/>
          <w:divBdr>
            <w:top w:val="none" w:sz="0" w:space="0" w:color="auto"/>
            <w:left w:val="none" w:sz="0" w:space="0" w:color="auto"/>
            <w:bottom w:val="none" w:sz="0" w:space="0" w:color="auto"/>
            <w:right w:val="none" w:sz="0" w:space="0" w:color="auto"/>
          </w:divBdr>
        </w:div>
        <w:div w:id="1989362679">
          <w:marLeft w:val="446"/>
          <w:marRight w:val="0"/>
          <w:marTop w:val="0"/>
          <w:marBottom w:val="0"/>
          <w:divBdr>
            <w:top w:val="none" w:sz="0" w:space="0" w:color="auto"/>
            <w:left w:val="none" w:sz="0" w:space="0" w:color="auto"/>
            <w:bottom w:val="none" w:sz="0" w:space="0" w:color="auto"/>
            <w:right w:val="none" w:sz="0" w:space="0" w:color="auto"/>
          </w:divBdr>
        </w:div>
      </w:divsChild>
    </w:div>
    <w:div w:id="1634751173">
      <w:bodyDiv w:val="1"/>
      <w:marLeft w:val="0"/>
      <w:marRight w:val="0"/>
      <w:marTop w:val="0"/>
      <w:marBottom w:val="0"/>
      <w:divBdr>
        <w:top w:val="none" w:sz="0" w:space="0" w:color="auto"/>
        <w:left w:val="none" w:sz="0" w:space="0" w:color="auto"/>
        <w:bottom w:val="none" w:sz="0" w:space="0" w:color="auto"/>
        <w:right w:val="none" w:sz="0" w:space="0" w:color="auto"/>
      </w:divBdr>
    </w:div>
    <w:div w:id="1760716622">
      <w:bodyDiv w:val="1"/>
      <w:marLeft w:val="0"/>
      <w:marRight w:val="0"/>
      <w:marTop w:val="0"/>
      <w:marBottom w:val="0"/>
      <w:divBdr>
        <w:top w:val="none" w:sz="0" w:space="0" w:color="auto"/>
        <w:left w:val="none" w:sz="0" w:space="0" w:color="auto"/>
        <w:bottom w:val="none" w:sz="0" w:space="0" w:color="auto"/>
        <w:right w:val="none" w:sz="0" w:space="0" w:color="auto"/>
      </w:divBdr>
      <w:divsChild>
        <w:div w:id="1625188759">
          <w:marLeft w:val="0"/>
          <w:marRight w:val="0"/>
          <w:marTop w:val="0"/>
          <w:marBottom w:val="0"/>
          <w:divBdr>
            <w:top w:val="none" w:sz="0" w:space="0" w:color="auto"/>
            <w:left w:val="none" w:sz="0" w:space="0" w:color="auto"/>
            <w:bottom w:val="none" w:sz="0" w:space="0" w:color="auto"/>
            <w:right w:val="none" w:sz="0" w:space="0" w:color="auto"/>
          </w:divBdr>
          <w:divsChild>
            <w:div w:id="481047174">
              <w:marLeft w:val="0"/>
              <w:marRight w:val="0"/>
              <w:marTop w:val="0"/>
              <w:marBottom w:val="0"/>
              <w:divBdr>
                <w:top w:val="none" w:sz="0" w:space="0" w:color="auto"/>
                <w:left w:val="single" w:sz="12" w:space="4" w:color="000000"/>
                <w:bottom w:val="none" w:sz="0" w:space="0" w:color="auto"/>
                <w:right w:val="none" w:sz="0" w:space="0" w:color="auto"/>
              </w:divBdr>
              <w:divsChild>
                <w:div w:id="121932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77034">
      <w:bodyDiv w:val="1"/>
      <w:marLeft w:val="0"/>
      <w:marRight w:val="0"/>
      <w:marTop w:val="0"/>
      <w:marBottom w:val="0"/>
      <w:divBdr>
        <w:top w:val="none" w:sz="0" w:space="0" w:color="auto"/>
        <w:left w:val="none" w:sz="0" w:space="0" w:color="auto"/>
        <w:bottom w:val="none" w:sz="0" w:space="0" w:color="auto"/>
        <w:right w:val="none" w:sz="0" w:space="0" w:color="auto"/>
      </w:divBdr>
      <w:divsChild>
        <w:div w:id="853760609">
          <w:marLeft w:val="446"/>
          <w:marRight w:val="0"/>
          <w:marTop w:val="0"/>
          <w:marBottom w:val="0"/>
          <w:divBdr>
            <w:top w:val="none" w:sz="0" w:space="0" w:color="auto"/>
            <w:left w:val="none" w:sz="0" w:space="0" w:color="auto"/>
            <w:bottom w:val="none" w:sz="0" w:space="0" w:color="auto"/>
            <w:right w:val="none" w:sz="0" w:space="0" w:color="auto"/>
          </w:divBdr>
        </w:div>
        <w:div w:id="922495573">
          <w:marLeft w:val="446"/>
          <w:marRight w:val="0"/>
          <w:marTop w:val="0"/>
          <w:marBottom w:val="0"/>
          <w:divBdr>
            <w:top w:val="none" w:sz="0" w:space="0" w:color="auto"/>
            <w:left w:val="none" w:sz="0" w:space="0" w:color="auto"/>
            <w:bottom w:val="none" w:sz="0" w:space="0" w:color="auto"/>
            <w:right w:val="none" w:sz="0" w:space="0" w:color="auto"/>
          </w:divBdr>
        </w:div>
        <w:div w:id="1160004430">
          <w:marLeft w:val="446"/>
          <w:marRight w:val="0"/>
          <w:marTop w:val="0"/>
          <w:marBottom w:val="0"/>
          <w:divBdr>
            <w:top w:val="none" w:sz="0" w:space="0" w:color="auto"/>
            <w:left w:val="none" w:sz="0" w:space="0" w:color="auto"/>
            <w:bottom w:val="none" w:sz="0" w:space="0" w:color="auto"/>
            <w:right w:val="none" w:sz="0" w:space="0" w:color="auto"/>
          </w:divBdr>
        </w:div>
        <w:div w:id="1308823578">
          <w:marLeft w:val="446"/>
          <w:marRight w:val="0"/>
          <w:marTop w:val="0"/>
          <w:marBottom w:val="0"/>
          <w:divBdr>
            <w:top w:val="none" w:sz="0" w:space="0" w:color="auto"/>
            <w:left w:val="none" w:sz="0" w:space="0" w:color="auto"/>
            <w:bottom w:val="none" w:sz="0" w:space="0" w:color="auto"/>
            <w:right w:val="none" w:sz="0" w:space="0" w:color="auto"/>
          </w:divBdr>
        </w:div>
        <w:div w:id="1436903624">
          <w:marLeft w:val="446"/>
          <w:marRight w:val="0"/>
          <w:marTop w:val="0"/>
          <w:marBottom w:val="0"/>
          <w:divBdr>
            <w:top w:val="none" w:sz="0" w:space="0" w:color="auto"/>
            <w:left w:val="none" w:sz="0" w:space="0" w:color="auto"/>
            <w:bottom w:val="none" w:sz="0" w:space="0" w:color="auto"/>
            <w:right w:val="none" w:sz="0" w:space="0" w:color="auto"/>
          </w:divBdr>
        </w:div>
        <w:div w:id="2004695377">
          <w:marLeft w:val="446"/>
          <w:marRight w:val="0"/>
          <w:marTop w:val="0"/>
          <w:marBottom w:val="0"/>
          <w:divBdr>
            <w:top w:val="none" w:sz="0" w:space="0" w:color="auto"/>
            <w:left w:val="none" w:sz="0" w:space="0" w:color="auto"/>
            <w:bottom w:val="none" w:sz="0" w:space="0" w:color="auto"/>
            <w:right w:val="none" w:sz="0" w:space="0" w:color="auto"/>
          </w:divBdr>
        </w:div>
      </w:divsChild>
    </w:div>
    <w:div w:id="1895237036">
      <w:bodyDiv w:val="1"/>
      <w:marLeft w:val="0"/>
      <w:marRight w:val="0"/>
      <w:marTop w:val="0"/>
      <w:marBottom w:val="0"/>
      <w:divBdr>
        <w:top w:val="none" w:sz="0" w:space="0" w:color="auto"/>
        <w:left w:val="none" w:sz="0" w:space="0" w:color="auto"/>
        <w:bottom w:val="none" w:sz="0" w:space="0" w:color="auto"/>
        <w:right w:val="none" w:sz="0" w:space="0" w:color="auto"/>
      </w:divBdr>
    </w:div>
    <w:div w:id="1940260566">
      <w:bodyDiv w:val="1"/>
      <w:marLeft w:val="0"/>
      <w:marRight w:val="0"/>
      <w:marTop w:val="0"/>
      <w:marBottom w:val="0"/>
      <w:divBdr>
        <w:top w:val="none" w:sz="0" w:space="0" w:color="auto"/>
        <w:left w:val="none" w:sz="0" w:space="0" w:color="auto"/>
        <w:bottom w:val="none" w:sz="0" w:space="0" w:color="auto"/>
        <w:right w:val="none" w:sz="0" w:space="0" w:color="auto"/>
      </w:divBdr>
      <w:divsChild>
        <w:div w:id="1293710204">
          <w:marLeft w:val="446"/>
          <w:marRight w:val="0"/>
          <w:marTop w:val="0"/>
          <w:marBottom w:val="0"/>
          <w:divBdr>
            <w:top w:val="none" w:sz="0" w:space="0" w:color="auto"/>
            <w:left w:val="none" w:sz="0" w:space="0" w:color="auto"/>
            <w:bottom w:val="none" w:sz="0" w:space="0" w:color="auto"/>
            <w:right w:val="none" w:sz="0" w:space="0" w:color="auto"/>
          </w:divBdr>
        </w:div>
        <w:div w:id="1406561874">
          <w:marLeft w:val="446"/>
          <w:marRight w:val="0"/>
          <w:marTop w:val="0"/>
          <w:marBottom w:val="0"/>
          <w:divBdr>
            <w:top w:val="none" w:sz="0" w:space="0" w:color="auto"/>
            <w:left w:val="none" w:sz="0" w:space="0" w:color="auto"/>
            <w:bottom w:val="none" w:sz="0" w:space="0" w:color="auto"/>
            <w:right w:val="none" w:sz="0" w:space="0" w:color="auto"/>
          </w:divBdr>
        </w:div>
        <w:div w:id="1472668795">
          <w:marLeft w:val="446"/>
          <w:marRight w:val="0"/>
          <w:marTop w:val="0"/>
          <w:marBottom w:val="0"/>
          <w:divBdr>
            <w:top w:val="none" w:sz="0" w:space="0" w:color="auto"/>
            <w:left w:val="none" w:sz="0" w:space="0" w:color="auto"/>
            <w:bottom w:val="none" w:sz="0" w:space="0" w:color="auto"/>
            <w:right w:val="none" w:sz="0" w:space="0" w:color="auto"/>
          </w:divBdr>
        </w:div>
      </w:divsChild>
    </w:div>
    <w:div w:id="1952781135">
      <w:bodyDiv w:val="1"/>
      <w:marLeft w:val="0"/>
      <w:marRight w:val="0"/>
      <w:marTop w:val="0"/>
      <w:marBottom w:val="0"/>
      <w:divBdr>
        <w:top w:val="none" w:sz="0" w:space="0" w:color="auto"/>
        <w:left w:val="none" w:sz="0" w:space="0" w:color="auto"/>
        <w:bottom w:val="none" w:sz="0" w:space="0" w:color="auto"/>
        <w:right w:val="none" w:sz="0" w:space="0" w:color="auto"/>
      </w:divBdr>
    </w:div>
    <w:div w:id="1977711005">
      <w:bodyDiv w:val="1"/>
      <w:marLeft w:val="0"/>
      <w:marRight w:val="0"/>
      <w:marTop w:val="0"/>
      <w:marBottom w:val="0"/>
      <w:divBdr>
        <w:top w:val="none" w:sz="0" w:space="0" w:color="auto"/>
        <w:left w:val="none" w:sz="0" w:space="0" w:color="auto"/>
        <w:bottom w:val="none" w:sz="0" w:space="0" w:color="auto"/>
        <w:right w:val="none" w:sz="0" w:space="0" w:color="auto"/>
      </w:divBdr>
      <w:divsChild>
        <w:div w:id="181208147">
          <w:marLeft w:val="446"/>
          <w:marRight w:val="0"/>
          <w:marTop w:val="0"/>
          <w:marBottom w:val="0"/>
          <w:divBdr>
            <w:top w:val="none" w:sz="0" w:space="0" w:color="auto"/>
            <w:left w:val="none" w:sz="0" w:space="0" w:color="auto"/>
            <w:bottom w:val="none" w:sz="0" w:space="0" w:color="auto"/>
            <w:right w:val="none" w:sz="0" w:space="0" w:color="auto"/>
          </w:divBdr>
        </w:div>
        <w:div w:id="1198084799">
          <w:marLeft w:val="446"/>
          <w:marRight w:val="0"/>
          <w:marTop w:val="0"/>
          <w:marBottom w:val="0"/>
          <w:divBdr>
            <w:top w:val="none" w:sz="0" w:space="0" w:color="auto"/>
            <w:left w:val="none" w:sz="0" w:space="0" w:color="auto"/>
            <w:bottom w:val="none" w:sz="0" w:space="0" w:color="auto"/>
            <w:right w:val="none" w:sz="0" w:space="0" w:color="auto"/>
          </w:divBdr>
        </w:div>
        <w:div w:id="133680742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afilagi.vakauliafa@smti.nc"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rchespublics.nc"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rchespublics.nc"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chespublics.n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fecgc\Downloads\DAEM%20RPA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F59F486ACD3447ABE8E0A1D60195EE6"/>
        <w:category>
          <w:name w:val="Général"/>
          <w:gallery w:val="placeholder"/>
        </w:category>
        <w:types>
          <w:type w:val="bbPlcHdr"/>
        </w:types>
        <w:behaviors>
          <w:behavior w:val="content"/>
        </w:behaviors>
        <w:guid w:val="{DD1372CE-82D1-442D-B929-07408E1BD3EF}"/>
      </w:docPartPr>
      <w:docPartBody>
        <w:p w:rsidR="00086BF6" w:rsidRDefault="00467C81" w:rsidP="00467C81">
          <w:pPr>
            <w:pStyle w:val="3F59F486ACD3447ABE8E0A1D60195EE6"/>
          </w:pPr>
          <w:r>
            <w:rPr>
              <w:b/>
              <w:sz w:val="27"/>
              <w:szCs w:val="27"/>
            </w:rPr>
            <w:t>OBJET DE L’APPEL D’OFFRES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606"/>
    <w:rsid w:val="00086BF6"/>
    <w:rsid w:val="000C29EC"/>
    <w:rsid w:val="00116E75"/>
    <w:rsid w:val="00167DDA"/>
    <w:rsid w:val="001B03CA"/>
    <w:rsid w:val="001C6606"/>
    <w:rsid w:val="001D121E"/>
    <w:rsid w:val="002241EF"/>
    <w:rsid w:val="003200EB"/>
    <w:rsid w:val="00332380"/>
    <w:rsid w:val="003D1F78"/>
    <w:rsid w:val="00467C81"/>
    <w:rsid w:val="00473E56"/>
    <w:rsid w:val="00476040"/>
    <w:rsid w:val="004E6CA1"/>
    <w:rsid w:val="005164C1"/>
    <w:rsid w:val="0053433A"/>
    <w:rsid w:val="005A1DAF"/>
    <w:rsid w:val="006625F6"/>
    <w:rsid w:val="006959B7"/>
    <w:rsid w:val="006D1EC4"/>
    <w:rsid w:val="006D4A46"/>
    <w:rsid w:val="00706AAC"/>
    <w:rsid w:val="007B7A48"/>
    <w:rsid w:val="00800F85"/>
    <w:rsid w:val="00802D38"/>
    <w:rsid w:val="008242EE"/>
    <w:rsid w:val="008C6629"/>
    <w:rsid w:val="008D4E54"/>
    <w:rsid w:val="008F3A17"/>
    <w:rsid w:val="008F72B7"/>
    <w:rsid w:val="009179F5"/>
    <w:rsid w:val="00977AD2"/>
    <w:rsid w:val="009868D4"/>
    <w:rsid w:val="009C1F47"/>
    <w:rsid w:val="009C6B16"/>
    <w:rsid w:val="009E2983"/>
    <w:rsid w:val="00A22B89"/>
    <w:rsid w:val="00A8093A"/>
    <w:rsid w:val="00A90F1F"/>
    <w:rsid w:val="00B43DB5"/>
    <w:rsid w:val="00B53DBC"/>
    <w:rsid w:val="00BC1099"/>
    <w:rsid w:val="00C56A57"/>
    <w:rsid w:val="00C56EBD"/>
    <w:rsid w:val="00C617CB"/>
    <w:rsid w:val="00C837AA"/>
    <w:rsid w:val="00D85C42"/>
    <w:rsid w:val="00D877E7"/>
    <w:rsid w:val="00DA25DC"/>
    <w:rsid w:val="00DB2DE5"/>
    <w:rsid w:val="00DF6E3C"/>
    <w:rsid w:val="00E97B18"/>
    <w:rsid w:val="00EA5125"/>
    <w:rsid w:val="00EE52F8"/>
    <w:rsid w:val="00F06F9C"/>
    <w:rsid w:val="00F52BB0"/>
    <w:rsid w:val="00F804A1"/>
    <w:rsid w:val="00F90566"/>
    <w:rsid w:val="00FF14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6E3C"/>
    <w:rPr>
      <w:color w:val="808080"/>
    </w:rPr>
  </w:style>
  <w:style w:type="paragraph" w:customStyle="1" w:styleId="3F59F486ACD3447ABE8E0A1D60195EE6">
    <w:name w:val="3F59F486ACD3447ABE8E0A1D60195EE6"/>
    <w:rsid w:val="00467C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5B72B79C9E3E46AC1BAA0586BA6D7F" ma:contentTypeVersion="12" ma:contentTypeDescription="Crée un document." ma:contentTypeScope="" ma:versionID="ac3f334c35373ff218b1ecb37114d18b">
  <xsd:schema xmlns:xsd="http://www.w3.org/2001/XMLSchema" xmlns:xs="http://www.w3.org/2001/XMLSchema" xmlns:p="http://schemas.microsoft.com/office/2006/metadata/properties" xmlns:ns2="fc0f42c9-6075-46da-bbf4-c945d9928f5e" xmlns:ns3="3522c32b-98d6-4ce0-940b-01124aabb487" targetNamespace="http://schemas.microsoft.com/office/2006/metadata/properties" ma:root="true" ma:fieldsID="d71406c0348238a149492a09ddcc4030" ns2:_="" ns3:_="">
    <xsd:import namespace="fc0f42c9-6075-46da-bbf4-c945d9928f5e"/>
    <xsd:import namespace="3522c32b-98d6-4ce0-940b-01124aabb4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0f42c9-6075-46da-bbf4-c945d992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e54a6970-3d5c-46f8-bd1c-d4031d3a2d1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22c32b-98d6-4ce0-940b-01124aabb48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073f5f2-9f62-4389-bd92-bf5999f41e74}" ma:internalName="TaxCatchAll" ma:showField="CatchAllData" ma:web="3522c32b-98d6-4ce0-940b-01124aabb4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0f42c9-6075-46da-bbf4-c945d9928f5e">
      <Terms xmlns="http://schemas.microsoft.com/office/infopath/2007/PartnerControls"/>
    </lcf76f155ced4ddcb4097134ff3c332f>
    <TaxCatchAll xmlns="3522c32b-98d6-4ce0-940b-01124aabb48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2BCF64-A81E-4BA3-9BA8-7D9FD0CF8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0f42c9-6075-46da-bbf4-c945d9928f5e"/>
    <ds:schemaRef ds:uri="3522c32b-98d6-4ce0-940b-01124aabb4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48FA0-2DD0-45A1-85AC-1C807806836A}">
  <ds:schemaRefs>
    <ds:schemaRef ds:uri="http://schemas.microsoft.com/office/2006/metadata/properties"/>
    <ds:schemaRef ds:uri="http://schemas.microsoft.com/office/infopath/2007/PartnerControls"/>
    <ds:schemaRef ds:uri="fc0f42c9-6075-46da-bbf4-c945d9928f5e"/>
    <ds:schemaRef ds:uri="3522c32b-98d6-4ce0-940b-01124aabb487"/>
  </ds:schemaRefs>
</ds:datastoreItem>
</file>

<file path=customXml/itemProps3.xml><?xml version="1.0" encoding="utf-8"?>
<ds:datastoreItem xmlns:ds="http://schemas.openxmlformats.org/officeDocument/2006/customXml" ds:itemID="{DE8D8DB0-6E60-4E3A-8688-459249FD7B63}">
  <ds:schemaRefs>
    <ds:schemaRef ds:uri="http://schemas.openxmlformats.org/officeDocument/2006/bibliography"/>
  </ds:schemaRefs>
</ds:datastoreItem>
</file>

<file path=customXml/itemProps4.xml><?xml version="1.0" encoding="utf-8"?>
<ds:datastoreItem xmlns:ds="http://schemas.openxmlformats.org/officeDocument/2006/customXml" ds:itemID="{64429BBE-35A3-4C8D-88DE-A7337738AB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DAEM RPAO.dotx</Template>
  <TotalTime>7</TotalTime>
  <Pages>1</Pages>
  <Words>10852</Words>
  <Characters>61857</Characters>
  <Application>Microsoft Office Word</Application>
  <DocSecurity>4</DocSecurity>
  <Lines>515</Lines>
  <Paragraphs>145</Paragraphs>
  <ScaleCrop>false</ScaleCrop>
  <Company/>
  <LinksUpToDate>false</LinksUpToDate>
  <CharactersWithSpaces>72564</CharactersWithSpaces>
  <SharedDoc>false</SharedDoc>
  <HLinks>
    <vt:vector size="492" baseType="variant">
      <vt:variant>
        <vt:i4>1572945</vt:i4>
      </vt:variant>
      <vt:variant>
        <vt:i4>485</vt:i4>
      </vt:variant>
      <vt:variant>
        <vt:i4>0</vt:i4>
      </vt:variant>
      <vt:variant>
        <vt:i4>5</vt:i4>
      </vt:variant>
      <vt:variant>
        <vt:lpwstr>http://www.marchespublics.nc/</vt:lpwstr>
      </vt:variant>
      <vt:variant>
        <vt:lpwstr/>
      </vt:variant>
      <vt:variant>
        <vt:i4>7536647</vt:i4>
      </vt:variant>
      <vt:variant>
        <vt:i4>479</vt:i4>
      </vt:variant>
      <vt:variant>
        <vt:i4>0</vt:i4>
      </vt:variant>
      <vt:variant>
        <vt:i4>5</vt:i4>
      </vt:variant>
      <vt:variant>
        <vt:lpwstr>mailto:tafilagi.vakauliafa@smti.nc</vt:lpwstr>
      </vt:variant>
      <vt:variant>
        <vt:lpwstr/>
      </vt:variant>
      <vt:variant>
        <vt:i4>1572945</vt:i4>
      </vt:variant>
      <vt:variant>
        <vt:i4>476</vt:i4>
      </vt:variant>
      <vt:variant>
        <vt:i4>0</vt:i4>
      </vt:variant>
      <vt:variant>
        <vt:i4>5</vt:i4>
      </vt:variant>
      <vt:variant>
        <vt:lpwstr>http://www.marchespublics.nc/</vt:lpwstr>
      </vt:variant>
      <vt:variant>
        <vt:lpwstr/>
      </vt:variant>
      <vt:variant>
        <vt:i4>1572945</vt:i4>
      </vt:variant>
      <vt:variant>
        <vt:i4>473</vt:i4>
      </vt:variant>
      <vt:variant>
        <vt:i4>0</vt:i4>
      </vt:variant>
      <vt:variant>
        <vt:i4>5</vt:i4>
      </vt:variant>
      <vt:variant>
        <vt:lpwstr>http://www.marchespublics.nc/</vt:lpwstr>
      </vt:variant>
      <vt:variant>
        <vt:lpwstr/>
      </vt:variant>
      <vt:variant>
        <vt:i4>1900597</vt:i4>
      </vt:variant>
      <vt:variant>
        <vt:i4>466</vt:i4>
      </vt:variant>
      <vt:variant>
        <vt:i4>0</vt:i4>
      </vt:variant>
      <vt:variant>
        <vt:i4>5</vt:i4>
      </vt:variant>
      <vt:variant>
        <vt:lpwstr/>
      </vt:variant>
      <vt:variant>
        <vt:lpwstr>_Toc236298830</vt:lpwstr>
      </vt:variant>
      <vt:variant>
        <vt:i4>1835061</vt:i4>
      </vt:variant>
      <vt:variant>
        <vt:i4>460</vt:i4>
      </vt:variant>
      <vt:variant>
        <vt:i4>0</vt:i4>
      </vt:variant>
      <vt:variant>
        <vt:i4>5</vt:i4>
      </vt:variant>
      <vt:variant>
        <vt:lpwstr/>
      </vt:variant>
      <vt:variant>
        <vt:lpwstr>_Toc236298829</vt:lpwstr>
      </vt:variant>
      <vt:variant>
        <vt:i4>1835061</vt:i4>
      </vt:variant>
      <vt:variant>
        <vt:i4>454</vt:i4>
      </vt:variant>
      <vt:variant>
        <vt:i4>0</vt:i4>
      </vt:variant>
      <vt:variant>
        <vt:i4>5</vt:i4>
      </vt:variant>
      <vt:variant>
        <vt:lpwstr/>
      </vt:variant>
      <vt:variant>
        <vt:lpwstr>_Toc236298828</vt:lpwstr>
      </vt:variant>
      <vt:variant>
        <vt:i4>1835061</vt:i4>
      </vt:variant>
      <vt:variant>
        <vt:i4>448</vt:i4>
      </vt:variant>
      <vt:variant>
        <vt:i4>0</vt:i4>
      </vt:variant>
      <vt:variant>
        <vt:i4>5</vt:i4>
      </vt:variant>
      <vt:variant>
        <vt:lpwstr/>
      </vt:variant>
      <vt:variant>
        <vt:lpwstr>_Toc236298827</vt:lpwstr>
      </vt:variant>
      <vt:variant>
        <vt:i4>1835061</vt:i4>
      </vt:variant>
      <vt:variant>
        <vt:i4>442</vt:i4>
      </vt:variant>
      <vt:variant>
        <vt:i4>0</vt:i4>
      </vt:variant>
      <vt:variant>
        <vt:i4>5</vt:i4>
      </vt:variant>
      <vt:variant>
        <vt:lpwstr/>
      </vt:variant>
      <vt:variant>
        <vt:lpwstr>_Toc236298826</vt:lpwstr>
      </vt:variant>
      <vt:variant>
        <vt:i4>1835061</vt:i4>
      </vt:variant>
      <vt:variant>
        <vt:i4>436</vt:i4>
      </vt:variant>
      <vt:variant>
        <vt:i4>0</vt:i4>
      </vt:variant>
      <vt:variant>
        <vt:i4>5</vt:i4>
      </vt:variant>
      <vt:variant>
        <vt:lpwstr/>
      </vt:variant>
      <vt:variant>
        <vt:lpwstr>_Toc236298825</vt:lpwstr>
      </vt:variant>
      <vt:variant>
        <vt:i4>1835061</vt:i4>
      </vt:variant>
      <vt:variant>
        <vt:i4>430</vt:i4>
      </vt:variant>
      <vt:variant>
        <vt:i4>0</vt:i4>
      </vt:variant>
      <vt:variant>
        <vt:i4>5</vt:i4>
      </vt:variant>
      <vt:variant>
        <vt:lpwstr/>
      </vt:variant>
      <vt:variant>
        <vt:lpwstr>_Toc236298824</vt:lpwstr>
      </vt:variant>
      <vt:variant>
        <vt:i4>1835061</vt:i4>
      </vt:variant>
      <vt:variant>
        <vt:i4>424</vt:i4>
      </vt:variant>
      <vt:variant>
        <vt:i4>0</vt:i4>
      </vt:variant>
      <vt:variant>
        <vt:i4>5</vt:i4>
      </vt:variant>
      <vt:variant>
        <vt:lpwstr/>
      </vt:variant>
      <vt:variant>
        <vt:lpwstr>_Toc236298823</vt:lpwstr>
      </vt:variant>
      <vt:variant>
        <vt:i4>1835061</vt:i4>
      </vt:variant>
      <vt:variant>
        <vt:i4>418</vt:i4>
      </vt:variant>
      <vt:variant>
        <vt:i4>0</vt:i4>
      </vt:variant>
      <vt:variant>
        <vt:i4>5</vt:i4>
      </vt:variant>
      <vt:variant>
        <vt:lpwstr/>
      </vt:variant>
      <vt:variant>
        <vt:lpwstr>_Toc236298822</vt:lpwstr>
      </vt:variant>
      <vt:variant>
        <vt:i4>1835061</vt:i4>
      </vt:variant>
      <vt:variant>
        <vt:i4>412</vt:i4>
      </vt:variant>
      <vt:variant>
        <vt:i4>0</vt:i4>
      </vt:variant>
      <vt:variant>
        <vt:i4>5</vt:i4>
      </vt:variant>
      <vt:variant>
        <vt:lpwstr/>
      </vt:variant>
      <vt:variant>
        <vt:lpwstr>_Toc236298821</vt:lpwstr>
      </vt:variant>
      <vt:variant>
        <vt:i4>1835061</vt:i4>
      </vt:variant>
      <vt:variant>
        <vt:i4>406</vt:i4>
      </vt:variant>
      <vt:variant>
        <vt:i4>0</vt:i4>
      </vt:variant>
      <vt:variant>
        <vt:i4>5</vt:i4>
      </vt:variant>
      <vt:variant>
        <vt:lpwstr/>
      </vt:variant>
      <vt:variant>
        <vt:lpwstr>_Toc236298820</vt:lpwstr>
      </vt:variant>
      <vt:variant>
        <vt:i4>2031669</vt:i4>
      </vt:variant>
      <vt:variant>
        <vt:i4>400</vt:i4>
      </vt:variant>
      <vt:variant>
        <vt:i4>0</vt:i4>
      </vt:variant>
      <vt:variant>
        <vt:i4>5</vt:i4>
      </vt:variant>
      <vt:variant>
        <vt:lpwstr/>
      </vt:variant>
      <vt:variant>
        <vt:lpwstr>_Toc236298819</vt:lpwstr>
      </vt:variant>
      <vt:variant>
        <vt:i4>2031669</vt:i4>
      </vt:variant>
      <vt:variant>
        <vt:i4>394</vt:i4>
      </vt:variant>
      <vt:variant>
        <vt:i4>0</vt:i4>
      </vt:variant>
      <vt:variant>
        <vt:i4>5</vt:i4>
      </vt:variant>
      <vt:variant>
        <vt:lpwstr/>
      </vt:variant>
      <vt:variant>
        <vt:lpwstr>_Toc236298818</vt:lpwstr>
      </vt:variant>
      <vt:variant>
        <vt:i4>2031669</vt:i4>
      </vt:variant>
      <vt:variant>
        <vt:i4>388</vt:i4>
      </vt:variant>
      <vt:variant>
        <vt:i4>0</vt:i4>
      </vt:variant>
      <vt:variant>
        <vt:i4>5</vt:i4>
      </vt:variant>
      <vt:variant>
        <vt:lpwstr/>
      </vt:variant>
      <vt:variant>
        <vt:lpwstr>_Toc236298817</vt:lpwstr>
      </vt:variant>
      <vt:variant>
        <vt:i4>2031669</vt:i4>
      </vt:variant>
      <vt:variant>
        <vt:i4>382</vt:i4>
      </vt:variant>
      <vt:variant>
        <vt:i4>0</vt:i4>
      </vt:variant>
      <vt:variant>
        <vt:i4>5</vt:i4>
      </vt:variant>
      <vt:variant>
        <vt:lpwstr/>
      </vt:variant>
      <vt:variant>
        <vt:lpwstr>_Toc236298816</vt:lpwstr>
      </vt:variant>
      <vt:variant>
        <vt:i4>2031669</vt:i4>
      </vt:variant>
      <vt:variant>
        <vt:i4>376</vt:i4>
      </vt:variant>
      <vt:variant>
        <vt:i4>0</vt:i4>
      </vt:variant>
      <vt:variant>
        <vt:i4>5</vt:i4>
      </vt:variant>
      <vt:variant>
        <vt:lpwstr/>
      </vt:variant>
      <vt:variant>
        <vt:lpwstr>_Toc236298815</vt:lpwstr>
      </vt:variant>
      <vt:variant>
        <vt:i4>2031669</vt:i4>
      </vt:variant>
      <vt:variant>
        <vt:i4>370</vt:i4>
      </vt:variant>
      <vt:variant>
        <vt:i4>0</vt:i4>
      </vt:variant>
      <vt:variant>
        <vt:i4>5</vt:i4>
      </vt:variant>
      <vt:variant>
        <vt:lpwstr/>
      </vt:variant>
      <vt:variant>
        <vt:lpwstr>_Toc236298814</vt:lpwstr>
      </vt:variant>
      <vt:variant>
        <vt:i4>2031669</vt:i4>
      </vt:variant>
      <vt:variant>
        <vt:i4>364</vt:i4>
      </vt:variant>
      <vt:variant>
        <vt:i4>0</vt:i4>
      </vt:variant>
      <vt:variant>
        <vt:i4>5</vt:i4>
      </vt:variant>
      <vt:variant>
        <vt:lpwstr/>
      </vt:variant>
      <vt:variant>
        <vt:lpwstr>_Toc236298813</vt:lpwstr>
      </vt:variant>
      <vt:variant>
        <vt:i4>2031669</vt:i4>
      </vt:variant>
      <vt:variant>
        <vt:i4>358</vt:i4>
      </vt:variant>
      <vt:variant>
        <vt:i4>0</vt:i4>
      </vt:variant>
      <vt:variant>
        <vt:i4>5</vt:i4>
      </vt:variant>
      <vt:variant>
        <vt:lpwstr/>
      </vt:variant>
      <vt:variant>
        <vt:lpwstr>_Toc236298812</vt:lpwstr>
      </vt:variant>
      <vt:variant>
        <vt:i4>2031669</vt:i4>
      </vt:variant>
      <vt:variant>
        <vt:i4>352</vt:i4>
      </vt:variant>
      <vt:variant>
        <vt:i4>0</vt:i4>
      </vt:variant>
      <vt:variant>
        <vt:i4>5</vt:i4>
      </vt:variant>
      <vt:variant>
        <vt:lpwstr/>
      </vt:variant>
      <vt:variant>
        <vt:lpwstr>_Toc236298811</vt:lpwstr>
      </vt:variant>
      <vt:variant>
        <vt:i4>2031669</vt:i4>
      </vt:variant>
      <vt:variant>
        <vt:i4>346</vt:i4>
      </vt:variant>
      <vt:variant>
        <vt:i4>0</vt:i4>
      </vt:variant>
      <vt:variant>
        <vt:i4>5</vt:i4>
      </vt:variant>
      <vt:variant>
        <vt:lpwstr/>
      </vt:variant>
      <vt:variant>
        <vt:lpwstr>_Toc236298810</vt:lpwstr>
      </vt:variant>
      <vt:variant>
        <vt:i4>1966133</vt:i4>
      </vt:variant>
      <vt:variant>
        <vt:i4>340</vt:i4>
      </vt:variant>
      <vt:variant>
        <vt:i4>0</vt:i4>
      </vt:variant>
      <vt:variant>
        <vt:i4>5</vt:i4>
      </vt:variant>
      <vt:variant>
        <vt:lpwstr/>
      </vt:variant>
      <vt:variant>
        <vt:lpwstr>_Toc236298809</vt:lpwstr>
      </vt:variant>
      <vt:variant>
        <vt:i4>1966133</vt:i4>
      </vt:variant>
      <vt:variant>
        <vt:i4>334</vt:i4>
      </vt:variant>
      <vt:variant>
        <vt:i4>0</vt:i4>
      </vt:variant>
      <vt:variant>
        <vt:i4>5</vt:i4>
      </vt:variant>
      <vt:variant>
        <vt:lpwstr/>
      </vt:variant>
      <vt:variant>
        <vt:lpwstr>_Toc236298808</vt:lpwstr>
      </vt:variant>
      <vt:variant>
        <vt:i4>1966133</vt:i4>
      </vt:variant>
      <vt:variant>
        <vt:i4>328</vt:i4>
      </vt:variant>
      <vt:variant>
        <vt:i4>0</vt:i4>
      </vt:variant>
      <vt:variant>
        <vt:i4>5</vt:i4>
      </vt:variant>
      <vt:variant>
        <vt:lpwstr/>
      </vt:variant>
      <vt:variant>
        <vt:lpwstr>_Toc236298807</vt:lpwstr>
      </vt:variant>
      <vt:variant>
        <vt:i4>1966133</vt:i4>
      </vt:variant>
      <vt:variant>
        <vt:i4>322</vt:i4>
      </vt:variant>
      <vt:variant>
        <vt:i4>0</vt:i4>
      </vt:variant>
      <vt:variant>
        <vt:i4>5</vt:i4>
      </vt:variant>
      <vt:variant>
        <vt:lpwstr/>
      </vt:variant>
      <vt:variant>
        <vt:lpwstr>_Toc236298806</vt:lpwstr>
      </vt:variant>
      <vt:variant>
        <vt:i4>1966133</vt:i4>
      </vt:variant>
      <vt:variant>
        <vt:i4>316</vt:i4>
      </vt:variant>
      <vt:variant>
        <vt:i4>0</vt:i4>
      </vt:variant>
      <vt:variant>
        <vt:i4>5</vt:i4>
      </vt:variant>
      <vt:variant>
        <vt:lpwstr/>
      </vt:variant>
      <vt:variant>
        <vt:lpwstr>_Toc236298805</vt:lpwstr>
      </vt:variant>
      <vt:variant>
        <vt:i4>1966133</vt:i4>
      </vt:variant>
      <vt:variant>
        <vt:i4>310</vt:i4>
      </vt:variant>
      <vt:variant>
        <vt:i4>0</vt:i4>
      </vt:variant>
      <vt:variant>
        <vt:i4>5</vt:i4>
      </vt:variant>
      <vt:variant>
        <vt:lpwstr/>
      </vt:variant>
      <vt:variant>
        <vt:lpwstr>_Toc236298804</vt:lpwstr>
      </vt:variant>
      <vt:variant>
        <vt:i4>1966133</vt:i4>
      </vt:variant>
      <vt:variant>
        <vt:i4>304</vt:i4>
      </vt:variant>
      <vt:variant>
        <vt:i4>0</vt:i4>
      </vt:variant>
      <vt:variant>
        <vt:i4>5</vt:i4>
      </vt:variant>
      <vt:variant>
        <vt:lpwstr/>
      </vt:variant>
      <vt:variant>
        <vt:lpwstr>_Toc236298803</vt:lpwstr>
      </vt:variant>
      <vt:variant>
        <vt:i4>1966133</vt:i4>
      </vt:variant>
      <vt:variant>
        <vt:i4>298</vt:i4>
      </vt:variant>
      <vt:variant>
        <vt:i4>0</vt:i4>
      </vt:variant>
      <vt:variant>
        <vt:i4>5</vt:i4>
      </vt:variant>
      <vt:variant>
        <vt:lpwstr/>
      </vt:variant>
      <vt:variant>
        <vt:lpwstr>_Toc236298802</vt:lpwstr>
      </vt:variant>
      <vt:variant>
        <vt:i4>1966133</vt:i4>
      </vt:variant>
      <vt:variant>
        <vt:i4>292</vt:i4>
      </vt:variant>
      <vt:variant>
        <vt:i4>0</vt:i4>
      </vt:variant>
      <vt:variant>
        <vt:i4>5</vt:i4>
      </vt:variant>
      <vt:variant>
        <vt:lpwstr/>
      </vt:variant>
      <vt:variant>
        <vt:lpwstr>_Toc236298801</vt:lpwstr>
      </vt:variant>
      <vt:variant>
        <vt:i4>1966133</vt:i4>
      </vt:variant>
      <vt:variant>
        <vt:i4>286</vt:i4>
      </vt:variant>
      <vt:variant>
        <vt:i4>0</vt:i4>
      </vt:variant>
      <vt:variant>
        <vt:i4>5</vt:i4>
      </vt:variant>
      <vt:variant>
        <vt:lpwstr/>
      </vt:variant>
      <vt:variant>
        <vt:lpwstr>_Toc236298800</vt:lpwstr>
      </vt:variant>
      <vt:variant>
        <vt:i4>1507386</vt:i4>
      </vt:variant>
      <vt:variant>
        <vt:i4>280</vt:i4>
      </vt:variant>
      <vt:variant>
        <vt:i4>0</vt:i4>
      </vt:variant>
      <vt:variant>
        <vt:i4>5</vt:i4>
      </vt:variant>
      <vt:variant>
        <vt:lpwstr/>
      </vt:variant>
      <vt:variant>
        <vt:lpwstr>_Toc236298799</vt:lpwstr>
      </vt:variant>
      <vt:variant>
        <vt:i4>1507386</vt:i4>
      </vt:variant>
      <vt:variant>
        <vt:i4>274</vt:i4>
      </vt:variant>
      <vt:variant>
        <vt:i4>0</vt:i4>
      </vt:variant>
      <vt:variant>
        <vt:i4>5</vt:i4>
      </vt:variant>
      <vt:variant>
        <vt:lpwstr/>
      </vt:variant>
      <vt:variant>
        <vt:lpwstr>_Toc236298798</vt:lpwstr>
      </vt:variant>
      <vt:variant>
        <vt:i4>1507386</vt:i4>
      </vt:variant>
      <vt:variant>
        <vt:i4>268</vt:i4>
      </vt:variant>
      <vt:variant>
        <vt:i4>0</vt:i4>
      </vt:variant>
      <vt:variant>
        <vt:i4>5</vt:i4>
      </vt:variant>
      <vt:variant>
        <vt:lpwstr/>
      </vt:variant>
      <vt:variant>
        <vt:lpwstr>_Toc236298797</vt:lpwstr>
      </vt:variant>
      <vt:variant>
        <vt:i4>1507386</vt:i4>
      </vt:variant>
      <vt:variant>
        <vt:i4>262</vt:i4>
      </vt:variant>
      <vt:variant>
        <vt:i4>0</vt:i4>
      </vt:variant>
      <vt:variant>
        <vt:i4>5</vt:i4>
      </vt:variant>
      <vt:variant>
        <vt:lpwstr/>
      </vt:variant>
      <vt:variant>
        <vt:lpwstr>_Toc236298796</vt:lpwstr>
      </vt:variant>
      <vt:variant>
        <vt:i4>1507386</vt:i4>
      </vt:variant>
      <vt:variant>
        <vt:i4>256</vt:i4>
      </vt:variant>
      <vt:variant>
        <vt:i4>0</vt:i4>
      </vt:variant>
      <vt:variant>
        <vt:i4>5</vt:i4>
      </vt:variant>
      <vt:variant>
        <vt:lpwstr/>
      </vt:variant>
      <vt:variant>
        <vt:lpwstr>_Toc236298795</vt:lpwstr>
      </vt:variant>
      <vt:variant>
        <vt:i4>1507386</vt:i4>
      </vt:variant>
      <vt:variant>
        <vt:i4>250</vt:i4>
      </vt:variant>
      <vt:variant>
        <vt:i4>0</vt:i4>
      </vt:variant>
      <vt:variant>
        <vt:i4>5</vt:i4>
      </vt:variant>
      <vt:variant>
        <vt:lpwstr/>
      </vt:variant>
      <vt:variant>
        <vt:lpwstr>_Toc236298794</vt:lpwstr>
      </vt:variant>
      <vt:variant>
        <vt:i4>1507386</vt:i4>
      </vt:variant>
      <vt:variant>
        <vt:i4>244</vt:i4>
      </vt:variant>
      <vt:variant>
        <vt:i4>0</vt:i4>
      </vt:variant>
      <vt:variant>
        <vt:i4>5</vt:i4>
      </vt:variant>
      <vt:variant>
        <vt:lpwstr/>
      </vt:variant>
      <vt:variant>
        <vt:lpwstr>_Toc236298793</vt:lpwstr>
      </vt:variant>
      <vt:variant>
        <vt:i4>1507386</vt:i4>
      </vt:variant>
      <vt:variant>
        <vt:i4>238</vt:i4>
      </vt:variant>
      <vt:variant>
        <vt:i4>0</vt:i4>
      </vt:variant>
      <vt:variant>
        <vt:i4>5</vt:i4>
      </vt:variant>
      <vt:variant>
        <vt:lpwstr/>
      </vt:variant>
      <vt:variant>
        <vt:lpwstr>_Toc236298792</vt:lpwstr>
      </vt:variant>
      <vt:variant>
        <vt:i4>1507386</vt:i4>
      </vt:variant>
      <vt:variant>
        <vt:i4>232</vt:i4>
      </vt:variant>
      <vt:variant>
        <vt:i4>0</vt:i4>
      </vt:variant>
      <vt:variant>
        <vt:i4>5</vt:i4>
      </vt:variant>
      <vt:variant>
        <vt:lpwstr/>
      </vt:variant>
      <vt:variant>
        <vt:lpwstr>_Toc236298791</vt:lpwstr>
      </vt:variant>
      <vt:variant>
        <vt:i4>1507386</vt:i4>
      </vt:variant>
      <vt:variant>
        <vt:i4>226</vt:i4>
      </vt:variant>
      <vt:variant>
        <vt:i4>0</vt:i4>
      </vt:variant>
      <vt:variant>
        <vt:i4>5</vt:i4>
      </vt:variant>
      <vt:variant>
        <vt:lpwstr/>
      </vt:variant>
      <vt:variant>
        <vt:lpwstr>_Toc236298790</vt:lpwstr>
      </vt:variant>
      <vt:variant>
        <vt:i4>1441850</vt:i4>
      </vt:variant>
      <vt:variant>
        <vt:i4>220</vt:i4>
      </vt:variant>
      <vt:variant>
        <vt:i4>0</vt:i4>
      </vt:variant>
      <vt:variant>
        <vt:i4>5</vt:i4>
      </vt:variant>
      <vt:variant>
        <vt:lpwstr/>
      </vt:variant>
      <vt:variant>
        <vt:lpwstr>_Toc236298789</vt:lpwstr>
      </vt:variant>
      <vt:variant>
        <vt:i4>1441850</vt:i4>
      </vt:variant>
      <vt:variant>
        <vt:i4>214</vt:i4>
      </vt:variant>
      <vt:variant>
        <vt:i4>0</vt:i4>
      </vt:variant>
      <vt:variant>
        <vt:i4>5</vt:i4>
      </vt:variant>
      <vt:variant>
        <vt:lpwstr/>
      </vt:variant>
      <vt:variant>
        <vt:lpwstr>_Toc236298788</vt:lpwstr>
      </vt:variant>
      <vt:variant>
        <vt:i4>1441850</vt:i4>
      </vt:variant>
      <vt:variant>
        <vt:i4>208</vt:i4>
      </vt:variant>
      <vt:variant>
        <vt:i4>0</vt:i4>
      </vt:variant>
      <vt:variant>
        <vt:i4>5</vt:i4>
      </vt:variant>
      <vt:variant>
        <vt:lpwstr/>
      </vt:variant>
      <vt:variant>
        <vt:lpwstr>_Toc236298787</vt:lpwstr>
      </vt:variant>
      <vt:variant>
        <vt:i4>1441850</vt:i4>
      </vt:variant>
      <vt:variant>
        <vt:i4>202</vt:i4>
      </vt:variant>
      <vt:variant>
        <vt:i4>0</vt:i4>
      </vt:variant>
      <vt:variant>
        <vt:i4>5</vt:i4>
      </vt:variant>
      <vt:variant>
        <vt:lpwstr/>
      </vt:variant>
      <vt:variant>
        <vt:lpwstr>_Toc236298786</vt:lpwstr>
      </vt:variant>
      <vt:variant>
        <vt:i4>1441850</vt:i4>
      </vt:variant>
      <vt:variant>
        <vt:i4>196</vt:i4>
      </vt:variant>
      <vt:variant>
        <vt:i4>0</vt:i4>
      </vt:variant>
      <vt:variant>
        <vt:i4>5</vt:i4>
      </vt:variant>
      <vt:variant>
        <vt:lpwstr/>
      </vt:variant>
      <vt:variant>
        <vt:lpwstr>_Toc236298785</vt:lpwstr>
      </vt:variant>
      <vt:variant>
        <vt:i4>1441850</vt:i4>
      </vt:variant>
      <vt:variant>
        <vt:i4>190</vt:i4>
      </vt:variant>
      <vt:variant>
        <vt:i4>0</vt:i4>
      </vt:variant>
      <vt:variant>
        <vt:i4>5</vt:i4>
      </vt:variant>
      <vt:variant>
        <vt:lpwstr/>
      </vt:variant>
      <vt:variant>
        <vt:lpwstr>_Toc236298784</vt:lpwstr>
      </vt:variant>
      <vt:variant>
        <vt:i4>1441850</vt:i4>
      </vt:variant>
      <vt:variant>
        <vt:i4>184</vt:i4>
      </vt:variant>
      <vt:variant>
        <vt:i4>0</vt:i4>
      </vt:variant>
      <vt:variant>
        <vt:i4>5</vt:i4>
      </vt:variant>
      <vt:variant>
        <vt:lpwstr/>
      </vt:variant>
      <vt:variant>
        <vt:lpwstr>_Toc236298783</vt:lpwstr>
      </vt:variant>
      <vt:variant>
        <vt:i4>1441850</vt:i4>
      </vt:variant>
      <vt:variant>
        <vt:i4>178</vt:i4>
      </vt:variant>
      <vt:variant>
        <vt:i4>0</vt:i4>
      </vt:variant>
      <vt:variant>
        <vt:i4>5</vt:i4>
      </vt:variant>
      <vt:variant>
        <vt:lpwstr/>
      </vt:variant>
      <vt:variant>
        <vt:lpwstr>_Toc236298782</vt:lpwstr>
      </vt:variant>
      <vt:variant>
        <vt:i4>1441850</vt:i4>
      </vt:variant>
      <vt:variant>
        <vt:i4>172</vt:i4>
      </vt:variant>
      <vt:variant>
        <vt:i4>0</vt:i4>
      </vt:variant>
      <vt:variant>
        <vt:i4>5</vt:i4>
      </vt:variant>
      <vt:variant>
        <vt:lpwstr/>
      </vt:variant>
      <vt:variant>
        <vt:lpwstr>_Toc236298781</vt:lpwstr>
      </vt:variant>
      <vt:variant>
        <vt:i4>1441850</vt:i4>
      </vt:variant>
      <vt:variant>
        <vt:i4>166</vt:i4>
      </vt:variant>
      <vt:variant>
        <vt:i4>0</vt:i4>
      </vt:variant>
      <vt:variant>
        <vt:i4>5</vt:i4>
      </vt:variant>
      <vt:variant>
        <vt:lpwstr/>
      </vt:variant>
      <vt:variant>
        <vt:lpwstr>_Toc236298780</vt:lpwstr>
      </vt:variant>
      <vt:variant>
        <vt:i4>1638458</vt:i4>
      </vt:variant>
      <vt:variant>
        <vt:i4>160</vt:i4>
      </vt:variant>
      <vt:variant>
        <vt:i4>0</vt:i4>
      </vt:variant>
      <vt:variant>
        <vt:i4>5</vt:i4>
      </vt:variant>
      <vt:variant>
        <vt:lpwstr/>
      </vt:variant>
      <vt:variant>
        <vt:lpwstr>_Toc236298779</vt:lpwstr>
      </vt:variant>
      <vt:variant>
        <vt:i4>1638458</vt:i4>
      </vt:variant>
      <vt:variant>
        <vt:i4>154</vt:i4>
      </vt:variant>
      <vt:variant>
        <vt:i4>0</vt:i4>
      </vt:variant>
      <vt:variant>
        <vt:i4>5</vt:i4>
      </vt:variant>
      <vt:variant>
        <vt:lpwstr/>
      </vt:variant>
      <vt:variant>
        <vt:lpwstr>_Toc236298778</vt:lpwstr>
      </vt:variant>
      <vt:variant>
        <vt:i4>1638458</vt:i4>
      </vt:variant>
      <vt:variant>
        <vt:i4>148</vt:i4>
      </vt:variant>
      <vt:variant>
        <vt:i4>0</vt:i4>
      </vt:variant>
      <vt:variant>
        <vt:i4>5</vt:i4>
      </vt:variant>
      <vt:variant>
        <vt:lpwstr/>
      </vt:variant>
      <vt:variant>
        <vt:lpwstr>_Toc236298777</vt:lpwstr>
      </vt:variant>
      <vt:variant>
        <vt:i4>1638458</vt:i4>
      </vt:variant>
      <vt:variant>
        <vt:i4>142</vt:i4>
      </vt:variant>
      <vt:variant>
        <vt:i4>0</vt:i4>
      </vt:variant>
      <vt:variant>
        <vt:i4>5</vt:i4>
      </vt:variant>
      <vt:variant>
        <vt:lpwstr/>
      </vt:variant>
      <vt:variant>
        <vt:lpwstr>_Toc236298776</vt:lpwstr>
      </vt:variant>
      <vt:variant>
        <vt:i4>1638458</vt:i4>
      </vt:variant>
      <vt:variant>
        <vt:i4>136</vt:i4>
      </vt:variant>
      <vt:variant>
        <vt:i4>0</vt:i4>
      </vt:variant>
      <vt:variant>
        <vt:i4>5</vt:i4>
      </vt:variant>
      <vt:variant>
        <vt:lpwstr/>
      </vt:variant>
      <vt:variant>
        <vt:lpwstr>_Toc236298775</vt:lpwstr>
      </vt:variant>
      <vt:variant>
        <vt:i4>1638458</vt:i4>
      </vt:variant>
      <vt:variant>
        <vt:i4>130</vt:i4>
      </vt:variant>
      <vt:variant>
        <vt:i4>0</vt:i4>
      </vt:variant>
      <vt:variant>
        <vt:i4>5</vt:i4>
      </vt:variant>
      <vt:variant>
        <vt:lpwstr/>
      </vt:variant>
      <vt:variant>
        <vt:lpwstr>_Toc236298774</vt:lpwstr>
      </vt:variant>
      <vt:variant>
        <vt:i4>1638458</vt:i4>
      </vt:variant>
      <vt:variant>
        <vt:i4>124</vt:i4>
      </vt:variant>
      <vt:variant>
        <vt:i4>0</vt:i4>
      </vt:variant>
      <vt:variant>
        <vt:i4>5</vt:i4>
      </vt:variant>
      <vt:variant>
        <vt:lpwstr/>
      </vt:variant>
      <vt:variant>
        <vt:lpwstr>_Toc236298773</vt:lpwstr>
      </vt:variant>
      <vt:variant>
        <vt:i4>1638458</vt:i4>
      </vt:variant>
      <vt:variant>
        <vt:i4>118</vt:i4>
      </vt:variant>
      <vt:variant>
        <vt:i4>0</vt:i4>
      </vt:variant>
      <vt:variant>
        <vt:i4>5</vt:i4>
      </vt:variant>
      <vt:variant>
        <vt:lpwstr/>
      </vt:variant>
      <vt:variant>
        <vt:lpwstr>_Toc236298772</vt:lpwstr>
      </vt:variant>
      <vt:variant>
        <vt:i4>1638458</vt:i4>
      </vt:variant>
      <vt:variant>
        <vt:i4>112</vt:i4>
      </vt:variant>
      <vt:variant>
        <vt:i4>0</vt:i4>
      </vt:variant>
      <vt:variant>
        <vt:i4>5</vt:i4>
      </vt:variant>
      <vt:variant>
        <vt:lpwstr/>
      </vt:variant>
      <vt:variant>
        <vt:lpwstr>_Toc236298771</vt:lpwstr>
      </vt:variant>
      <vt:variant>
        <vt:i4>1638458</vt:i4>
      </vt:variant>
      <vt:variant>
        <vt:i4>106</vt:i4>
      </vt:variant>
      <vt:variant>
        <vt:i4>0</vt:i4>
      </vt:variant>
      <vt:variant>
        <vt:i4>5</vt:i4>
      </vt:variant>
      <vt:variant>
        <vt:lpwstr/>
      </vt:variant>
      <vt:variant>
        <vt:lpwstr>_Toc236298770</vt:lpwstr>
      </vt:variant>
      <vt:variant>
        <vt:i4>1572922</vt:i4>
      </vt:variant>
      <vt:variant>
        <vt:i4>100</vt:i4>
      </vt:variant>
      <vt:variant>
        <vt:i4>0</vt:i4>
      </vt:variant>
      <vt:variant>
        <vt:i4>5</vt:i4>
      </vt:variant>
      <vt:variant>
        <vt:lpwstr/>
      </vt:variant>
      <vt:variant>
        <vt:lpwstr>_Toc236298769</vt:lpwstr>
      </vt:variant>
      <vt:variant>
        <vt:i4>1572922</vt:i4>
      </vt:variant>
      <vt:variant>
        <vt:i4>94</vt:i4>
      </vt:variant>
      <vt:variant>
        <vt:i4>0</vt:i4>
      </vt:variant>
      <vt:variant>
        <vt:i4>5</vt:i4>
      </vt:variant>
      <vt:variant>
        <vt:lpwstr/>
      </vt:variant>
      <vt:variant>
        <vt:lpwstr>_Toc236298768</vt:lpwstr>
      </vt:variant>
      <vt:variant>
        <vt:i4>1572922</vt:i4>
      </vt:variant>
      <vt:variant>
        <vt:i4>88</vt:i4>
      </vt:variant>
      <vt:variant>
        <vt:i4>0</vt:i4>
      </vt:variant>
      <vt:variant>
        <vt:i4>5</vt:i4>
      </vt:variant>
      <vt:variant>
        <vt:lpwstr/>
      </vt:variant>
      <vt:variant>
        <vt:lpwstr>_Toc236298767</vt:lpwstr>
      </vt:variant>
      <vt:variant>
        <vt:i4>1572922</vt:i4>
      </vt:variant>
      <vt:variant>
        <vt:i4>82</vt:i4>
      </vt:variant>
      <vt:variant>
        <vt:i4>0</vt:i4>
      </vt:variant>
      <vt:variant>
        <vt:i4>5</vt:i4>
      </vt:variant>
      <vt:variant>
        <vt:lpwstr/>
      </vt:variant>
      <vt:variant>
        <vt:lpwstr>_Toc236298766</vt:lpwstr>
      </vt:variant>
      <vt:variant>
        <vt:i4>1572922</vt:i4>
      </vt:variant>
      <vt:variant>
        <vt:i4>76</vt:i4>
      </vt:variant>
      <vt:variant>
        <vt:i4>0</vt:i4>
      </vt:variant>
      <vt:variant>
        <vt:i4>5</vt:i4>
      </vt:variant>
      <vt:variant>
        <vt:lpwstr/>
      </vt:variant>
      <vt:variant>
        <vt:lpwstr>_Toc236298765</vt:lpwstr>
      </vt:variant>
      <vt:variant>
        <vt:i4>1572922</vt:i4>
      </vt:variant>
      <vt:variant>
        <vt:i4>70</vt:i4>
      </vt:variant>
      <vt:variant>
        <vt:i4>0</vt:i4>
      </vt:variant>
      <vt:variant>
        <vt:i4>5</vt:i4>
      </vt:variant>
      <vt:variant>
        <vt:lpwstr/>
      </vt:variant>
      <vt:variant>
        <vt:lpwstr>_Toc236298764</vt:lpwstr>
      </vt:variant>
      <vt:variant>
        <vt:i4>1572922</vt:i4>
      </vt:variant>
      <vt:variant>
        <vt:i4>64</vt:i4>
      </vt:variant>
      <vt:variant>
        <vt:i4>0</vt:i4>
      </vt:variant>
      <vt:variant>
        <vt:i4>5</vt:i4>
      </vt:variant>
      <vt:variant>
        <vt:lpwstr/>
      </vt:variant>
      <vt:variant>
        <vt:lpwstr>_Toc236298763</vt:lpwstr>
      </vt:variant>
      <vt:variant>
        <vt:i4>1572922</vt:i4>
      </vt:variant>
      <vt:variant>
        <vt:i4>58</vt:i4>
      </vt:variant>
      <vt:variant>
        <vt:i4>0</vt:i4>
      </vt:variant>
      <vt:variant>
        <vt:i4>5</vt:i4>
      </vt:variant>
      <vt:variant>
        <vt:lpwstr/>
      </vt:variant>
      <vt:variant>
        <vt:lpwstr>_Toc236298762</vt:lpwstr>
      </vt:variant>
      <vt:variant>
        <vt:i4>1572922</vt:i4>
      </vt:variant>
      <vt:variant>
        <vt:i4>52</vt:i4>
      </vt:variant>
      <vt:variant>
        <vt:i4>0</vt:i4>
      </vt:variant>
      <vt:variant>
        <vt:i4>5</vt:i4>
      </vt:variant>
      <vt:variant>
        <vt:lpwstr/>
      </vt:variant>
      <vt:variant>
        <vt:lpwstr>_Toc236298761</vt:lpwstr>
      </vt:variant>
      <vt:variant>
        <vt:i4>1572922</vt:i4>
      </vt:variant>
      <vt:variant>
        <vt:i4>46</vt:i4>
      </vt:variant>
      <vt:variant>
        <vt:i4>0</vt:i4>
      </vt:variant>
      <vt:variant>
        <vt:i4>5</vt:i4>
      </vt:variant>
      <vt:variant>
        <vt:lpwstr/>
      </vt:variant>
      <vt:variant>
        <vt:lpwstr>_Toc236298760</vt:lpwstr>
      </vt:variant>
      <vt:variant>
        <vt:i4>1769530</vt:i4>
      </vt:variant>
      <vt:variant>
        <vt:i4>40</vt:i4>
      </vt:variant>
      <vt:variant>
        <vt:i4>0</vt:i4>
      </vt:variant>
      <vt:variant>
        <vt:i4>5</vt:i4>
      </vt:variant>
      <vt:variant>
        <vt:lpwstr/>
      </vt:variant>
      <vt:variant>
        <vt:lpwstr>_Toc236298759</vt:lpwstr>
      </vt:variant>
      <vt:variant>
        <vt:i4>1769530</vt:i4>
      </vt:variant>
      <vt:variant>
        <vt:i4>34</vt:i4>
      </vt:variant>
      <vt:variant>
        <vt:i4>0</vt:i4>
      </vt:variant>
      <vt:variant>
        <vt:i4>5</vt:i4>
      </vt:variant>
      <vt:variant>
        <vt:lpwstr/>
      </vt:variant>
      <vt:variant>
        <vt:lpwstr>_Toc236298758</vt:lpwstr>
      </vt:variant>
      <vt:variant>
        <vt:i4>1769530</vt:i4>
      </vt:variant>
      <vt:variant>
        <vt:i4>28</vt:i4>
      </vt:variant>
      <vt:variant>
        <vt:i4>0</vt:i4>
      </vt:variant>
      <vt:variant>
        <vt:i4>5</vt:i4>
      </vt:variant>
      <vt:variant>
        <vt:lpwstr/>
      </vt:variant>
      <vt:variant>
        <vt:lpwstr>_Toc236298757</vt:lpwstr>
      </vt:variant>
      <vt:variant>
        <vt:i4>1769530</vt:i4>
      </vt:variant>
      <vt:variant>
        <vt:i4>22</vt:i4>
      </vt:variant>
      <vt:variant>
        <vt:i4>0</vt:i4>
      </vt:variant>
      <vt:variant>
        <vt:i4>5</vt:i4>
      </vt:variant>
      <vt:variant>
        <vt:lpwstr/>
      </vt:variant>
      <vt:variant>
        <vt:lpwstr>_Toc236298756</vt:lpwstr>
      </vt:variant>
      <vt:variant>
        <vt:i4>1769530</vt:i4>
      </vt:variant>
      <vt:variant>
        <vt:i4>16</vt:i4>
      </vt:variant>
      <vt:variant>
        <vt:i4>0</vt:i4>
      </vt:variant>
      <vt:variant>
        <vt:i4>5</vt:i4>
      </vt:variant>
      <vt:variant>
        <vt:lpwstr/>
      </vt:variant>
      <vt:variant>
        <vt:lpwstr>_Toc236298755</vt:lpwstr>
      </vt:variant>
      <vt:variant>
        <vt:i4>1769530</vt:i4>
      </vt:variant>
      <vt:variant>
        <vt:i4>10</vt:i4>
      </vt:variant>
      <vt:variant>
        <vt:i4>0</vt:i4>
      </vt:variant>
      <vt:variant>
        <vt:i4>5</vt:i4>
      </vt:variant>
      <vt:variant>
        <vt:lpwstr/>
      </vt:variant>
      <vt:variant>
        <vt:lpwstr>_Toc236298754</vt:lpwstr>
      </vt:variant>
      <vt:variant>
        <vt:i4>1769530</vt:i4>
      </vt:variant>
      <vt:variant>
        <vt:i4>4</vt:i4>
      </vt:variant>
      <vt:variant>
        <vt:i4>0</vt:i4>
      </vt:variant>
      <vt:variant>
        <vt:i4>5</vt:i4>
      </vt:variant>
      <vt:variant>
        <vt:lpwstr/>
      </vt:variant>
      <vt:variant>
        <vt:lpwstr>_Toc236298753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cfecgc</dc:creator>
  <cp:keywords/>
  <dc:description/>
  <cp:lastModifiedBy>Tafilagi VAKAULIAFA</cp:lastModifiedBy>
  <cp:revision>303</cp:revision>
  <cp:lastPrinted>2026-08-11T18:17:00Z</cp:lastPrinted>
  <dcterms:created xsi:type="dcterms:W3CDTF">2024-05-30T17:19:00Z</dcterms:created>
  <dcterms:modified xsi:type="dcterms:W3CDTF">2026-09-14T06:00:00Z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0x010100D45B72B79C9E3E46AC1BAA0586BA6D7F</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